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286B" w14:textId="69EC1BF3" w:rsidR="00E31B8E" w:rsidRDefault="00E31B8E">
      <w:bookmarkStart w:id="0" w:name="_GoBack"/>
      <w:bookmarkEnd w:id="0"/>
    </w:p>
    <w:p w14:paraId="21F92D0B" w14:textId="6F41CAD2" w:rsidR="00E31B8E" w:rsidRDefault="00E31B8E"/>
    <w:p w14:paraId="4A0ED399" w14:textId="35D8716B" w:rsidR="00E31B8E" w:rsidRDefault="00E31B8E"/>
    <w:p w14:paraId="1E06F569" w14:textId="77777777" w:rsidR="00E31B8E" w:rsidRDefault="00E31B8E" w:rsidP="00E31B8E">
      <w:pPr>
        <w:rPr>
          <w:rFonts w:eastAsia="Times New Roman"/>
          <w:lang w:val="en-US" w:eastAsia="en-GB"/>
        </w:rPr>
      </w:pPr>
      <w:r>
        <w:rPr>
          <w:rFonts w:eastAsia="Times New Roman"/>
          <w:b/>
          <w:bCs/>
          <w:lang w:val="en-US" w:eastAsia="en-GB"/>
        </w:rPr>
        <w:t>From:</w:t>
      </w:r>
      <w:r>
        <w:rPr>
          <w:rFonts w:eastAsia="Times New Roman"/>
          <w:lang w:val="en-US" w:eastAsia="en-GB"/>
        </w:rPr>
        <w:t xml:space="preserve"> biodiversity@charnwood.gov.uk &lt;biodiversity@charnwood.gov.uk&gt; 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Sent:</w:t>
      </w:r>
      <w:r>
        <w:rPr>
          <w:rFonts w:eastAsia="Times New Roman"/>
          <w:lang w:val="en-US" w:eastAsia="en-GB"/>
        </w:rPr>
        <w:t xml:space="preserve"> Wednesday, August 17, 2022 1:13 PM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To:</w:t>
      </w:r>
      <w:r>
        <w:rPr>
          <w:rFonts w:eastAsia="Times New Roman"/>
          <w:lang w:val="en-US" w:eastAsia="en-GB"/>
        </w:rPr>
        <w:t xml:space="preserve"> Louise Winson &lt;Louise.Winson@charnwood.gov.uk&gt;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Cc:</w:t>
      </w:r>
      <w:r>
        <w:rPr>
          <w:rFonts w:eastAsia="Times New Roman"/>
          <w:lang w:val="en-US" w:eastAsia="en-GB"/>
        </w:rPr>
        <w:t xml:space="preserve"> development.control@charnwood.gov.uk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Subject:</w:t>
      </w:r>
      <w:r>
        <w:rPr>
          <w:rFonts w:eastAsia="Times New Roman"/>
          <w:lang w:val="en-US" w:eastAsia="en-GB"/>
        </w:rPr>
        <w:t xml:space="preserve"> RE: P20-3155 P/21/2639/2 - Land North of Barkby Road, Syston</w:t>
      </w:r>
    </w:p>
    <w:p w14:paraId="1965EF75" w14:textId="77777777" w:rsidR="00E31B8E" w:rsidRDefault="00E31B8E" w:rsidP="00E31B8E"/>
    <w:p w14:paraId="38F1BB79" w14:textId="4F23544D" w:rsidR="00E31B8E" w:rsidRDefault="00E31B8E" w:rsidP="00E31B8E">
      <w:r>
        <w:t>Louise</w:t>
      </w:r>
    </w:p>
    <w:p w14:paraId="2CB1E939" w14:textId="77777777" w:rsidR="00E31B8E" w:rsidRDefault="00E31B8E" w:rsidP="00E31B8E">
      <w:r>
        <w:t>Apologies for the delay in responding to this. The baseline assessment is acceptable. However I do have some questions about whether all the proposed enhancements could in practice be achieved. These arise from: the proportion of new grassland assessed as having medium distinctiveness, moderate condition- or both, the High distinctiveness habitat types assigned to SuDS features  and also include questions about the deliverability of the proposed hedgerow enhancements, eg; hedgerows that could potentially form rear garden boundaries and whether the wet ditches associated with some hedgerows would actually be retained. Based on what I have seen so far I suspect that  scrutiny of a detailed layout is likely to result in a reduction of the value of onsight mitigation, potentially resulting in a net loss. The applicant needs to be aware of these  concerns when preparing a RM application in order to avoid any offsite obligations. However, it would be appropriate to address them at RM. I’d recommend including provision for rerunning a BIA and if necessary securing offsite compensation as part of a S106 agreement</w:t>
      </w:r>
    </w:p>
    <w:p w14:paraId="404D087F" w14:textId="77777777" w:rsidR="00E31B8E" w:rsidRDefault="00E31B8E" w:rsidP="00E31B8E"/>
    <w:p w14:paraId="664BD357" w14:textId="77777777" w:rsidR="00E31B8E" w:rsidRDefault="00E31B8E" w:rsidP="00E31B8E">
      <w:r>
        <w:t>Rupert</w:t>
      </w:r>
    </w:p>
    <w:p w14:paraId="4B83F1BC" w14:textId="77777777" w:rsidR="00E31B8E" w:rsidRDefault="00E31B8E"/>
    <w:sectPr w:rsidR="00E31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8E"/>
    <w:rsid w:val="003B721B"/>
    <w:rsid w:val="00E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FB27"/>
  <w15:chartTrackingRefBased/>
  <w15:docId w15:val="{3A820484-8BAD-4DA2-9696-060BB9B6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B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King</dc:creator>
  <cp:keywords/>
  <dc:description/>
  <cp:lastModifiedBy>pati-svc</cp:lastModifiedBy>
  <cp:revision>2</cp:revision>
  <dcterms:created xsi:type="dcterms:W3CDTF">2023-10-05T05:54:00Z</dcterms:created>
  <dcterms:modified xsi:type="dcterms:W3CDTF">2023-10-05T05:54:00Z</dcterms:modified>
</cp:coreProperties>
</file>