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01" w:rsidRPr="00F01C83" w:rsidRDefault="007A1701" w:rsidP="007A1701">
      <w:pPr>
        <w:jc w:val="center"/>
        <w:rPr>
          <w:rFonts w:ascii="Arial" w:hAnsi="Arial" w:cs="Arial"/>
          <w:b/>
          <w:sz w:val="28"/>
          <w:szCs w:val="28"/>
          <w:lang w:val="en-GB"/>
        </w:rPr>
      </w:pPr>
      <w:bookmarkStart w:id="0" w:name="_GoBack"/>
      <w:bookmarkEnd w:id="0"/>
      <w:r w:rsidRPr="00F01C83">
        <w:rPr>
          <w:rFonts w:ascii="Arial" w:hAnsi="Arial" w:cs="Arial"/>
          <w:b/>
          <w:sz w:val="28"/>
          <w:szCs w:val="28"/>
          <w:lang w:val="en-GB"/>
        </w:rPr>
        <w:t>Charnwood Borough Council</w:t>
      </w:r>
    </w:p>
    <w:p w:rsidR="007A1701" w:rsidRDefault="007A1701" w:rsidP="007A1701">
      <w:pPr>
        <w:jc w:val="center"/>
        <w:rPr>
          <w:rFonts w:ascii="Arial" w:hAnsi="Arial" w:cs="Arial"/>
          <w:b/>
          <w:sz w:val="28"/>
          <w:szCs w:val="28"/>
          <w:lang w:val="en-GB"/>
        </w:rPr>
      </w:pPr>
    </w:p>
    <w:p w:rsidR="007A1701" w:rsidRPr="00F01C83" w:rsidRDefault="007A1701" w:rsidP="007A1701">
      <w:pPr>
        <w:jc w:val="center"/>
        <w:rPr>
          <w:rFonts w:ascii="Arial" w:hAnsi="Arial" w:cs="Arial"/>
          <w:b/>
          <w:sz w:val="28"/>
          <w:szCs w:val="28"/>
          <w:lang w:val="en-GB"/>
        </w:rPr>
      </w:pPr>
      <w:r w:rsidRPr="00F01C83">
        <w:rPr>
          <w:rFonts w:ascii="Arial" w:hAnsi="Arial" w:cs="Arial"/>
          <w:b/>
          <w:sz w:val="28"/>
          <w:szCs w:val="28"/>
          <w:lang w:val="en-GB"/>
        </w:rPr>
        <w:t xml:space="preserve">Equality Impact Assessment </w:t>
      </w:r>
    </w:p>
    <w:p w:rsidR="007A1701" w:rsidRDefault="007A1701" w:rsidP="007A1701">
      <w:pPr>
        <w:jc w:val="center"/>
        <w:rPr>
          <w:rFonts w:ascii="Arial" w:hAnsi="Arial" w:cs="Arial"/>
          <w:b/>
          <w:sz w:val="28"/>
          <w:szCs w:val="28"/>
          <w:lang w:val="en-GB"/>
        </w:rPr>
      </w:pPr>
      <w:r w:rsidRPr="00F01C83">
        <w:rPr>
          <w:rFonts w:ascii="Arial" w:hAnsi="Arial" w:cs="Arial"/>
          <w:b/>
          <w:sz w:val="28"/>
          <w:szCs w:val="28"/>
          <w:lang w:val="en-GB"/>
        </w:rPr>
        <w:t>‘Knowing the needs of your</w:t>
      </w:r>
      <w:r>
        <w:rPr>
          <w:rFonts w:ascii="Arial" w:hAnsi="Arial" w:cs="Arial"/>
          <w:b/>
          <w:sz w:val="28"/>
          <w:szCs w:val="28"/>
          <w:lang w:val="en-GB"/>
        </w:rPr>
        <w:t xml:space="preserve"> </w:t>
      </w:r>
      <w:r w:rsidRPr="00F01C83">
        <w:rPr>
          <w:rFonts w:ascii="Arial" w:hAnsi="Arial" w:cs="Arial"/>
          <w:b/>
          <w:sz w:val="28"/>
          <w:szCs w:val="28"/>
          <w:lang w:val="en-GB"/>
        </w:rPr>
        <w:t>customers and employees’</w:t>
      </w:r>
    </w:p>
    <w:p w:rsidR="007A1701" w:rsidRPr="00962394" w:rsidRDefault="007A1701" w:rsidP="007A1701">
      <w:pPr>
        <w:jc w:val="center"/>
        <w:rPr>
          <w:rFonts w:ascii="Arial" w:hAnsi="Arial" w:cs="Arial"/>
          <w:b/>
          <w:sz w:val="28"/>
          <w:szCs w:val="28"/>
          <w:lang w:val="en-GB"/>
        </w:rPr>
      </w:pPr>
    </w:p>
    <w:p w:rsidR="007A1701" w:rsidRDefault="007A1701" w:rsidP="007A1701">
      <w:pPr>
        <w:numPr>
          <w:ilvl w:val="0"/>
          <w:numId w:val="2"/>
        </w:numPr>
        <w:rPr>
          <w:rFonts w:ascii="Arial" w:hAnsi="Arial" w:cs="Arial"/>
          <w:b/>
          <w:lang w:val="en-GB"/>
        </w:rPr>
      </w:pPr>
      <w:r w:rsidRPr="00F01C83">
        <w:rPr>
          <w:rFonts w:ascii="Arial" w:hAnsi="Arial" w:cs="Arial"/>
          <w:b/>
          <w:lang w:val="en-GB"/>
        </w:rPr>
        <w:t>Background</w:t>
      </w:r>
    </w:p>
    <w:p w:rsidR="007A1701" w:rsidRDefault="007A1701" w:rsidP="007A1701">
      <w:pPr>
        <w:rPr>
          <w:rFonts w:ascii="Arial" w:hAnsi="Arial" w:cs="Arial"/>
        </w:rPr>
      </w:pPr>
    </w:p>
    <w:p w:rsidR="007A1701" w:rsidRDefault="007A1701" w:rsidP="007A1701">
      <w:pPr>
        <w:rPr>
          <w:rFonts w:ascii="Arial" w:hAnsi="Arial" w:cs="Arial"/>
        </w:rPr>
      </w:pPr>
      <w:r w:rsidRPr="00F01C83">
        <w:rPr>
          <w:rFonts w:ascii="Arial" w:hAnsi="Arial" w:cs="Arial"/>
        </w:rPr>
        <w:t>An Equality Impact Assessment is an improvement tool.  It will assist you in ensuring that you have thought about the needs and impacts of your service/policy/function in relation to the protected characteristics. It enables a systematic approach to identifying and recording gaps and actions.</w:t>
      </w:r>
    </w:p>
    <w:p w:rsidR="007A1701" w:rsidRPr="00962394" w:rsidRDefault="007A1701" w:rsidP="007A1701">
      <w:pPr>
        <w:rPr>
          <w:rFonts w:ascii="Arial" w:hAnsi="Arial" w:cs="Arial"/>
        </w:rPr>
      </w:pPr>
    </w:p>
    <w:p w:rsidR="007A1701" w:rsidRDefault="007A1701" w:rsidP="007A1701">
      <w:pPr>
        <w:numPr>
          <w:ilvl w:val="0"/>
          <w:numId w:val="2"/>
        </w:numPr>
        <w:rPr>
          <w:rFonts w:ascii="Arial" w:hAnsi="Arial" w:cs="Arial"/>
          <w:b/>
        </w:rPr>
      </w:pPr>
      <w:r w:rsidRPr="00F01C83">
        <w:rPr>
          <w:rFonts w:ascii="Arial" w:hAnsi="Arial" w:cs="Arial"/>
          <w:b/>
        </w:rPr>
        <w:t xml:space="preserve">Legislation- Equality Duty </w:t>
      </w:r>
    </w:p>
    <w:p w:rsidR="007A1701" w:rsidRDefault="007A1701" w:rsidP="007A1701">
      <w:pPr>
        <w:rPr>
          <w:rFonts w:ascii="Arial" w:hAnsi="Arial" w:cs="Arial"/>
        </w:rPr>
      </w:pPr>
    </w:p>
    <w:p w:rsidR="007A1701" w:rsidRDefault="007A1701" w:rsidP="007A1701">
      <w:pPr>
        <w:rPr>
          <w:rFonts w:ascii="Arial" w:hAnsi="Arial" w:cs="Arial"/>
        </w:rPr>
      </w:pPr>
      <w:r w:rsidRPr="00F01C83">
        <w:rPr>
          <w:rFonts w:ascii="Arial" w:hAnsi="Arial" w:cs="Arial"/>
        </w:rPr>
        <w:t>As a local authority that provides services to the public, Charnwood Borough Council has a legal responsibility to ensure that we can demonstrate having paid due regard to the need to:</w:t>
      </w:r>
    </w:p>
    <w:p w:rsidR="007A1701" w:rsidRPr="00962394" w:rsidRDefault="007A1701" w:rsidP="007A1701">
      <w:pPr>
        <w:ind w:firstLine="360"/>
        <w:rPr>
          <w:rFonts w:ascii="Arial" w:hAnsi="Arial" w:cs="Arial"/>
          <w:b/>
        </w:rPr>
      </w:pPr>
      <w:r>
        <w:rPr>
          <w:rStyle w:val="normalchar1"/>
          <w:rFonts w:ascii="Wingdings" w:hAnsi="Wingdings"/>
        </w:rPr>
        <w:t></w:t>
      </w:r>
      <w:r>
        <w:t>     </w:t>
      </w:r>
      <w:r w:rsidRPr="00962394">
        <w:rPr>
          <w:rFonts w:ascii="Arial" w:hAnsi="Arial" w:cs="Arial"/>
        </w:rPr>
        <w:t>Eliminate discrimination, harassment and victimisation</w:t>
      </w:r>
    </w:p>
    <w:p w:rsidR="007A1701" w:rsidRDefault="007A1701" w:rsidP="007A1701">
      <w:pPr>
        <w:pStyle w:val="Normal1"/>
        <w:ind w:left="720" w:hanging="360"/>
      </w:pPr>
      <w:r>
        <w:rPr>
          <w:rStyle w:val="normalchar1"/>
          <w:rFonts w:ascii="Wingdings" w:hAnsi="Wingdings"/>
        </w:rPr>
        <w:t></w:t>
      </w:r>
      <w:r>
        <w:rPr>
          <w:sz w:val="24"/>
          <w:szCs w:val="24"/>
        </w:rPr>
        <w:t>     Advance Equality of Opportunity</w:t>
      </w:r>
    </w:p>
    <w:p w:rsidR="007A1701" w:rsidRDefault="007A1701" w:rsidP="007A1701">
      <w:pPr>
        <w:pStyle w:val="Normal1"/>
        <w:ind w:left="720" w:hanging="360"/>
      </w:pPr>
      <w:r>
        <w:rPr>
          <w:rStyle w:val="normalchar1"/>
          <w:rFonts w:ascii="Wingdings" w:hAnsi="Wingdings"/>
        </w:rPr>
        <w:t></w:t>
      </w:r>
      <w:r>
        <w:rPr>
          <w:sz w:val="24"/>
          <w:szCs w:val="24"/>
        </w:rPr>
        <w:t>     Foster good relations</w:t>
      </w:r>
    </w:p>
    <w:p w:rsidR="007A1701" w:rsidRDefault="007A1701" w:rsidP="007A1701">
      <w:pPr>
        <w:pStyle w:val="Normal1"/>
        <w:spacing w:before="240"/>
        <w:rPr>
          <w:sz w:val="24"/>
          <w:szCs w:val="24"/>
        </w:rPr>
      </w:pPr>
    </w:p>
    <w:p w:rsidR="007A1701" w:rsidRPr="00EA7BB0" w:rsidRDefault="007A1701" w:rsidP="007A1701">
      <w:pPr>
        <w:pStyle w:val="Normal1"/>
        <w:spacing w:before="240"/>
        <w:rPr>
          <w:sz w:val="24"/>
          <w:szCs w:val="24"/>
        </w:rPr>
      </w:pPr>
      <w:r w:rsidRPr="00EA7BB0">
        <w:rPr>
          <w:sz w:val="24"/>
          <w:szCs w:val="24"/>
        </w:rPr>
        <w:t>For the following protected characteristics: </w:t>
      </w:r>
    </w:p>
    <w:p w:rsidR="007A1701" w:rsidRPr="00EA7BB0" w:rsidRDefault="007A1701" w:rsidP="007A1701">
      <w:pPr>
        <w:pStyle w:val="Normal1"/>
        <w:ind w:left="720" w:hanging="360"/>
        <w:rPr>
          <w:sz w:val="24"/>
          <w:szCs w:val="24"/>
        </w:rPr>
      </w:pPr>
      <w:r w:rsidRPr="00EA7BB0">
        <w:rPr>
          <w:b/>
          <w:sz w:val="24"/>
          <w:szCs w:val="24"/>
        </w:rPr>
        <w:t>1.</w:t>
      </w:r>
      <w:r w:rsidRPr="00EA7BB0">
        <w:rPr>
          <w:sz w:val="24"/>
          <w:szCs w:val="24"/>
        </w:rPr>
        <w:t>     Age</w:t>
      </w:r>
    </w:p>
    <w:p w:rsidR="007A1701" w:rsidRPr="00EA7BB0" w:rsidRDefault="007A1701" w:rsidP="007A1701">
      <w:pPr>
        <w:pStyle w:val="Normal1"/>
        <w:ind w:left="720" w:hanging="360"/>
        <w:rPr>
          <w:sz w:val="24"/>
          <w:szCs w:val="24"/>
        </w:rPr>
      </w:pPr>
      <w:r w:rsidRPr="00EA7BB0">
        <w:rPr>
          <w:b/>
          <w:sz w:val="24"/>
          <w:szCs w:val="24"/>
        </w:rPr>
        <w:t>2. </w:t>
      </w:r>
      <w:r w:rsidRPr="00EA7BB0">
        <w:rPr>
          <w:sz w:val="24"/>
          <w:szCs w:val="24"/>
        </w:rPr>
        <w:t>    Disability</w:t>
      </w:r>
    </w:p>
    <w:p w:rsidR="007A1701" w:rsidRPr="00EA7BB0" w:rsidRDefault="007A1701" w:rsidP="007A1701">
      <w:pPr>
        <w:pStyle w:val="Normal1"/>
        <w:ind w:left="720" w:hanging="360"/>
        <w:rPr>
          <w:sz w:val="24"/>
          <w:szCs w:val="24"/>
        </w:rPr>
      </w:pPr>
      <w:r w:rsidRPr="00EA7BB0">
        <w:rPr>
          <w:b/>
          <w:sz w:val="24"/>
          <w:szCs w:val="24"/>
        </w:rPr>
        <w:t>3.</w:t>
      </w:r>
      <w:r w:rsidRPr="00EA7BB0">
        <w:rPr>
          <w:sz w:val="24"/>
          <w:szCs w:val="24"/>
        </w:rPr>
        <w:t>     Gender reassignment</w:t>
      </w:r>
    </w:p>
    <w:p w:rsidR="007A1701" w:rsidRPr="00EA7BB0" w:rsidRDefault="007A1701" w:rsidP="007A1701">
      <w:pPr>
        <w:pStyle w:val="Normal1"/>
        <w:ind w:left="720" w:hanging="360"/>
        <w:rPr>
          <w:sz w:val="24"/>
          <w:szCs w:val="24"/>
        </w:rPr>
      </w:pPr>
      <w:r w:rsidRPr="00EA7BB0">
        <w:rPr>
          <w:b/>
          <w:sz w:val="24"/>
          <w:szCs w:val="24"/>
        </w:rPr>
        <w:t>4.</w:t>
      </w:r>
      <w:r w:rsidRPr="00EA7BB0">
        <w:rPr>
          <w:sz w:val="24"/>
          <w:szCs w:val="24"/>
        </w:rPr>
        <w:t>     Marriage and civil partnership</w:t>
      </w:r>
    </w:p>
    <w:p w:rsidR="007A1701" w:rsidRPr="00EA7BB0" w:rsidRDefault="007A1701" w:rsidP="007A1701">
      <w:pPr>
        <w:pStyle w:val="Normal1"/>
        <w:ind w:left="720" w:hanging="360"/>
        <w:rPr>
          <w:sz w:val="24"/>
          <w:szCs w:val="24"/>
        </w:rPr>
      </w:pPr>
      <w:r w:rsidRPr="00EA7BB0">
        <w:rPr>
          <w:b/>
          <w:sz w:val="24"/>
          <w:szCs w:val="24"/>
        </w:rPr>
        <w:t>5.</w:t>
      </w:r>
      <w:r w:rsidRPr="00EA7BB0">
        <w:rPr>
          <w:sz w:val="24"/>
          <w:szCs w:val="24"/>
        </w:rPr>
        <w:t>     Pregnancy and maternity</w:t>
      </w:r>
    </w:p>
    <w:p w:rsidR="007A1701" w:rsidRPr="00EA7BB0" w:rsidRDefault="007A1701" w:rsidP="007A1701">
      <w:pPr>
        <w:pStyle w:val="Normal1"/>
        <w:ind w:left="720" w:hanging="360"/>
        <w:rPr>
          <w:sz w:val="24"/>
          <w:szCs w:val="24"/>
        </w:rPr>
      </w:pPr>
      <w:r w:rsidRPr="00EA7BB0">
        <w:rPr>
          <w:b/>
          <w:sz w:val="24"/>
          <w:szCs w:val="24"/>
        </w:rPr>
        <w:t>6.</w:t>
      </w:r>
      <w:r w:rsidRPr="00EA7BB0">
        <w:rPr>
          <w:sz w:val="24"/>
          <w:szCs w:val="24"/>
        </w:rPr>
        <w:t>     Race</w:t>
      </w:r>
    </w:p>
    <w:p w:rsidR="007A1701" w:rsidRPr="00EA7BB0" w:rsidRDefault="007A1701" w:rsidP="007A1701">
      <w:pPr>
        <w:pStyle w:val="Normal1"/>
        <w:ind w:left="720" w:hanging="360"/>
        <w:rPr>
          <w:sz w:val="24"/>
          <w:szCs w:val="24"/>
        </w:rPr>
      </w:pPr>
      <w:r w:rsidRPr="00EA7BB0">
        <w:rPr>
          <w:b/>
          <w:sz w:val="24"/>
          <w:szCs w:val="24"/>
        </w:rPr>
        <w:t>7.</w:t>
      </w:r>
      <w:r w:rsidRPr="00EA7BB0">
        <w:rPr>
          <w:sz w:val="24"/>
          <w:szCs w:val="24"/>
        </w:rPr>
        <w:t>     Religion and belief</w:t>
      </w:r>
    </w:p>
    <w:p w:rsidR="007A1701" w:rsidRPr="00EA7BB0" w:rsidRDefault="007A1701" w:rsidP="007A1701">
      <w:pPr>
        <w:pStyle w:val="Normal1"/>
        <w:ind w:left="720" w:hanging="360"/>
        <w:rPr>
          <w:sz w:val="24"/>
          <w:szCs w:val="24"/>
        </w:rPr>
      </w:pPr>
      <w:r w:rsidRPr="00EA7BB0">
        <w:rPr>
          <w:b/>
          <w:sz w:val="24"/>
          <w:szCs w:val="24"/>
        </w:rPr>
        <w:t>8.</w:t>
      </w:r>
      <w:r w:rsidRPr="00EA7BB0">
        <w:rPr>
          <w:sz w:val="24"/>
          <w:szCs w:val="24"/>
        </w:rPr>
        <w:t>     Sex</w:t>
      </w:r>
      <w:r>
        <w:rPr>
          <w:sz w:val="24"/>
          <w:szCs w:val="24"/>
        </w:rPr>
        <w:t xml:space="preserve"> (Gender)</w:t>
      </w:r>
    </w:p>
    <w:p w:rsidR="007A1701" w:rsidRDefault="007A1701" w:rsidP="007A1701">
      <w:pPr>
        <w:pStyle w:val="Normal1"/>
        <w:ind w:left="720" w:hanging="360"/>
        <w:rPr>
          <w:sz w:val="24"/>
          <w:szCs w:val="24"/>
        </w:rPr>
      </w:pPr>
      <w:r w:rsidRPr="00EA7BB0">
        <w:rPr>
          <w:b/>
          <w:sz w:val="24"/>
          <w:szCs w:val="24"/>
        </w:rPr>
        <w:t>9.</w:t>
      </w:r>
      <w:r w:rsidRPr="00EA7BB0">
        <w:rPr>
          <w:sz w:val="24"/>
          <w:szCs w:val="24"/>
        </w:rPr>
        <w:t>     Sexual orientation</w:t>
      </w:r>
    </w:p>
    <w:p w:rsidR="007A1701" w:rsidRDefault="007A1701" w:rsidP="007A1701">
      <w:pPr>
        <w:pStyle w:val="Normal1"/>
        <w:ind w:left="720" w:hanging="360"/>
        <w:rPr>
          <w:sz w:val="24"/>
          <w:szCs w:val="24"/>
        </w:rPr>
      </w:pPr>
    </w:p>
    <w:p w:rsidR="007A1701" w:rsidRDefault="007A1701" w:rsidP="007A1701">
      <w:pPr>
        <w:pStyle w:val="Normal1"/>
        <w:spacing w:before="240"/>
        <w:rPr>
          <w:sz w:val="24"/>
          <w:szCs w:val="24"/>
        </w:rPr>
      </w:pPr>
      <w:r w:rsidRPr="00EA7BB0">
        <w:rPr>
          <w:sz w:val="24"/>
          <w:szCs w:val="24"/>
        </w:rPr>
        <w:t>What is prohibited? </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1.</w:t>
      </w:r>
      <w:r w:rsidRPr="00534847">
        <w:rPr>
          <w:rFonts w:ascii="Arial" w:hAnsi="Arial" w:cs="Arial"/>
          <w:lang w:val="en-GB" w:eastAsia="en-GB"/>
        </w:rPr>
        <w:t>     Direct Discrimination</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2. </w:t>
      </w:r>
      <w:r w:rsidRPr="00534847">
        <w:rPr>
          <w:rFonts w:ascii="Arial" w:hAnsi="Arial" w:cs="Arial"/>
          <w:lang w:val="en-GB" w:eastAsia="en-GB"/>
        </w:rPr>
        <w:t>    Indirect Discrimination</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3.</w:t>
      </w:r>
      <w:r w:rsidRPr="00534847">
        <w:rPr>
          <w:rFonts w:ascii="Arial" w:hAnsi="Arial" w:cs="Arial"/>
          <w:lang w:val="en-GB" w:eastAsia="en-GB"/>
        </w:rPr>
        <w:t>     Harassment</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4.</w:t>
      </w:r>
      <w:r w:rsidRPr="00534847">
        <w:rPr>
          <w:rFonts w:ascii="Arial" w:hAnsi="Arial" w:cs="Arial"/>
          <w:lang w:val="en-GB" w:eastAsia="en-GB"/>
        </w:rPr>
        <w:t>     Victimisation</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5.</w:t>
      </w:r>
      <w:r w:rsidRPr="00534847">
        <w:rPr>
          <w:rFonts w:ascii="Arial" w:hAnsi="Arial" w:cs="Arial"/>
          <w:lang w:val="en-GB" w:eastAsia="en-GB"/>
        </w:rPr>
        <w:t xml:space="preserve">     Discrimination by association  </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6.</w:t>
      </w:r>
      <w:r w:rsidRPr="00534847">
        <w:rPr>
          <w:rFonts w:ascii="Arial" w:hAnsi="Arial" w:cs="Arial"/>
          <w:lang w:val="en-GB" w:eastAsia="en-GB"/>
        </w:rPr>
        <w:t>     Discrimination by perception</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7.</w:t>
      </w:r>
      <w:r w:rsidRPr="00534847">
        <w:rPr>
          <w:rFonts w:ascii="Arial" w:hAnsi="Arial" w:cs="Arial"/>
          <w:lang w:val="en-GB" w:eastAsia="en-GB"/>
        </w:rPr>
        <w:t>     Pregnancy and maternity discrimination</w:t>
      </w:r>
    </w:p>
    <w:p w:rsidR="007A1701" w:rsidRPr="00534847" w:rsidRDefault="007A1701" w:rsidP="007A1701">
      <w:pPr>
        <w:ind w:left="720" w:hanging="360"/>
        <w:rPr>
          <w:rFonts w:ascii="Arial" w:hAnsi="Arial" w:cs="Arial"/>
          <w:lang w:val="en-GB" w:eastAsia="en-GB"/>
        </w:rPr>
      </w:pPr>
      <w:r w:rsidRPr="00534847">
        <w:rPr>
          <w:rFonts w:ascii="Arial" w:hAnsi="Arial" w:cs="Arial"/>
          <w:b/>
          <w:lang w:val="en-GB" w:eastAsia="en-GB"/>
        </w:rPr>
        <w:t>8.</w:t>
      </w:r>
      <w:r w:rsidRPr="00534847">
        <w:rPr>
          <w:rFonts w:ascii="Arial" w:hAnsi="Arial" w:cs="Arial"/>
          <w:lang w:val="en-GB" w:eastAsia="en-GB"/>
        </w:rPr>
        <w:t>     Discrimination arising from disability</w:t>
      </w:r>
    </w:p>
    <w:p w:rsidR="007A1701" w:rsidRDefault="007A1701" w:rsidP="007A1701">
      <w:pPr>
        <w:ind w:left="720" w:hanging="360"/>
        <w:rPr>
          <w:rFonts w:ascii="Arial" w:hAnsi="Arial" w:cs="Arial"/>
          <w:lang w:val="en-GB" w:eastAsia="en-GB"/>
        </w:rPr>
      </w:pPr>
      <w:r w:rsidRPr="00534847">
        <w:rPr>
          <w:rFonts w:ascii="Arial" w:hAnsi="Arial" w:cs="Arial"/>
          <w:b/>
          <w:lang w:val="en-GB" w:eastAsia="en-GB"/>
        </w:rPr>
        <w:t>9.</w:t>
      </w:r>
      <w:r w:rsidRPr="00534847">
        <w:rPr>
          <w:rFonts w:ascii="Arial" w:hAnsi="Arial" w:cs="Arial"/>
          <w:lang w:val="en-GB" w:eastAsia="en-GB"/>
        </w:rPr>
        <w:t>     Failing to make reasonable adjustments</w:t>
      </w:r>
    </w:p>
    <w:p w:rsidR="007A1701" w:rsidRPr="00534847" w:rsidRDefault="007A1701" w:rsidP="007A1701">
      <w:pPr>
        <w:ind w:left="720" w:hanging="360"/>
        <w:rPr>
          <w:rFonts w:ascii="Arial" w:hAnsi="Arial" w:cs="Arial"/>
          <w:lang w:val="en-GB" w:eastAsia="en-GB"/>
        </w:rPr>
      </w:pPr>
    </w:p>
    <w:p w:rsidR="007A1701" w:rsidRDefault="007A1701" w:rsidP="007A1701">
      <w:pPr>
        <w:rPr>
          <w:rFonts w:ascii="Arial" w:hAnsi="Arial" w:cs="Arial"/>
          <w:b/>
          <w:lang w:val="en-GB"/>
        </w:rPr>
      </w:pPr>
      <w:r w:rsidRPr="00F01C83">
        <w:rPr>
          <w:rFonts w:ascii="Arial" w:hAnsi="Arial" w:cs="Arial"/>
          <w:b/>
          <w:lang w:val="en-GB"/>
        </w:rPr>
        <w:t>Note:  Complete the action plan as you go through the questions</w:t>
      </w:r>
    </w:p>
    <w:p w:rsidR="007A1701" w:rsidRDefault="007A1701" w:rsidP="007A1701">
      <w:pPr>
        <w:rPr>
          <w:rFonts w:ascii="Arial" w:hAnsi="Arial" w:cs="Arial"/>
          <w:b/>
          <w:lang w:val="en-GB"/>
        </w:rPr>
      </w:pPr>
    </w:p>
    <w:p w:rsidR="006E2B59" w:rsidRDefault="006E2B59" w:rsidP="007A1701">
      <w:pPr>
        <w:rPr>
          <w:rFonts w:ascii="Arial" w:hAnsi="Arial" w:cs="Arial"/>
          <w:b/>
          <w:lang w:val="en-GB"/>
        </w:rPr>
      </w:pPr>
    </w:p>
    <w:p w:rsidR="006E2B59" w:rsidRDefault="006E2B59" w:rsidP="007A1701">
      <w:pPr>
        <w:rPr>
          <w:rFonts w:ascii="Arial" w:hAnsi="Arial" w:cs="Arial"/>
          <w:b/>
          <w:lang w:val="en-GB"/>
        </w:rPr>
      </w:pPr>
    </w:p>
    <w:p w:rsidR="007A1701" w:rsidRPr="007A1701" w:rsidRDefault="007A1701" w:rsidP="007A1701">
      <w:pPr>
        <w:pStyle w:val="ListParagraph"/>
        <w:numPr>
          <w:ilvl w:val="0"/>
          <w:numId w:val="2"/>
        </w:numPr>
        <w:rPr>
          <w:rFonts w:ascii="Arial" w:hAnsi="Arial" w:cs="Arial"/>
          <w:b/>
          <w:sz w:val="22"/>
          <w:szCs w:val="22"/>
          <w:lang w:val="en-GB"/>
        </w:rPr>
      </w:pPr>
      <w:r w:rsidRPr="007A1701">
        <w:rPr>
          <w:rFonts w:ascii="Arial" w:hAnsi="Arial" w:cs="Arial"/>
          <w:b/>
          <w:sz w:val="22"/>
          <w:szCs w:val="22"/>
          <w:lang w:val="en-GB"/>
        </w:rPr>
        <w:lastRenderedPageBreak/>
        <w:t xml:space="preserve">Step 1 – Introductory information </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4"/>
        <w:gridCol w:w="6673"/>
      </w:tblGrid>
      <w:tr w:rsidR="007A1701" w:rsidRPr="003F29C2" w:rsidTr="00E52CFE">
        <w:tc>
          <w:tcPr>
            <w:tcW w:w="3594" w:type="dxa"/>
            <w:shd w:val="clear" w:color="auto" w:fill="D9D9D9" w:themeFill="background1" w:themeFillShade="D9"/>
          </w:tcPr>
          <w:p w:rsidR="007A1701" w:rsidRPr="002106A5" w:rsidRDefault="007A1701" w:rsidP="00813ACE">
            <w:pPr>
              <w:jc w:val="right"/>
              <w:rPr>
                <w:rFonts w:ascii="Arial" w:hAnsi="Arial" w:cs="Arial"/>
                <w:sz w:val="22"/>
                <w:szCs w:val="22"/>
                <w:lang w:val="en-GB"/>
              </w:rPr>
            </w:pPr>
            <w:r w:rsidRPr="002106A5">
              <w:rPr>
                <w:rFonts w:ascii="Arial" w:hAnsi="Arial" w:cs="Arial"/>
                <w:sz w:val="22"/>
                <w:szCs w:val="22"/>
                <w:lang w:val="en-GB"/>
              </w:rPr>
              <w:t>Title of the policy</w:t>
            </w:r>
          </w:p>
        </w:tc>
        <w:tc>
          <w:tcPr>
            <w:tcW w:w="6673" w:type="dxa"/>
          </w:tcPr>
          <w:p w:rsidR="007A1701" w:rsidRPr="0018498A" w:rsidRDefault="007A1701" w:rsidP="00813ACE">
            <w:pPr>
              <w:rPr>
                <w:rFonts w:ascii="Arial" w:hAnsi="Arial" w:cs="Arial"/>
                <w:sz w:val="22"/>
                <w:szCs w:val="22"/>
                <w:lang w:val="en-GB"/>
              </w:rPr>
            </w:pPr>
          </w:p>
          <w:p w:rsidR="007A1701" w:rsidRPr="0018498A" w:rsidRDefault="00813ACE" w:rsidP="00813ACE">
            <w:pPr>
              <w:rPr>
                <w:rFonts w:ascii="Arial" w:hAnsi="Arial" w:cs="Arial"/>
                <w:sz w:val="22"/>
                <w:szCs w:val="22"/>
                <w:lang w:val="en-GB"/>
              </w:rPr>
            </w:pPr>
            <w:r w:rsidRPr="0018498A">
              <w:rPr>
                <w:rFonts w:ascii="Arial" w:hAnsi="Arial" w:cs="Arial"/>
                <w:sz w:val="22"/>
                <w:szCs w:val="22"/>
                <w:lang w:val="en-GB"/>
              </w:rPr>
              <w:t>Online Customer Experience Project</w:t>
            </w:r>
          </w:p>
        </w:tc>
      </w:tr>
      <w:tr w:rsidR="007A1701" w:rsidRPr="003F29C2" w:rsidTr="00E52CFE">
        <w:tc>
          <w:tcPr>
            <w:tcW w:w="3594" w:type="dxa"/>
            <w:shd w:val="clear" w:color="auto" w:fill="D9D9D9" w:themeFill="background1" w:themeFillShade="D9"/>
          </w:tcPr>
          <w:p w:rsidR="007A1701" w:rsidRPr="002106A5" w:rsidRDefault="007A1701" w:rsidP="00813ACE">
            <w:pPr>
              <w:jc w:val="right"/>
              <w:rPr>
                <w:rFonts w:ascii="Arial" w:hAnsi="Arial" w:cs="Arial"/>
                <w:sz w:val="22"/>
                <w:szCs w:val="22"/>
                <w:lang w:val="en-GB"/>
              </w:rPr>
            </w:pPr>
            <w:r w:rsidRPr="002106A5">
              <w:rPr>
                <w:rFonts w:ascii="Arial" w:hAnsi="Arial" w:cs="Arial"/>
                <w:sz w:val="22"/>
                <w:szCs w:val="22"/>
                <w:lang w:val="en-GB"/>
              </w:rPr>
              <w:t xml:space="preserve">Name of lead officer and others undertaking this assessment </w:t>
            </w:r>
          </w:p>
        </w:tc>
        <w:tc>
          <w:tcPr>
            <w:tcW w:w="6673" w:type="dxa"/>
          </w:tcPr>
          <w:p w:rsidR="00911B9B" w:rsidRDefault="00E97461" w:rsidP="00813ACE">
            <w:pPr>
              <w:rPr>
                <w:rFonts w:ascii="Arial" w:hAnsi="Arial" w:cs="Arial"/>
                <w:sz w:val="22"/>
                <w:szCs w:val="22"/>
                <w:lang w:val="en-GB"/>
              </w:rPr>
            </w:pPr>
            <w:r w:rsidRPr="0018498A">
              <w:rPr>
                <w:rFonts w:ascii="Arial" w:hAnsi="Arial" w:cs="Arial"/>
                <w:sz w:val="22"/>
                <w:szCs w:val="22"/>
                <w:lang w:val="en-GB"/>
              </w:rPr>
              <w:t>Donna King</w:t>
            </w:r>
            <w:r w:rsidR="00911B9B">
              <w:rPr>
                <w:rFonts w:ascii="Arial" w:hAnsi="Arial" w:cs="Arial"/>
                <w:sz w:val="22"/>
                <w:szCs w:val="22"/>
                <w:lang w:val="en-GB"/>
              </w:rPr>
              <w:t xml:space="preserve"> – Project Manager</w:t>
            </w:r>
          </w:p>
          <w:p w:rsidR="00B55C5A" w:rsidRPr="00B55C5A" w:rsidRDefault="00B55C5A" w:rsidP="00B55C5A">
            <w:pPr>
              <w:rPr>
                <w:rFonts w:ascii="Arial" w:hAnsi="Arial" w:cs="Arial"/>
                <w:color w:val="000000" w:themeColor="text1"/>
                <w:sz w:val="22"/>
                <w:szCs w:val="22"/>
                <w:lang w:val="en-GB"/>
              </w:rPr>
            </w:pPr>
            <w:r w:rsidRPr="00B55C5A">
              <w:rPr>
                <w:rFonts w:ascii="Arial" w:hAnsi="Arial" w:cs="Arial"/>
                <w:color w:val="000000" w:themeColor="text1"/>
                <w:sz w:val="22"/>
                <w:szCs w:val="22"/>
                <w:lang w:val="en-GB"/>
              </w:rPr>
              <w:t xml:space="preserve">Simon Jackson </w:t>
            </w:r>
            <w:r w:rsidR="00911B9B">
              <w:rPr>
                <w:rFonts w:ascii="Arial" w:hAnsi="Arial" w:cs="Arial"/>
                <w:color w:val="000000" w:themeColor="text1"/>
                <w:sz w:val="22"/>
                <w:szCs w:val="22"/>
                <w:lang w:val="en-GB"/>
              </w:rPr>
              <w:t>– Strategic Director of Corporate Services</w:t>
            </w:r>
          </w:p>
          <w:p w:rsidR="00813ACE" w:rsidRPr="00B55C5A" w:rsidRDefault="00813ACE" w:rsidP="00813ACE">
            <w:pPr>
              <w:rPr>
                <w:rFonts w:ascii="Arial" w:hAnsi="Arial" w:cs="Arial"/>
                <w:color w:val="000000" w:themeColor="text1"/>
                <w:sz w:val="22"/>
                <w:szCs w:val="22"/>
                <w:lang w:val="en-GB"/>
              </w:rPr>
            </w:pPr>
            <w:r w:rsidRPr="00B55C5A">
              <w:rPr>
                <w:rFonts w:ascii="Arial" w:hAnsi="Arial" w:cs="Arial"/>
                <w:color w:val="000000" w:themeColor="text1"/>
                <w:sz w:val="22"/>
                <w:szCs w:val="22"/>
                <w:lang w:val="en-GB"/>
              </w:rPr>
              <w:t>Richard Bennett</w:t>
            </w:r>
            <w:r w:rsidR="00B55C5A" w:rsidRPr="00B55C5A">
              <w:rPr>
                <w:rFonts w:ascii="Arial" w:hAnsi="Arial" w:cs="Arial"/>
                <w:color w:val="000000" w:themeColor="text1"/>
                <w:sz w:val="22"/>
                <w:szCs w:val="22"/>
                <w:lang w:val="en-GB"/>
              </w:rPr>
              <w:t xml:space="preserve"> </w:t>
            </w:r>
            <w:r w:rsidR="00911B9B">
              <w:rPr>
                <w:rFonts w:ascii="Arial" w:hAnsi="Arial" w:cs="Arial"/>
                <w:color w:val="000000" w:themeColor="text1"/>
                <w:sz w:val="22"/>
                <w:szCs w:val="22"/>
                <w:lang w:val="en-GB"/>
              </w:rPr>
              <w:t>– Head of Planning and Regeneration</w:t>
            </w:r>
          </w:p>
          <w:p w:rsidR="00813ACE" w:rsidRPr="00B55C5A" w:rsidRDefault="00813ACE" w:rsidP="00813ACE">
            <w:pPr>
              <w:rPr>
                <w:rFonts w:ascii="Arial" w:hAnsi="Arial" w:cs="Arial"/>
                <w:color w:val="000000" w:themeColor="text1"/>
                <w:sz w:val="22"/>
                <w:szCs w:val="22"/>
                <w:lang w:val="en-GB"/>
              </w:rPr>
            </w:pPr>
            <w:r w:rsidRPr="00B55C5A">
              <w:rPr>
                <w:rFonts w:ascii="Arial" w:hAnsi="Arial" w:cs="Arial"/>
                <w:color w:val="000000" w:themeColor="text1"/>
                <w:sz w:val="22"/>
                <w:szCs w:val="22"/>
                <w:lang w:val="en-GB"/>
              </w:rPr>
              <w:t>Helen Gretton</w:t>
            </w:r>
            <w:r w:rsidR="00911B9B">
              <w:rPr>
                <w:rFonts w:ascii="Arial" w:hAnsi="Arial" w:cs="Arial"/>
                <w:color w:val="000000" w:themeColor="text1"/>
                <w:sz w:val="22"/>
                <w:szCs w:val="22"/>
                <w:lang w:val="en-GB"/>
              </w:rPr>
              <w:t xml:space="preserve"> – Improvement and Organisational Development Manager</w:t>
            </w:r>
          </w:p>
          <w:p w:rsidR="00E97461" w:rsidRPr="0018498A" w:rsidRDefault="00E97461" w:rsidP="00813ACE">
            <w:pPr>
              <w:rPr>
                <w:rFonts w:ascii="Arial" w:hAnsi="Arial" w:cs="Arial"/>
                <w:sz w:val="22"/>
                <w:szCs w:val="22"/>
                <w:lang w:val="en-GB"/>
              </w:rPr>
            </w:pPr>
            <w:r w:rsidRPr="00B55C5A">
              <w:rPr>
                <w:rFonts w:ascii="Arial" w:hAnsi="Arial" w:cs="Arial"/>
                <w:color w:val="000000" w:themeColor="text1"/>
                <w:sz w:val="22"/>
                <w:szCs w:val="22"/>
                <w:lang w:val="en-GB"/>
              </w:rPr>
              <w:t>Project Team Members</w:t>
            </w:r>
          </w:p>
        </w:tc>
      </w:tr>
      <w:tr w:rsidR="007A1701" w:rsidRPr="003F29C2" w:rsidTr="00E52CFE">
        <w:tc>
          <w:tcPr>
            <w:tcW w:w="3594" w:type="dxa"/>
            <w:shd w:val="clear" w:color="auto" w:fill="D9D9D9" w:themeFill="background1" w:themeFillShade="D9"/>
          </w:tcPr>
          <w:p w:rsidR="007A1701" w:rsidRPr="002106A5" w:rsidRDefault="007A1701" w:rsidP="00813ACE">
            <w:pPr>
              <w:jc w:val="right"/>
              <w:rPr>
                <w:rFonts w:ascii="Arial" w:hAnsi="Arial" w:cs="Arial"/>
                <w:sz w:val="22"/>
                <w:szCs w:val="22"/>
                <w:lang w:val="en-GB"/>
              </w:rPr>
            </w:pPr>
            <w:r w:rsidRPr="002106A5">
              <w:rPr>
                <w:rFonts w:ascii="Arial" w:hAnsi="Arial" w:cs="Arial"/>
                <w:sz w:val="22"/>
                <w:szCs w:val="22"/>
                <w:lang w:val="en-GB"/>
              </w:rPr>
              <w:t>Date EIA started</w:t>
            </w:r>
          </w:p>
        </w:tc>
        <w:tc>
          <w:tcPr>
            <w:tcW w:w="6673" w:type="dxa"/>
          </w:tcPr>
          <w:p w:rsidR="007A1701" w:rsidRPr="0018498A" w:rsidRDefault="00D421EA" w:rsidP="00813ACE">
            <w:pPr>
              <w:rPr>
                <w:rFonts w:ascii="Arial" w:hAnsi="Arial" w:cs="Arial"/>
                <w:sz w:val="22"/>
                <w:szCs w:val="22"/>
                <w:lang w:val="en-GB"/>
              </w:rPr>
            </w:pPr>
            <w:r w:rsidRPr="0018498A">
              <w:rPr>
                <w:rFonts w:ascii="Arial" w:hAnsi="Arial" w:cs="Arial"/>
                <w:sz w:val="22"/>
                <w:szCs w:val="22"/>
                <w:lang w:val="en-GB"/>
              </w:rPr>
              <w:t>21</w:t>
            </w:r>
            <w:r w:rsidR="00813ACE" w:rsidRPr="0018498A">
              <w:rPr>
                <w:rFonts w:ascii="Arial" w:hAnsi="Arial" w:cs="Arial"/>
                <w:sz w:val="22"/>
                <w:szCs w:val="22"/>
                <w:lang w:val="en-GB"/>
              </w:rPr>
              <w:t xml:space="preserve"> September 2015</w:t>
            </w:r>
          </w:p>
          <w:p w:rsidR="007A1701" w:rsidRPr="0018498A" w:rsidRDefault="007A1701" w:rsidP="00813ACE">
            <w:pPr>
              <w:rPr>
                <w:rFonts w:ascii="Arial" w:hAnsi="Arial" w:cs="Arial"/>
                <w:sz w:val="22"/>
                <w:szCs w:val="22"/>
                <w:lang w:val="en-GB"/>
              </w:rPr>
            </w:pPr>
          </w:p>
        </w:tc>
      </w:tr>
      <w:tr w:rsidR="007A1701" w:rsidRPr="003F29C2" w:rsidTr="00E52CFE">
        <w:tc>
          <w:tcPr>
            <w:tcW w:w="3594" w:type="dxa"/>
            <w:shd w:val="clear" w:color="auto" w:fill="D9D9D9" w:themeFill="background1" w:themeFillShade="D9"/>
          </w:tcPr>
          <w:p w:rsidR="007A1701" w:rsidRPr="002106A5" w:rsidRDefault="007A1701" w:rsidP="00813ACE">
            <w:pPr>
              <w:jc w:val="right"/>
              <w:rPr>
                <w:rFonts w:ascii="Arial" w:hAnsi="Arial" w:cs="Arial"/>
                <w:sz w:val="22"/>
                <w:szCs w:val="22"/>
                <w:lang w:val="en-GB"/>
              </w:rPr>
            </w:pPr>
            <w:r w:rsidRPr="002106A5">
              <w:rPr>
                <w:rFonts w:ascii="Arial" w:hAnsi="Arial" w:cs="Arial"/>
                <w:sz w:val="22"/>
                <w:szCs w:val="22"/>
                <w:lang w:val="en-GB"/>
              </w:rPr>
              <w:t>Date EIA completed</w:t>
            </w:r>
          </w:p>
        </w:tc>
        <w:tc>
          <w:tcPr>
            <w:tcW w:w="6673" w:type="dxa"/>
          </w:tcPr>
          <w:p w:rsidR="007A1701" w:rsidRDefault="007A1701" w:rsidP="00813ACE">
            <w:pPr>
              <w:rPr>
                <w:sz w:val="22"/>
                <w:szCs w:val="22"/>
                <w:lang w:val="en-GB"/>
              </w:rPr>
            </w:pPr>
          </w:p>
          <w:p w:rsidR="007A1701" w:rsidRPr="003F29C2" w:rsidRDefault="007A1701" w:rsidP="00813ACE">
            <w:pPr>
              <w:rPr>
                <w:sz w:val="22"/>
                <w:szCs w:val="22"/>
                <w:lang w:val="en-GB"/>
              </w:rPr>
            </w:pPr>
          </w:p>
        </w:tc>
      </w:tr>
    </w:tbl>
    <w:p w:rsidR="007A1701" w:rsidRPr="00CE7886" w:rsidRDefault="007A1701" w:rsidP="007A1701">
      <w:pPr>
        <w:rPr>
          <w:lang w:val="en-GB"/>
        </w:rPr>
      </w:pPr>
    </w:p>
    <w:p w:rsidR="007A1701" w:rsidRPr="009835A4" w:rsidRDefault="007A1701" w:rsidP="007A1701">
      <w:pPr>
        <w:numPr>
          <w:ilvl w:val="0"/>
          <w:numId w:val="2"/>
        </w:numPr>
        <w:ind w:left="284" w:hanging="284"/>
        <w:rPr>
          <w:rFonts w:ascii="Arial" w:hAnsi="Arial" w:cs="Arial"/>
          <w:b/>
          <w:sz w:val="22"/>
          <w:szCs w:val="22"/>
          <w:lang w:val="en-GB"/>
        </w:rPr>
      </w:pPr>
      <w:r>
        <w:rPr>
          <w:rFonts w:ascii="Arial" w:hAnsi="Arial" w:cs="Arial"/>
          <w:b/>
          <w:sz w:val="22"/>
          <w:szCs w:val="22"/>
          <w:lang w:val="en-GB"/>
        </w:rPr>
        <w:t>Step 2</w:t>
      </w:r>
      <w:r w:rsidRPr="004A6297">
        <w:rPr>
          <w:rFonts w:ascii="Arial" w:hAnsi="Arial" w:cs="Arial"/>
          <w:b/>
          <w:sz w:val="22"/>
          <w:szCs w:val="22"/>
          <w:lang w:val="en-GB"/>
        </w:rPr>
        <w:t xml:space="preserve"> – Overview of policy/function being assessed:</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7"/>
      </w:tblGrid>
      <w:tr w:rsidR="007A1701" w:rsidRPr="004A6297" w:rsidTr="00E52CFE">
        <w:tc>
          <w:tcPr>
            <w:tcW w:w="10267" w:type="dxa"/>
            <w:shd w:val="clear" w:color="auto" w:fill="D9D9D9" w:themeFill="background1" w:themeFillShade="D9"/>
          </w:tcPr>
          <w:p w:rsidR="007A1701" w:rsidRDefault="007A1701" w:rsidP="00813ACE">
            <w:pPr>
              <w:rPr>
                <w:rFonts w:ascii="Arial" w:hAnsi="Arial" w:cs="Arial"/>
                <w:sz w:val="22"/>
                <w:szCs w:val="22"/>
                <w:lang w:val="en-GB"/>
              </w:rPr>
            </w:pPr>
            <w:r w:rsidRPr="00BA751E">
              <w:rPr>
                <w:rFonts w:ascii="Arial" w:hAnsi="Arial" w:cs="Arial"/>
                <w:sz w:val="22"/>
                <w:szCs w:val="22"/>
                <w:lang w:val="en-GB"/>
              </w:rPr>
              <w:t>Outline: What is the purpose of this policy? (Specify aims and objectives)</w:t>
            </w:r>
          </w:p>
          <w:p w:rsidR="007A1701" w:rsidRPr="00BA751E" w:rsidRDefault="007A1701" w:rsidP="00813ACE">
            <w:pPr>
              <w:rPr>
                <w:rFonts w:ascii="Arial" w:hAnsi="Arial" w:cs="Arial"/>
                <w:sz w:val="22"/>
                <w:szCs w:val="22"/>
                <w:lang w:val="en-GB"/>
              </w:rPr>
            </w:pPr>
          </w:p>
        </w:tc>
      </w:tr>
      <w:tr w:rsidR="007A1701" w:rsidRPr="004A6297" w:rsidTr="00E52CFE">
        <w:trPr>
          <w:trHeight w:val="882"/>
        </w:trPr>
        <w:tc>
          <w:tcPr>
            <w:tcW w:w="10267" w:type="dxa"/>
          </w:tcPr>
          <w:p w:rsidR="00E714B5" w:rsidRPr="0070764D" w:rsidRDefault="00A963F3" w:rsidP="00E714B5">
            <w:pPr>
              <w:pStyle w:val="Header"/>
              <w:spacing w:before="120" w:after="120"/>
              <w:jc w:val="both"/>
              <w:rPr>
                <w:rFonts w:ascii="Arial" w:hAnsi="Arial" w:cs="Arial"/>
                <w:sz w:val="22"/>
                <w:szCs w:val="22"/>
              </w:rPr>
            </w:pPr>
            <w:r w:rsidRPr="0070764D">
              <w:rPr>
                <w:rFonts w:ascii="Arial" w:hAnsi="Arial" w:cs="Arial"/>
                <w:sz w:val="22"/>
                <w:szCs w:val="22"/>
                <w:lang w:eastAsia="en-GB"/>
              </w:rPr>
              <w:t xml:space="preserve">The </w:t>
            </w:r>
            <w:r w:rsidR="000A31BE" w:rsidRPr="0070764D">
              <w:rPr>
                <w:rFonts w:ascii="Arial" w:hAnsi="Arial" w:cs="Arial"/>
                <w:sz w:val="22"/>
                <w:szCs w:val="22"/>
                <w:lang w:eastAsia="en-GB"/>
              </w:rPr>
              <w:t xml:space="preserve">Online Customer Experience Project relates to a 2020 vision that has been developed at a </w:t>
            </w:r>
            <w:r w:rsidR="00615338" w:rsidRPr="0070764D">
              <w:rPr>
                <w:rFonts w:ascii="Arial" w:hAnsi="Arial" w:cs="Arial"/>
                <w:sz w:val="22"/>
                <w:szCs w:val="22"/>
                <w:lang w:eastAsia="en-GB"/>
              </w:rPr>
              <w:t>strategic</w:t>
            </w:r>
            <w:r w:rsidR="000A31BE" w:rsidRPr="0070764D">
              <w:rPr>
                <w:rFonts w:ascii="Arial" w:hAnsi="Arial" w:cs="Arial"/>
                <w:sz w:val="22"/>
                <w:szCs w:val="22"/>
                <w:lang w:eastAsia="en-GB"/>
              </w:rPr>
              <w:t xml:space="preserve"> level</w:t>
            </w:r>
            <w:r w:rsidR="00C40C29" w:rsidRPr="0070764D">
              <w:rPr>
                <w:rFonts w:ascii="Arial" w:hAnsi="Arial" w:cs="Arial"/>
                <w:sz w:val="22"/>
                <w:szCs w:val="22"/>
                <w:lang w:eastAsia="en-GB"/>
              </w:rPr>
              <w:t xml:space="preserve"> </w:t>
            </w:r>
            <w:r w:rsidR="002E71E1">
              <w:rPr>
                <w:rFonts w:ascii="Arial" w:hAnsi="Arial" w:cs="Arial"/>
                <w:sz w:val="22"/>
                <w:szCs w:val="22"/>
                <w:lang w:eastAsia="en-GB"/>
              </w:rPr>
              <w:t xml:space="preserve">which </w:t>
            </w:r>
            <w:r w:rsidR="00C40C29" w:rsidRPr="0070764D">
              <w:rPr>
                <w:rFonts w:ascii="Arial" w:hAnsi="Arial" w:cs="Arial"/>
                <w:sz w:val="22"/>
                <w:szCs w:val="22"/>
                <w:lang w:eastAsia="en-GB"/>
              </w:rPr>
              <w:t xml:space="preserve">proposes to </w:t>
            </w:r>
            <w:r w:rsidR="001E22A3" w:rsidRPr="0070764D">
              <w:rPr>
                <w:rFonts w:ascii="Arial" w:hAnsi="Arial" w:cs="Arial"/>
                <w:sz w:val="22"/>
                <w:szCs w:val="22"/>
                <w:lang w:eastAsia="en-GB"/>
              </w:rPr>
              <w:t xml:space="preserve">provide 80% of </w:t>
            </w:r>
            <w:r w:rsidR="00A83BC8" w:rsidRPr="0070764D">
              <w:rPr>
                <w:rFonts w:ascii="Arial" w:hAnsi="Arial" w:cs="Arial"/>
                <w:sz w:val="22"/>
                <w:szCs w:val="22"/>
                <w:lang w:eastAsia="en-GB"/>
              </w:rPr>
              <w:t xml:space="preserve">the council’s transactions digitally through its website. </w:t>
            </w:r>
            <w:r w:rsidR="00A83BC8" w:rsidRPr="0070764D">
              <w:rPr>
                <w:rFonts w:ascii="Arial" w:hAnsi="Arial" w:cs="Arial"/>
                <w:sz w:val="22"/>
                <w:szCs w:val="22"/>
              </w:rPr>
              <w:t xml:space="preserve">This will support a more efficient authority and increase compliance through access to services 24/7.  </w:t>
            </w:r>
          </w:p>
          <w:p w:rsidR="00E714B5" w:rsidRPr="0070764D" w:rsidRDefault="00DC2B3C" w:rsidP="00E714B5">
            <w:pPr>
              <w:autoSpaceDE w:val="0"/>
              <w:autoSpaceDN w:val="0"/>
              <w:adjustRightInd w:val="0"/>
              <w:jc w:val="both"/>
              <w:rPr>
                <w:rFonts w:ascii="Arial" w:hAnsi="Arial" w:cs="Arial"/>
                <w:sz w:val="22"/>
                <w:szCs w:val="22"/>
                <w:lang w:eastAsia="en-GB"/>
              </w:rPr>
            </w:pPr>
            <w:r w:rsidRPr="0070764D">
              <w:rPr>
                <w:rFonts w:ascii="Arial" w:hAnsi="Arial" w:cs="Arial"/>
                <w:sz w:val="22"/>
                <w:szCs w:val="22"/>
                <w:lang w:eastAsia="en-GB"/>
              </w:rPr>
              <w:t>The Council has invested in its website and already has a range of processes available online.  However, the trend towards new technology – for instance, in tablet and mobile devices – is making it easier for customers to engage with us digitally.  Therefore in order to maximise customer satisfaction further work is required to transform the way</w:t>
            </w:r>
            <w:r w:rsidR="00E714B5" w:rsidRPr="0070764D">
              <w:rPr>
                <w:rFonts w:ascii="Arial" w:hAnsi="Arial" w:cs="Arial"/>
                <w:sz w:val="22"/>
                <w:szCs w:val="22"/>
                <w:lang w:eastAsia="en-GB"/>
              </w:rPr>
              <w:t xml:space="preserve"> our services can be delivered.</w:t>
            </w:r>
          </w:p>
          <w:p w:rsidR="00655FA8" w:rsidRPr="0070764D" w:rsidRDefault="00655FA8" w:rsidP="00E714B5">
            <w:pPr>
              <w:autoSpaceDE w:val="0"/>
              <w:autoSpaceDN w:val="0"/>
              <w:adjustRightInd w:val="0"/>
              <w:jc w:val="both"/>
              <w:rPr>
                <w:rFonts w:ascii="Arial" w:hAnsi="Arial" w:cs="Arial"/>
                <w:color w:val="1F497D" w:themeColor="text2"/>
                <w:sz w:val="22"/>
                <w:szCs w:val="22"/>
              </w:rPr>
            </w:pPr>
            <w:r w:rsidRPr="0070764D">
              <w:rPr>
                <w:rFonts w:ascii="Arial" w:hAnsi="Arial" w:cs="Arial"/>
                <w:color w:val="1F497D" w:themeColor="text2"/>
                <w:sz w:val="22"/>
                <w:szCs w:val="22"/>
              </w:rPr>
              <w:br/>
            </w:r>
            <w:r w:rsidRPr="0070764D">
              <w:rPr>
                <w:rFonts w:ascii="Arial" w:hAnsi="Arial" w:cs="Arial"/>
                <w:sz w:val="22"/>
                <w:szCs w:val="22"/>
                <w:lang w:eastAsia="en-GB"/>
              </w:rPr>
              <w:t xml:space="preserve">As part of  the </w:t>
            </w:r>
            <w:r w:rsidR="00773EB7" w:rsidRPr="0070764D">
              <w:rPr>
                <w:rFonts w:ascii="Arial" w:hAnsi="Arial" w:cs="Arial"/>
                <w:sz w:val="22"/>
                <w:szCs w:val="22"/>
                <w:lang w:eastAsia="en-GB"/>
              </w:rPr>
              <w:t xml:space="preserve">review </w:t>
            </w:r>
            <w:r w:rsidRPr="0070764D">
              <w:rPr>
                <w:rFonts w:ascii="Arial" w:hAnsi="Arial" w:cs="Arial"/>
                <w:sz w:val="22"/>
                <w:szCs w:val="22"/>
                <w:lang w:eastAsia="en-GB"/>
              </w:rPr>
              <w:t>the objectives of the online</w:t>
            </w:r>
            <w:r w:rsidR="00773EB7" w:rsidRPr="0070764D">
              <w:rPr>
                <w:rFonts w:ascii="Arial" w:hAnsi="Arial" w:cs="Arial"/>
                <w:sz w:val="22"/>
                <w:szCs w:val="22"/>
                <w:lang w:eastAsia="en-GB"/>
              </w:rPr>
              <w:t xml:space="preserve"> customer experience </w:t>
            </w:r>
            <w:r w:rsidR="00DC310C" w:rsidRPr="0070764D">
              <w:rPr>
                <w:rFonts w:ascii="Arial" w:hAnsi="Arial" w:cs="Arial"/>
                <w:sz w:val="22"/>
                <w:szCs w:val="22"/>
                <w:lang w:eastAsia="en-GB"/>
              </w:rPr>
              <w:t>project is to:</w:t>
            </w:r>
            <w:r w:rsidR="00DC310C" w:rsidRPr="0070764D">
              <w:rPr>
                <w:rFonts w:ascii="Arial" w:hAnsi="Arial" w:cs="Arial"/>
                <w:color w:val="1F497D" w:themeColor="text2"/>
                <w:sz w:val="22"/>
                <w:szCs w:val="22"/>
              </w:rPr>
              <w:t xml:space="preserve">  </w:t>
            </w:r>
          </w:p>
          <w:p w:rsidR="00F96FC6" w:rsidRPr="0070764D" w:rsidRDefault="00F96FC6" w:rsidP="00E714B5">
            <w:pPr>
              <w:autoSpaceDE w:val="0"/>
              <w:autoSpaceDN w:val="0"/>
              <w:adjustRightInd w:val="0"/>
              <w:jc w:val="both"/>
              <w:rPr>
                <w:rFonts w:ascii="Arial" w:hAnsi="Arial" w:cs="Arial"/>
                <w:sz w:val="22"/>
                <w:szCs w:val="22"/>
                <w:lang w:eastAsia="en-GB"/>
              </w:rPr>
            </w:pPr>
          </w:p>
          <w:p w:rsidR="00655FA8" w:rsidRPr="00E219FA" w:rsidRDefault="00DC310C" w:rsidP="00E219FA">
            <w:pPr>
              <w:pStyle w:val="Header"/>
              <w:numPr>
                <w:ilvl w:val="0"/>
                <w:numId w:val="15"/>
              </w:numPr>
              <w:spacing w:before="120" w:after="120"/>
              <w:jc w:val="both"/>
              <w:rPr>
                <w:rFonts w:ascii="Arial" w:hAnsi="Arial" w:cs="Arial"/>
                <w:sz w:val="22"/>
                <w:szCs w:val="22"/>
                <w:lang w:eastAsia="en-GB"/>
              </w:rPr>
            </w:pPr>
            <w:r w:rsidRPr="00E219FA">
              <w:rPr>
                <w:rFonts w:ascii="Arial" w:hAnsi="Arial" w:cs="Arial"/>
                <w:sz w:val="22"/>
                <w:szCs w:val="22"/>
                <w:lang w:eastAsia="en-GB"/>
              </w:rPr>
              <w:t>O</w:t>
            </w:r>
            <w:r w:rsidR="00655FA8" w:rsidRPr="00E219FA">
              <w:rPr>
                <w:rFonts w:ascii="Arial" w:hAnsi="Arial" w:cs="Arial"/>
                <w:sz w:val="22"/>
                <w:szCs w:val="22"/>
                <w:lang w:eastAsia="en-GB"/>
              </w:rPr>
              <w:t>ffer 80% of our services online by 2020.</w:t>
            </w:r>
            <w:r w:rsidRPr="00E219FA">
              <w:rPr>
                <w:rFonts w:ascii="Arial" w:hAnsi="Arial" w:cs="Arial"/>
                <w:sz w:val="22"/>
                <w:szCs w:val="22"/>
                <w:lang w:eastAsia="en-GB"/>
              </w:rPr>
              <w:t>P</w:t>
            </w:r>
            <w:r w:rsidR="00655FA8" w:rsidRPr="00E219FA">
              <w:rPr>
                <w:rFonts w:ascii="Arial" w:hAnsi="Arial" w:cs="Arial"/>
                <w:sz w:val="22"/>
                <w:szCs w:val="22"/>
                <w:lang w:eastAsia="en-GB"/>
              </w:rPr>
              <w:t>rovide transactional services and information online in a user-friendly and inclusive way closer to that seen in the private sector.</w:t>
            </w:r>
          </w:p>
          <w:p w:rsidR="00655FA8" w:rsidRPr="00E219FA" w:rsidRDefault="00DC310C" w:rsidP="00E219FA">
            <w:pPr>
              <w:pStyle w:val="Header"/>
              <w:numPr>
                <w:ilvl w:val="0"/>
                <w:numId w:val="14"/>
              </w:numPr>
              <w:spacing w:before="120" w:after="120"/>
              <w:jc w:val="both"/>
              <w:rPr>
                <w:rFonts w:ascii="Arial" w:hAnsi="Arial" w:cs="Arial"/>
                <w:sz w:val="22"/>
                <w:szCs w:val="22"/>
                <w:lang w:eastAsia="en-GB"/>
              </w:rPr>
            </w:pPr>
            <w:r w:rsidRPr="00E219FA">
              <w:rPr>
                <w:rFonts w:ascii="Arial" w:hAnsi="Arial" w:cs="Arial"/>
                <w:sz w:val="22"/>
                <w:szCs w:val="22"/>
                <w:lang w:eastAsia="en-GB"/>
              </w:rPr>
              <w:t>I</w:t>
            </w:r>
            <w:r w:rsidR="00655FA8" w:rsidRPr="00E219FA">
              <w:rPr>
                <w:rFonts w:ascii="Arial" w:hAnsi="Arial" w:cs="Arial"/>
                <w:sz w:val="22"/>
                <w:szCs w:val="22"/>
                <w:lang w:eastAsia="en-GB"/>
              </w:rPr>
              <w:t>mprove the overall online experience of visitors to our website through the mapping of customer journeys.</w:t>
            </w:r>
          </w:p>
          <w:p w:rsidR="00655FA8" w:rsidRPr="00E219FA" w:rsidRDefault="00DC310C" w:rsidP="00E219FA">
            <w:pPr>
              <w:pStyle w:val="Header"/>
              <w:numPr>
                <w:ilvl w:val="0"/>
                <w:numId w:val="14"/>
              </w:numPr>
              <w:spacing w:before="120" w:after="120"/>
              <w:jc w:val="both"/>
              <w:rPr>
                <w:rFonts w:ascii="Arial" w:hAnsi="Arial" w:cs="Arial"/>
                <w:sz w:val="22"/>
                <w:szCs w:val="22"/>
                <w:lang w:eastAsia="en-GB"/>
              </w:rPr>
            </w:pPr>
            <w:r w:rsidRPr="00E219FA">
              <w:rPr>
                <w:rFonts w:ascii="Arial" w:hAnsi="Arial" w:cs="Arial"/>
                <w:sz w:val="22"/>
                <w:szCs w:val="22"/>
                <w:lang w:eastAsia="en-GB"/>
              </w:rPr>
              <w:t>I</w:t>
            </w:r>
            <w:r w:rsidR="00655FA8" w:rsidRPr="00E219FA">
              <w:rPr>
                <w:rFonts w:ascii="Arial" w:hAnsi="Arial" w:cs="Arial"/>
                <w:sz w:val="22"/>
                <w:szCs w:val="22"/>
                <w:lang w:eastAsia="en-GB"/>
              </w:rPr>
              <w:t xml:space="preserve">ncrease efficiencies through the promotion of self service through electronic channels and citizen accounts.  </w:t>
            </w:r>
          </w:p>
          <w:p w:rsidR="00DC310C" w:rsidRPr="00E219FA" w:rsidRDefault="00DC310C" w:rsidP="00E219FA">
            <w:pPr>
              <w:pStyle w:val="Header"/>
              <w:numPr>
                <w:ilvl w:val="0"/>
                <w:numId w:val="14"/>
              </w:numPr>
              <w:spacing w:before="120" w:after="120"/>
              <w:jc w:val="both"/>
              <w:rPr>
                <w:rFonts w:ascii="Arial" w:hAnsi="Arial" w:cs="Arial"/>
                <w:sz w:val="22"/>
                <w:szCs w:val="22"/>
                <w:lang w:eastAsia="en-GB"/>
              </w:rPr>
            </w:pPr>
            <w:r w:rsidRPr="00E219FA">
              <w:rPr>
                <w:rFonts w:ascii="Arial" w:hAnsi="Arial" w:cs="Arial"/>
                <w:sz w:val="22"/>
                <w:szCs w:val="22"/>
                <w:lang w:eastAsia="en-GB"/>
              </w:rPr>
              <w:t>C</w:t>
            </w:r>
            <w:r w:rsidR="00655FA8" w:rsidRPr="00E219FA">
              <w:rPr>
                <w:rFonts w:ascii="Arial" w:hAnsi="Arial" w:cs="Arial"/>
                <w:sz w:val="22"/>
                <w:szCs w:val="22"/>
                <w:lang w:eastAsia="en-GB"/>
              </w:rPr>
              <w:t xml:space="preserve">hannel communications, such as letters and emails, </w:t>
            </w:r>
            <w:r w:rsidRPr="00E219FA">
              <w:rPr>
                <w:rFonts w:ascii="Arial" w:hAnsi="Arial" w:cs="Arial"/>
                <w:sz w:val="22"/>
                <w:szCs w:val="22"/>
                <w:lang w:eastAsia="en-GB"/>
              </w:rPr>
              <w:t xml:space="preserve">to structured communications.  </w:t>
            </w:r>
          </w:p>
          <w:p w:rsidR="00655FA8" w:rsidRPr="00E219FA" w:rsidRDefault="00DC310C" w:rsidP="00E219FA">
            <w:pPr>
              <w:pStyle w:val="Header"/>
              <w:numPr>
                <w:ilvl w:val="0"/>
                <w:numId w:val="14"/>
              </w:numPr>
              <w:spacing w:before="120" w:after="120"/>
              <w:jc w:val="both"/>
              <w:rPr>
                <w:rFonts w:ascii="Arial" w:hAnsi="Arial" w:cs="Arial"/>
                <w:sz w:val="22"/>
                <w:szCs w:val="22"/>
                <w:lang w:eastAsia="en-GB"/>
              </w:rPr>
            </w:pPr>
            <w:r w:rsidRPr="00E219FA">
              <w:rPr>
                <w:rFonts w:ascii="Arial" w:hAnsi="Arial" w:cs="Arial"/>
                <w:sz w:val="22"/>
                <w:szCs w:val="22"/>
                <w:lang w:eastAsia="en-GB"/>
              </w:rPr>
              <w:t>C</w:t>
            </w:r>
            <w:r w:rsidR="00655FA8" w:rsidRPr="00E219FA">
              <w:rPr>
                <w:rFonts w:ascii="Arial" w:hAnsi="Arial" w:cs="Arial"/>
                <w:sz w:val="22"/>
                <w:szCs w:val="22"/>
                <w:lang w:eastAsia="en-GB"/>
              </w:rPr>
              <w:t>onsider the growth of Social Media on how customers engage with us.</w:t>
            </w:r>
          </w:p>
          <w:p w:rsidR="00655FA8" w:rsidRPr="00E219FA" w:rsidRDefault="00DC310C" w:rsidP="00E219FA">
            <w:pPr>
              <w:pStyle w:val="Header"/>
              <w:numPr>
                <w:ilvl w:val="0"/>
                <w:numId w:val="14"/>
              </w:numPr>
              <w:spacing w:before="120" w:after="120"/>
              <w:jc w:val="both"/>
              <w:rPr>
                <w:rFonts w:ascii="Arial" w:hAnsi="Arial" w:cs="Arial"/>
                <w:sz w:val="22"/>
                <w:szCs w:val="22"/>
                <w:lang w:eastAsia="en-GB"/>
              </w:rPr>
            </w:pPr>
            <w:r w:rsidRPr="006E2B59">
              <w:rPr>
                <w:rFonts w:ascii="Arial" w:hAnsi="Arial" w:cs="Arial"/>
                <w:sz w:val="22"/>
                <w:szCs w:val="22"/>
                <w:lang w:eastAsia="en-GB"/>
              </w:rPr>
              <w:t>S</w:t>
            </w:r>
            <w:r w:rsidR="00655FA8" w:rsidRPr="00E219FA">
              <w:rPr>
                <w:rFonts w:ascii="Arial" w:hAnsi="Arial" w:cs="Arial"/>
                <w:sz w:val="22"/>
                <w:szCs w:val="22"/>
                <w:lang w:eastAsia="en-GB"/>
              </w:rPr>
              <w:t>upport our internal businesses to compete in a digital economy</w:t>
            </w:r>
            <w:r w:rsidR="00051E93" w:rsidRPr="00E219FA">
              <w:rPr>
                <w:rFonts w:ascii="Arial" w:hAnsi="Arial" w:cs="Arial"/>
                <w:sz w:val="22"/>
                <w:szCs w:val="22"/>
                <w:lang w:eastAsia="en-GB"/>
              </w:rPr>
              <w:t>.</w:t>
            </w:r>
            <w:r w:rsidR="00655FA8" w:rsidRPr="00E219FA">
              <w:rPr>
                <w:rFonts w:ascii="Arial" w:hAnsi="Arial" w:cs="Arial"/>
                <w:sz w:val="22"/>
                <w:szCs w:val="22"/>
                <w:lang w:eastAsia="en-GB"/>
              </w:rPr>
              <w:t xml:space="preserve"> </w:t>
            </w:r>
          </w:p>
          <w:p w:rsidR="00D23B2D" w:rsidRDefault="00DC310C" w:rsidP="00D23B2D">
            <w:pPr>
              <w:pStyle w:val="Header"/>
              <w:numPr>
                <w:ilvl w:val="0"/>
                <w:numId w:val="14"/>
              </w:numPr>
              <w:spacing w:before="120" w:after="120"/>
              <w:jc w:val="both"/>
              <w:rPr>
                <w:rFonts w:ascii="Arial" w:hAnsi="Arial" w:cs="Arial"/>
                <w:lang w:eastAsia="en-GB"/>
              </w:rPr>
            </w:pPr>
            <w:r w:rsidRPr="00E219FA">
              <w:rPr>
                <w:rFonts w:ascii="Arial" w:hAnsi="Arial" w:cs="Arial"/>
                <w:sz w:val="22"/>
                <w:szCs w:val="22"/>
                <w:lang w:eastAsia="en-GB"/>
              </w:rPr>
              <w:t>D</w:t>
            </w:r>
            <w:r w:rsidR="00655FA8" w:rsidRPr="00E219FA">
              <w:rPr>
                <w:rFonts w:ascii="Arial" w:hAnsi="Arial" w:cs="Arial"/>
                <w:sz w:val="22"/>
                <w:szCs w:val="22"/>
                <w:lang w:eastAsia="en-GB"/>
              </w:rPr>
              <w:t xml:space="preserve">eliver a </w:t>
            </w:r>
            <w:r w:rsidR="00655FA8" w:rsidRPr="0070764D">
              <w:rPr>
                <w:rFonts w:ascii="Arial" w:hAnsi="Arial" w:cs="Arial"/>
                <w:sz w:val="22"/>
                <w:szCs w:val="22"/>
                <w:lang w:eastAsia="en-GB"/>
              </w:rPr>
              <w:t>mobile first website to ensure that council services can be deliv</w:t>
            </w:r>
            <w:r w:rsidRPr="0070764D">
              <w:rPr>
                <w:rFonts w:ascii="Arial" w:hAnsi="Arial" w:cs="Arial"/>
                <w:sz w:val="22"/>
                <w:szCs w:val="22"/>
                <w:lang w:eastAsia="en-GB"/>
              </w:rPr>
              <w:t>ered on a variety of devices.</w:t>
            </w:r>
            <w:r w:rsidRPr="0070764D">
              <w:rPr>
                <w:rFonts w:ascii="Arial" w:hAnsi="Arial" w:cs="Arial"/>
                <w:lang w:eastAsia="en-GB"/>
              </w:rPr>
              <w:t xml:space="preserve">  </w:t>
            </w:r>
          </w:p>
          <w:p w:rsidR="006E2B59" w:rsidRPr="006E2B59" w:rsidRDefault="006E2B59" w:rsidP="006E2B59">
            <w:pPr>
              <w:pStyle w:val="Header"/>
              <w:spacing w:before="120" w:after="120"/>
              <w:ind w:left="720"/>
              <w:jc w:val="both"/>
              <w:rPr>
                <w:rFonts w:ascii="Arial" w:hAnsi="Arial" w:cs="Arial"/>
                <w:lang w:eastAsia="en-GB"/>
              </w:rPr>
            </w:pPr>
          </w:p>
          <w:p w:rsidR="00D23B2D" w:rsidRPr="00D23B2D" w:rsidRDefault="00D23B2D" w:rsidP="00D23B2D">
            <w:pPr>
              <w:pStyle w:val="Header"/>
              <w:spacing w:before="120" w:after="120"/>
              <w:jc w:val="both"/>
              <w:rPr>
                <w:rFonts w:ascii="Arial" w:hAnsi="Arial" w:cs="Arial"/>
                <w:sz w:val="22"/>
                <w:szCs w:val="22"/>
                <w:lang w:eastAsia="en-GB"/>
              </w:rPr>
            </w:pPr>
            <w:r w:rsidRPr="00D23B2D">
              <w:rPr>
                <w:rFonts w:ascii="Arial" w:hAnsi="Arial" w:cs="Arial"/>
                <w:sz w:val="22"/>
                <w:szCs w:val="22"/>
                <w:lang w:eastAsia="en-GB"/>
              </w:rPr>
              <w:t>Key aspects of the project for consideration are:</w:t>
            </w:r>
          </w:p>
          <w:p w:rsidR="00D23B2D" w:rsidRPr="00D23B2D" w:rsidRDefault="00D23B2D" w:rsidP="00D23B2D">
            <w:pPr>
              <w:pStyle w:val="Header"/>
              <w:numPr>
                <w:ilvl w:val="0"/>
                <w:numId w:val="13"/>
              </w:numPr>
              <w:spacing w:before="120" w:after="120"/>
              <w:jc w:val="both"/>
              <w:rPr>
                <w:rFonts w:ascii="Arial" w:hAnsi="Arial" w:cs="Arial"/>
                <w:sz w:val="22"/>
                <w:szCs w:val="22"/>
                <w:lang w:eastAsia="en-GB"/>
              </w:rPr>
            </w:pPr>
            <w:r w:rsidRPr="00D23B2D">
              <w:rPr>
                <w:rFonts w:ascii="Arial" w:hAnsi="Arial" w:cs="Arial"/>
                <w:sz w:val="22"/>
                <w:szCs w:val="22"/>
                <w:lang w:eastAsia="en-GB"/>
              </w:rPr>
              <w:t xml:space="preserve">Are there barriers for customers using the online services the council will </w:t>
            </w:r>
            <w:r w:rsidR="006E2B59" w:rsidRPr="00D23B2D">
              <w:rPr>
                <w:rFonts w:ascii="Arial" w:hAnsi="Arial" w:cs="Arial"/>
                <w:sz w:val="22"/>
                <w:szCs w:val="22"/>
                <w:lang w:eastAsia="en-GB"/>
              </w:rPr>
              <w:t>offer?</w:t>
            </w:r>
          </w:p>
          <w:p w:rsidR="00D23B2D" w:rsidRPr="00D23B2D" w:rsidRDefault="00D23B2D" w:rsidP="00D23B2D">
            <w:pPr>
              <w:pStyle w:val="Header"/>
              <w:numPr>
                <w:ilvl w:val="0"/>
                <w:numId w:val="13"/>
              </w:numPr>
              <w:spacing w:before="120" w:after="120"/>
              <w:jc w:val="both"/>
              <w:rPr>
                <w:rFonts w:ascii="Arial" w:hAnsi="Arial" w:cs="Arial"/>
                <w:sz w:val="22"/>
                <w:szCs w:val="22"/>
                <w:lang w:eastAsia="en-GB"/>
              </w:rPr>
            </w:pPr>
            <w:r w:rsidRPr="00D23B2D">
              <w:rPr>
                <w:rFonts w:ascii="Arial" w:hAnsi="Arial" w:cs="Arial"/>
                <w:sz w:val="22"/>
                <w:szCs w:val="22"/>
                <w:lang w:eastAsia="en-GB"/>
              </w:rPr>
              <w:t xml:space="preserve">Will the project disadvantage groups or individuals by not having access to the internet or the digital skills to use the online </w:t>
            </w:r>
            <w:r w:rsidR="006E2B59" w:rsidRPr="00D23B2D">
              <w:rPr>
                <w:rFonts w:ascii="Arial" w:hAnsi="Arial" w:cs="Arial"/>
                <w:sz w:val="22"/>
                <w:szCs w:val="22"/>
                <w:lang w:eastAsia="en-GB"/>
              </w:rPr>
              <w:t>services?</w:t>
            </w:r>
          </w:p>
          <w:p w:rsidR="00D23B2D" w:rsidRDefault="00D23B2D" w:rsidP="00D23B2D">
            <w:pPr>
              <w:pStyle w:val="Header"/>
              <w:numPr>
                <w:ilvl w:val="0"/>
                <w:numId w:val="13"/>
              </w:numPr>
              <w:spacing w:before="120" w:after="120"/>
              <w:jc w:val="both"/>
              <w:rPr>
                <w:rFonts w:ascii="Arial" w:hAnsi="Arial" w:cs="Arial"/>
                <w:sz w:val="22"/>
                <w:szCs w:val="22"/>
                <w:lang w:eastAsia="en-GB"/>
              </w:rPr>
            </w:pPr>
            <w:r w:rsidRPr="00D23B2D">
              <w:rPr>
                <w:rFonts w:ascii="Arial" w:hAnsi="Arial" w:cs="Arial"/>
                <w:sz w:val="22"/>
                <w:szCs w:val="22"/>
                <w:lang w:eastAsia="en-GB"/>
              </w:rPr>
              <w:t xml:space="preserve">Take account of vulnerable groups who may have learning difficulties or disadvantage protected groups with </w:t>
            </w:r>
            <w:r w:rsidR="008415D4">
              <w:rPr>
                <w:rFonts w:ascii="Arial" w:hAnsi="Arial" w:cs="Arial"/>
                <w:sz w:val="22"/>
                <w:szCs w:val="22"/>
                <w:lang w:eastAsia="en-GB"/>
              </w:rPr>
              <w:t xml:space="preserve">visual and </w:t>
            </w:r>
            <w:r w:rsidRPr="00D23B2D">
              <w:rPr>
                <w:rFonts w:ascii="Arial" w:hAnsi="Arial" w:cs="Arial"/>
                <w:sz w:val="22"/>
                <w:szCs w:val="22"/>
                <w:lang w:eastAsia="en-GB"/>
              </w:rPr>
              <w:t>physical disabilities from accessing the council’s services.</w:t>
            </w:r>
          </w:p>
          <w:p w:rsidR="006E2B59" w:rsidRDefault="006E2B59" w:rsidP="006E2B59">
            <w:pPr>
              <w:pStyle w:val="Header"/>
              <w:spacing w:before="120" w:after="120"/>
              <w:jc w:val="both"/>
              <w:rPr>
                <w:rFonts w:ascii="Arial" w:hAnsi="Arial" w:cs="Arial"/>
                <w:sz w:val="22"/>
                <w:szCs w:val="22"/>
                <w:lang w:eastAsia="en-GB"/>
              </w:rPr>
            </w:pPr>
          </w:p>
          <w:p w:rsidR="006E2B59" w:rsidRDefault="006E2B59" w:rsidP="006E2B59">
            <w:pPr>
              <w:pStyle w:val="Header"/>
              <w:spacing w:before="120" w:after="120"/>
              <w:jc w:val="both"/>
              <w:rPr>
                <w:rFonts w:ascii="Arial" w:hAnsi="Arial" w:cs="Arial"/>
                <w:sz w:val="22"/>
                <w:szCs w:val="22"/>
                <w:lang w:eastAsia="en-GB"/>
              </w:rPr>
            </w:pPr>
          </w:p>
          <w:p w:rsidR="006E2B59" w:rsidRPr="006E2B59" w:rsidRDefault="006E2B59" w:rsidP="006E2B59">
            <w:pPr>
              <w:pStyle w:val="Header"/>
              <w:spacing w:before="120" w:after="120"/>
              <w:jc w:val="both"/>
              <w:rPr>
                <w:rFonts w:ascii="Arial" w:hAnsi="Arial" w:cs="Arial"/>
                <w:sz w:val="22"/>
                <w:szCs w:val="22"/>
                <w:lang w:eastAsia="en-GB"/>
              </w:rPr>
            </w:pPr>
          </w:p>
        </w:tc>
      </w:tr>
      <w:tr w:rsidR="007A1701" w:rsidRPr="004A6297" w:rsidTr="00E52CFE">
        <w:tc>
          <w:tcPr>
            <w:tcW w:w="10267" w:type="dxa"/>
            <w:shd w:val="pct10" w:color="auto" w:fill="auto"/>
          </w:tcPr>
          <w:p w:rsidR="007A1701" w:rsidRPr="00BA751E" w:rsidRDefault="007A1701" w:rsidP="00813ACE">
            <w:pPr>
              <w:rPr>
                <w:rFonts w:ascii="Arial" w:hAnsi="Arial" w:cs="Arial"/>
                <w:sz w:val="22"/>
                <w:szCs w:val="22"/>
                <w:lang w:val="en-GB"/>
              </w:rPr>
            </w:pPr>
            <w:r w:rsidRPr="00BA751E">
              <w:rPr>
                <w:rFonts w:ascii="Arial" w:hAnsi="Arial" w:cs="Arial"/>
                <w:sz w:val="22"/>
                <w:szCs w:val="22"/>
                <w:lang w:val="en-GB"/>
              </w:rPr>
              <w:lastRenderedPageBreak/>
              <w:t>What specific group</w:t>
            </w:r>
            <w:r>
              <w:rPr>
                <w:rFonts w:ascii="Arial" w:hAnsi="Arial" w:cs="Arial"/>
                <w:sz w:val="22"/>
                <w:szCs w:val="22"/>
                <w:lang w:val="en-GB"/>
              </w:rPr>
              <w:t>/</w:t>
            </w:r>
            <w:r w:rsidRPr="00BA751E">
              <w:rPr>
                <w:rFonts w:ascii="Arial" w:hAnsi="Arial" w:cs="Arial"/>
                <w:sz w:val="22"/>
                <w:szCs w:val="22"/>
                <w:lang w:val="en-GB"/>
              </w:rPr>
              <w:t>s is the p</w:t>
            </w:r>
            <w:r>
              <w:rPr>
                <w:rFonts w:ascii="Arial" w:hAnsi="Arial" w:cs="Arial"/>
                <w:sz w:val="22"/>
                <w:szCs w:val="22"/>
                <w:lang w:val="en-GB"/>
              </w:rPr>
              <w:t xml:space="preserve">olicy designed to affect/impact and what is the intended change or outcome for them? </w:t>
            </w:r>
          </w:p>
        </w:tc>
      </w:tr>
      <w:tr w:rsidR="007A1701" w:rsidRPr="004A6297" w:rsidTr="00E52CFE">
        <w:trPr>
          <w:trHeight w:val="856"/>
        </w:trPr>
        <w:tc>
          <w:tcPr>
            <w:tcW w:w="10267" w:type="dxa"/>
          </w:tcPr>
          <w:p w:rsidR="00DE1C6A" w:rsidRDefault="00AE0274" w:rsidP="00356E26">
            <w:pPr>
              <w:rPr>
                <w:rFonts w:ascii="Arial" w:hAnsi="Arial" w:cs="Arial"/>
                <w:sz w:val="22"/>
                <w:szCs w:val="22"/>
                <w:lang w:eastAsia="en-GB"/>
              </w:rPr>
            </w:pPr>
            <w:r w:rsidRPr="0070764D">
              <w:rPr>
                <w:rFonts w:ascii="Arial" w:hAnsi="Arial" w:cs="Arial"/>
                <w:sz w:val="22"/>
                <w:szCs w:val="22"/>
                <w:lang w:eastAsia="en-GB"/>
              </w:rPr>
              <w:t>The project will impact on a</w:t>
            </w:r>
            <w:r w:rsidR="00356E26" w:rsidRPr="0070764D">
              <w:rPr>
                <w:rFonts w:ascii="Arial" w:hAnsi="Arial" w:cs="Arial"/>
                <w:sz w:val="22"/>
                <w:szCs w:val="22"/>
                <w:lang w:eastAsia="en-GB"/>
              </w:rPr>
              <w:t>ll residents, c</w:t>
            </w:r>
            <w:r w:rsidR="00A51A64" w:rsidRPr="0070764D">
              <w:rPr>
                <w:rFonts w:ascii="Arial" w:hAnsi="Arial" w:cs="Arial"/>
                <w:sz w:val="22"/>
                <w:szCs w:val="22"/>
                <w:lang w:eastAsia="en-GB"/>
              </w:rPr>
              <w:t>ustomers</w:t>
            </w:r>
            <w:r w:rsidR="00356E26" w:rsidRPr="0070764D">
              <w:rPr>
                <w:rFonts w:ascii="Arial" w:hAnsi="Arial" w:cs="Arial"/>
                <w:sz w:val="22"/>
                <w:szCs w:val="22"/>
                <w:lang w:eastAsia="en-GB"/>
              </w:rPr>
              <w:t xml:space="preserve"> and council employees</w:t>
            </w:r>
            <w:r w:rsidRPr="0070764D">
              <w:rPr>
                <w:rFonts w:ascii="Arial" w:hAnsi="Arial" w:cs="Arial"/>
                <w:sz w:val="22"/>
                <w:szCs w:val="22"/>
                <w:lang w:eastAsia="en-GB"/>
              </w:rPr>
              <w:t xml:space="preserve"> </w:t>
            </w:r>
            <w:r w:rsidR="00A963FF" w:rsidRPr="0070764D">
              <w:rPr>
                <w:rFonts w:ascii="Arial" w:hAnsi="Arial" w:cs="Arial"/>
                <w:sz w:val="22"/>
                <w:szCs w:val="22"/>
                <w:lang w:eastAsia="en-GB"/>
              </w:rPr>
              <w:t>as the number of</w:t>
            </w:r>
            <w:r w:rsidR="003F72A6" w:rsidRPr="0070764D">
              <w:rPr>
                <w:rFonts w:ascii="Arial" w:hAnsi="Arial" w:cs="Arial"/>
                <w:sz w:val="22"/>
                <w:szCs w:val="22"/>
                <w:lang w:eastAsia="en-GB"/>
              </w:rPr>
              <w:t xml:space="preserve"> online</w:t>
            </w:r>
            <w:r w:rsidR="00A963FF" w:rsidRPr="0070764D">
              <w:rPr>
                <w:rFonts w:ascii="Arial" w:hAnsi="Arial" w:cs="Arial"/>
                <w:sz w:val="22"/>
                <w:szCs w:val="22"/>
                <w:lang w:eastAsia="en-GB"/>
              </w:rPr>
              <w:t xml:space="preserve"> self-serve services </w:t>
            </w:r>
            <w:r w:rsidR="006E2B59">
              <w:rPr>
                <w:rFonts w:ascii="Arial" w:hAnsi="Arial" w:cs="Arial"/>
                <w:sz w:val="22"/>
                <w:szCs w:val="22"/>
                <w:lang w:eastAsia="en-GB"/>
              </w:rPr>
              <w:t xml:space="preserve">increases, providing additional channels of access available. </w:t>
            </w:r>
            <w:r w:rsidR="006E2B59" w:rsidRPr="0070764D">
              <w:rPr>
                <w:rFonts w:ascii="Arial" w:hAnsi="Arial" w:cs="Arial"/>
                <w:sz w:val="22"/>
                <w:szCs w:val="22"/>
                <w:lang w:eastAsia="en-GB"/>
              </w:rPr>
              <w:t xml:space="preserve"> </w:t>
            </w:r>
          </w:p>
          <w:p w:rsidR="00BF3A6E" w:rsidRDefault="00BF3A6E" w:rsidP="00356E26">
            <w:pPr>
              <w:rPr>
                <w:rFonts w:ascii="Arial" w:hAnsi="Arial" w:cs="Arial"/>
                <w:sz w:val="22"/>
                <w:szCs w:val="22"/>
                <w:lang w:eastAsia="en-GB"/>
              </w:rPr>
            </w:pPr>
          </w:p>
          <w:p w:rsidR="00BF3A6E" w:rsidRDefault="00BF3A6E" w:rsidP="00356E26">
            <w:pPr>
              <w:rPr>
                <w:rFonts w:ascii="Arial" w:hAnsi="Arial" w:cs="Arial"/>
                <w:sz w:val="22"/>
                <w:szCs w:val="22"/>
              </w:rPr>
            </w:pPr>
            <w:r>
              <w:rPr>
                <w:rFonts w:ascii="Arial" w:hAnsi="Arial" w:cs="Arial"/>
                <w:sz w:val="22"/>
                <w:szCs w:val="22"/>
              </w:rPr>
              <w:t>In the foreseeable future, n</w:t>
            </w:r>
            <w:r w:rsidRPr="00FF00B3">
              <w:rPr>
                <w:rFonts w:ascii="Arial" w:hAnsi="Arial" w:cs="Arial"/>
                <w:sz w:val="22"/>
                <w:szCs w:val="22"/>
              </w:rPr>
              <w:t>o changes will be applied to the current access channels</w:t>
            </w:r>
            <w:r>
              <w:rPr>
                <w:rFonts w:ascii="Arial" w:hAnsi="Arial" w:cs="Arial"/>
                <w:sz w:val="22"/>
                <w:szCs w:val="22"/>
              </w:rPr>
              <w:t xml:space="preserve">. Therefore, </w:t>
            </w:r>
            <w:r w:rsidRPr="00FF00B3">
              <w:rPr>
                <w:rFonts w:ascii="Arial" w:hAnsi="Arial" w:cs="Arial"/>
                <w:sz w:val="22"/>
                <w:szCs w:val="22"/>
              </w:rPr>
              <w:t>face to face</w:t>
            </w:r>
            <w:r>
              <w:rPr>
                <w:rFonts w:ascii="Arial" w:hAnsi="Arial" w:cs="Arial"/>
                <w:sz w:val="22"/>
                <w:szCs w:val="22"/>
              </w:rPr>
              <w:t>,</w:t>
            </w:r>
            <w:r w:rsidRPr="00FF00B3">
              <w:rPr>
                <w:rFonts w:ascii="Arial" w:hAnsi="Arial" w:cs="Arial"/>
                <w:sz w:val="22"/>
                <w:szCs w:val="22"/>
              </w:rPr>
              <w:t xml:space="preserve"> telephone and paper communication will continue to be open channels</w:t>
            </w:r>
            <w:r>
              <w:rPr>
                <w:rFonts w:ascii="Arial" w:hAnsi="Arial" w:cs="Arial"/>
                <w:sz w:val="22"/>
                <w:szCs w:val="22"/>
              </w:rPr>
              <w:t xml:space="preserve"> and run alongside the online channel.  </w:t>
            </w:r>
          </w:p>
          <w:p w:rsidR="00BF3A6E" w:rsidRDefault="00BF3A6E" w:rsidP="00356E26">
            <w:pPr>
              <w:rPr>
                <w:rFonts w:ascii="Arial" w:hAnsi="Arial" w:cs="Arial"/>
                <w:sz w:val="22"/>
                <w:szCs w:val="22"/>
              </w:rPr>
            </w:pPr>
          </w:p>
          <w:p w:rsidR="00DE1C6A" w:rsidRPr="0070764D" w:rsidRDefault="00BF3A6E" w:rsidP="00356E26">
            <w:pPr>
              <w:rPr>
                <w:rFonts w:ascii="Arial" w:hAnsi="Arial" w:cs="Arial"/>
                <w:sz w:val="22"/>
                <w:szCs w:val="22"/>
                <w:lang w:eastAsia="en-GB"/>
              </w:rPr>
            </w:pPr>
            <w:r>
              <w:rPr>
                <w:rFonts w:ascii="Arial" w:hAnsi="Arial" w:cs="Arial"/>
                <w:sz w:val="22"/>
                <w:szCs w:val="22"/>
              </w:rPr>
              <w:t xml:space="preserve">The intended change is for the project to provide an additional channel for residents, customers and staff to operate and </w:t>
            </w:r>
            <w:r>
              <w:rPr>
                <w:rFonts w:ascii="Arial" w:hAnsi="Arial" w:cs="Arial"/>
                <w:sz w:val="22"/>
                <w:szCs w:val="22"/>
                <w:lang w:eastAsia="en-GB"/>
              </w:rPr>
              <w:t xml:space="preserve">engage with the Council. </w:t>
            </w:r>
          </w:p>
          <w:p w:rsidR="000948E0" w:rsidRPr="000948E0" w:rsidRDefault="000948E0" w:rsidP="00476F54">
            <w:pPr>
              <w:rPr>
                <w:rFonts w:cs="Arial"/>
                <w:lang w:eastAsia="en-GB"/>
              </w:rPr>
            </w:pPr>
          </w:p>
        </w:tc>
      </w:tr>
      <w:tr w:rsidR="007A1701" w:rsidRPr="004A6297" w:rsidTr="00E52CFE">
        <w:tc>
          <w:tcPr>
            <w:tcW w:w="10267" w:type="dxa"/>
            <w:shd w:val="clear" w:color="auto" w:fill="D9D9D9" w:themeFill="background1" w:themeFillShade="D9"/>
          </w:tcPr>
          <w:p w:rsidR="007A1701" w:rsidRDefault="007A1701" w:rsidP="00813ACE">
            <w:pPr>
              <w:rPr>
                <w:rFonts w:ascii="Arial" w:hAnsi="Arial" w:cs="Arial"/>
                <w:sz w:val="22"/>
                <w:szCs w:val="22"/>
                <w:lang w:val="en-GB"/>
              </w:rPr>
            </w:pPr>
            <w:r w:rsidRPr="00BA751E">
              <w:rPr>
                <w:rFonts w:ascii="Arial" w:hAnsi="Arial" w:cs="Arial"/>
                <w:sz w:val="22"/>
                <w:szCs w:val="22"/>
                <w:lang w:val="en-GB"/>
              </w:rPr>
              <w:t>Which groups have been consulted as part of the creation or review of the policy?</w:t>
            </w:r>
          </w:p>
          <w:p w:rsidR="007A1701" w:rsidRPr="00BA751E" w:rsidRDefault="007A1701" w:rsidP="00813ACE">
            <w:pPr>
              <w:rPr>
                <w:rFonts w:ascii="Arial" w:hAnsi="Arial" w:cs="Arial"/>
                <w:sz w:val="22"/>
                <w:szCs w:val="22"/>
                <w:lang w:val="en-GB"/>
              </w:rPr>
            </w:pPr>
          </w:p>
        </w:tc>
      </w:tr>
      <w:tr w:rsidR="007A1701" w:rsidRPr="004A6297" w:rsidTr="00E52CFE">
        <w:trPr>
          <w:trHeight w:val="704"/>
        </w:trPr>
        <w:tc>
          <w:tcPr>
            <w:tcW w:w="10267" w:type="dxa"/>
          </w:tcPr>
          <w:p w:rsidR="00463B3F" w:rsidRPr="00463B3F" w:rsidRDefault="00463B3F" w:rsidP="00813ACE">
            <w:pPr>
              <w:rPr>
                <w:rFonts w:ascii="Arial" w:hAnsi="Arial" w:cs="Arial"/>
                <w:sz w:val="22"/>
                <w:szCs w:val="22"/>
                <w:lang w:eastAsia="en-GB"/>
              </w:rPr>
            </w:pPr>
            <w:r w:rsidRPr="0070764D">
              <w:rPr>
                <w:rFonts w:ascii="Arial" w:hAnsi="Arial" w:cs="Arial"/>
                <w:sz w:val="22"/>
                <w:szCs w:val="22"/>
                <w:lang w:eastAsia="en-GB"/>
              </w:rPr>
              <w:t>Councils are being urged to think about what they can do now to improve the quality of the online experience ahead of a new government offering of ‘agenda for digital change’. Many national trends and research such as the Socitm research and improvement/ general public consultation has been used to support these as identified</w:t>
            </w:r>
            <w:r>
              <w:rPr>
                <w:rFonts w:ascii="Arial" w:hAnsi="Arial" w:cs="Arial"/>
                <w:sz w:val="22"/>
                <w:szCs w:val="22"/>
                <w:lang w:eastAsia="en-GB"/>
              </w:rPr>
              <w:t xml:space="preserve"> in Step 3.</w:t>
            </w:r>
          </w:p>
          <w:p w:rsidR="00463B3F" w:rsidRDefault="00463B3F" w:rsidP="00813ACE">
            <w:pPr>
              <w:rPr>
                <w:rFonts w:ascii="Arial" w:hAnsi="Arial" w:cs="Arial"/>
                <w:sz w:val="22"/>
                <w:szCs w:val="22"/>
                <w:lang w:val="en-GB"/>
              </w:rPr>
            </w:pPr>
          </w:p>
          <w:p w:rsidR="006124CF" w:rsidRDefault="006124CF" w:rsidP="00813ACE">
            <w:pPr>
              <w:rPr>
                <w:rFonts w:ascii="Arial" w:hAnsi="Arial" w:cs="Arial"/>
                <w:sz w:val="22"/>
                <w:szCs w:val="22"/>
                <w:lang w:eastAsia="en-GB"/>
              </w:rPr>
            </w:pPr>
            <w:r>
              <w:rPr>
                <w:rFonts w:ascii="Arial" w:hAnsi="Arial" w:cs="Arial"/>
                <w:sz w:val="22"/>
                <w:szCs w:val="22"/>
                <w:lang w:val="en-GB"/>
              </w:rPr>
              <w:t xml:space="preserve">At this stage of the project, </w:t>
            </w:r>
            <w:r>
              <w:rPr>
                <w:rFonts w:ascii="Arial" w:hAnsi="Arial" w:cs="Arial"/>
                <w:sz w:val="22"/>
                <w:szCs w:val="22"/>
                <w:lang w:eastAsia="en-GB"/>
              </w:rPr>
              <w:t>n</w:t>
            </w:r>
            <w:r w:rsidRPr="008C6723">
              <w:rPr>
                <w:rFonts w:ascii="Arial" w:hAnsi="Arial" w:cs="Arial"/>
                <w:sz w:val="22"/>
                <w:szCs w:val="22"/>
                <w:lang w:eastAsia="en-GB"/>
              </w:rPr>
              <w:t>o direct consultation</w:t>
            </w:r>
            <w:r>
              <w:rPr>
                <w:rFonts w:ascii="Arial" w:hAnsi="Arial" w:cs="Arial"/>
                <w:sz w:val="22"/>
                <w:szCs w:val="22"/>
                <w:lang w:eastAsia="en-GB"/>
              </w:rPr>
              <w:t>,</w:t>
            </w:r>
            <w:r w:rsidRPr="008C6723">
              <w:rPr>
                <w:rFonts w:ascii="Arial" w:hAnsi="Arial" w:cs="Arial"/>
                <w:sz w:val="22"/>
                <w:szCs w:val="22"/>
                <w:lang w:eastAsia="en-GB"/>
              </w:rPr>
              <w:t xml:space="preserve"> specifically aimed at the protected characteristics groups</w:t>
            </w:r>
            <w:r>
              <w:rPr>
                <w:rFonts w:ascii="Arial" w:hAnsi="Arial" w:cs="Arial"/>
                <w:sz w:val="22"/>
                <w:szCs w:val="22"/>
                <w:lang w:eastAsia="en-GB"/>
              </w:rPr>
              <w:t>,</w:t>
            </w:r>
            <w:r w:rsidRPr="008C6723">
              <w:rPr>
                <w:rFonts w:ascii="Arial" w:hAnsi="Arial" w:cs="Arial"/>
                <w:sz w:val="22"/>
                <w:szCs w:val="22"/>
                <w:lang w:eastAsia="en-GB"/>
              </w:rPr>
              <w:t xml:space="preserve"> </w:t>
            </w:r>
            <w:r>
              <w:rPr>
                <w:rFonts w:ascii="Arial" w:hAnsi="Arial" w:cs="Arial"/>
                <w:sz w:val="22"/>
                <w:szCs w:val="22"/>
                <w:lang w:eastAsia="en-GB"/>
              </w:rPr>
              <w:t xml:space="preserve">has been </w:t>
            </w:r>
            <w:r w:rsidRPr="008C6723">
              <w:rPr>
                <w:rFonts w:ascii="Arial" w:hAnsi="Arial" w:cs="Arial"/>
                <w:sz w:val="22"/>
                <w:szCs w:val="22"/>
                <w:lang w:eastAsia="en-GB"/>
              </w:rPr>
              <w:t>conducted</w:t>
            </w:r>
            <w:r>
              <w:rPr>
                <w:rFonts w:ascii="Arial" w:hAnsi="Arial" w:cs="Arial"/>
                <w:sz w:val="22"/>
                <w:szCs w:val="22"/>
                <w:lang w:eastAsia="en-GB"/>
              </w:rPr>
              <w:t>. H</w:t>
            </w:r>
            <w:r w:rsidRPr="008C6723">
              <w:rPr>
                <w:rFonts w:ascii="Arial" w:hAnsi="Arial" w:cs="Arial"/>
                <w:sz w:val="22"/>
                <w:szCs w:val="22"/>
                <w:lang w:eastAsia="en-GB"/>
              </w:rPr>
              <w:t xml:space="preserve">owever </w:t>
            </w:r>
            <w:r>
              <w:rPr>
                <w:rFonts w:ascii="Arial" w:hAnsi="Arial" w:cs="Arial"/>
                <w:sz w:val="22"/>
                <w:szCs w:val="22"/>
                <w:lang w:eastAsia="en-GB"/>
              </w:rPr>
              <w:t xml:space="preserve">the Councils Equality Working Group (EWG) has been consulted on the Online Customer Experience project and advice has been sought on this EIA. </w:t>
            </w:r>
          </w:p>
          <w:p w:rsidR="006124CF" w:rsidRDefault="006124CF" w:rsidP="00813ACE">
            <w:pPr>
              <w:rPr>
                <w:rFonts w:ascii="Arial" w:hAnsi="Arial" w:cs="Arial"/>
                <w:sz w:val="22"/>
                <w:szCs w:val="22"/>
                <w:lang w:val="en-GB"/>
              </w:rPr>
            </w:pPr>
          </w:p>
          <w:p w:rsidR="0068605A" w:rsidRDefault="006124CF" w:rsidP="00813ACE">
            <w:pPr>
              <w:rPr>
                <w:rFonts w:cs="Arial"/>
                <w:lang w:eastAsia="en-GB"/>
              </w:rPr>
            </w:pPr>
            <w:r>
              <w:rPr>
                <w:rFonts w:ascii="Arial" w:hAnsi="Arial" w:cs="Arial"/>
                <w:sz w:val="22"/>
                <w:szCs w:val="22"/>
                <w:lang w:val="en-GB"/>
              </w:rPr>
              <w:t xml:space="preserve">Further consultation will be required throughout the creation of the e-forms, to specifically ensure that all barriers to access are removed. The way in which this consultation will be carried out, is yet to be confirmed but may potentially include a focus group of staff and customers, representing the various protected characteristics.  </w:t>
            </w:r>
          </w:p>
          <w:p w:rsidR="001C6CCC" w:rsidRPr="0070764D" w:rsidRDefault="001C6CCC" w:rsidP="00813ACE">
            <w:pPr>
              <w:rPr>
                <w:rFonts w:ascii="Arial" w:hAnsi="Arial" w:cs="Arial"/>
                <w:sz w:val="22"/>
                <w:szCs w:val="22"/>
                <w:lang w:eastAsia="en-GB"/>
              </w:rPr>
            </w:pPr>
            <w:r w:rsidRPr="0070764D">
              <w:rPr>
                <w:rFonts w:ascii="Arial" w:hAnsi="Arial" w:cs="Arial"/>
                <w:sz w:val="22"/>
                <w:szCs w:val="22"/>
                <w:lang w:eastAsia="en-GB"/>
              </w:rPr>
              <w:t>Internal</w:t>
            </w:r>
            <w:r w:rsidR="00463B3F">
              <w:rPr>
                <w:rFonts w:ascii="Arial" w:hAnsi="Arial" w:cs="Arial"/>
                <w:sz w:val="22"/>
                <w:szCs w:val="22"/>
                <w:lang w:eastAsia="en-GB"/>
              </w:rPr>
              <w:t xml:space="preserve"> consultation includes</w:t>
            </w:r>
            <w:r w:rsidRPr="0070764D">
              <w:rPr>
                <w:rFonts w:ascii="Arial" w:hAnsi="Arial" w:cs="Arial"/>
                <w:sz w:val="22"/>
                <w:szCs w:val="22"/>
                <w:lang w:eastAsia="en-GB"/>
              </w:rPr>
              <w:t>:</w:t>
            </w:r>
          </w:p>
          <w:p w:rsidR="001C6CCC" w:rsidRPr="0070764D" w:rsidRDefault="001C6CCC" w:rsidP="001C6CCC">
            <w:pPr>
              <w:rPr>
                <w:rFonts w:ascii="Arial" w:hAnsi="Arial" w:cs="Arial"/>
                <w:sz w:val="22"/>
                <w:szCs w:val="22"/>
                <w:lang w:val="en-GB"/>
              </w:rPr>
            </w:pPr>
            <w:r w:rsidRPr="0070764D">
              <w:rPr>
                <w:rFonts w:ascii="Arial" w:hAnsi="Arial" w:cs="Arial"/>
                <w:sz w:val="22"/>
                <w:szCs w:val="22"/>
                <w:lang w:val="en-GB"/>
              </w:rPr>
              <w:t>Senior Management Team</w:t>
            </w:r>
          </w:p>
          <w:p w:rsidR="001C6CCC" w:rsidRPr="00123BEE" w:rsidRDefault="001C6CCC" w:rsidP="001C6CCC">
            <w:pPr>
              <w:rPr>
                <w:rFonts w:ascii="Arial" w:hAnsi="Arial" w:cs="Arial"/>
                <w:sz w:val="22"/>
                <w:szCs w:val="22"/>
                <w:lang w:val="en-GB"/>
              </w:rPr>
            </w:pPr>
            <w:r w:rsidRPr="00123BEE">
              <w:rPr>
                <w:rFonts w:ascii="Arial" w:hAnsi="Arial" w:cs="Arial"/>
                <w:sz w:val="22"/>
                <w:szCs w:val="22"/>
                <w:lang w:val="en-GB"/>
              </w:rPr>
              <w:t>Staf</w:t>
            </w:r>
            <w:r w:rsidR="00123BEE">
              <w:rPr>
                <w:rFonts w:ascii="Arial" w:hAnsi="Arial" w:cs="Arial"/>
                <w:sz w:val="22"/>
                <w:szCs w:val="22"/>
                <w:lang w:val="en-GB"/>
              </w:rPr>
              <w:t xml:space="preserve">f - </w:t>
            </w:r>
            <w:r w:rsidRPr="00123BEE">
              <w:rPr>
                <w:rFonts w:ascii="Arial" w:hAnsi="Arial" w:cs="Arial"/>
                <w:sz w:val="22"/>
                <w:szCs w:val="22"/>
                <w:lang w:val="en-GB"/>
              </w:rPr>
              <w:t xml:space="preserve">Consulted via One Charnwood. </w:t>
            </w:r>
            <w:r w:rsidRPr="00123BEE">
              <w:rPr>
                <w:rFonts w:ascii="Arial" w:hAnsi="Arial" w:cs="Arial"/>
                <w:b/>
                <w:sz w:val="22"/>
                <w:szCs w:val="22"/>
                <w:lang w:val="en-GB"/>
              </w:rPr>
              <w:t>-See action plan</w:t>
            </w:r>
          </w:p>
          <w:p w:rsidR="001C6CCC" w:rsidRPr="00123BEE" w:rsidRDefault="00123BEE" w:rsidP="001C6CCC">
            <w:pPr>
              <w:rPr>
                <w:rFonts w:ascii="Arial" w:hAnsi="Arial" w:cs="Arial"/>
                <w:sz w:val="22"/>
                <w:szCs w:val="22"/>
                <w:lang w:val="en-GB"/>
              </w:rPr>
            </w:pPr>
            <w:r>
              <w:rPr>
                <w:rFonts w:ascii="Arial" w:hAnsi="Arial" w:cs="Arial"/>
                <w:sz w:val="22"/>
                <w:szCs w:val="22"/>
                <w:lang w:val="en-GB"/>
              </w:rPr>
              <w:t xml:space="preserve">Residents - </w:t>
            </w:r>
            <w:r w:rsidR="001C6CCC" w:rsidRPr="00123BEE">
              <w:rPr>
                <w:rFonts w:ascii="Arial" w:hAnsi="Arial" w:cs="Arial"/>
                <w:sz w:val="22"/>
                <w:szCs w:val="22"/>
                <w:lang w:val="en-GB"/>
              </w:rPr>
              <w:t xml:space="preserve">via the Citizens panel survey asking for opinions. </w:t>
            </w:r>
            <w:r w:rsidR="001C6CCC" w:rsidRPr="00123BEE">
              <w:rPr>
                <w:rFonts w:ascii="Arial" w:hAnsi="Arial" w:cs="Arial"/>
                <w:b/>
                <w:sz w:val="22"/>
                <w:szCs w:val="22"/>
                <w:lang w:val="en-GB"/>
              </w:rPr>
              <w:t>-See action plan</w:t>
            </w:r>
          </w:p>
          <w:p w:rsidR="001C6CCC" w:rsidRPr="00123BEE" w:rsidRDefault="001C6CCC" w:rsidP="001C6CCC">
            <w:pPr>
              <w:rPr>
                <w:rFonts w:ascii="Arial" w:hAnsi="Arial" w:cs="Arial"/>
                <w:sz w:val="22"/>
                <w:szCs w:val="22"/>
                <w:lang w:val="en-GB"/>
              </w:rPr>
            </w:pPr>
            <w:r w:rsidRPr="00123BEE">
              <w:rPr>
                <w:rFonts w:ascii="Arial" w:hAnsi="Arial" w:cs="Arial"/>
                <w:sz w:val="22"/>
                <w:szCs w:val="22"/>
                <w:lang w:val="en-GB"/>
              </w:rPr>
              <w:t xml:space="preserve">Discussions with heads of service/serve managers. </w:t>
            </w:r>
            <w:r w:rsidRPr="00123BEE">
              <w:rPr>
                <w:rFonts w:ascii="Arial" w:hAnsi="Arial" w:cs="Arial"/>
                <w:b/>
                <w:sz w:val="22"/>
                <w:szCs w:val="22"/>
                <w:lang w:val="en-GB"/>
              </w:rPr>
              <w:t>-See action plan</w:t>
            </w:r>
          </w:p>
          <w:p w:rsidR="007A1701" w:rsidRPr="00123BEE" w:rsidRDefault="001C6CCC" w:rsidP="001C6CCC">
            <w:pPr>
              <w:rPr>
                <w:rFonts w:ascii="Arial" w:hAnsi="Arial" w:cs="Arial"/>
                <w:b/>
                <w:sz w:val="22"/>
                <w:szCs w:val="22"/>
                <w:lang w:val="en-GB"/>
              </w:rPr>
            </w:pPr>
            <w:r w:rsidRPr="00123BEE">
              <w:rPr>
                <w:rFonts w:ascii="Arial" w:hAnsi="Arial" w:cs="Arial"/>
                <w:sz w:val="22"/>
                <w:szCs w:val="22"/>
                <w:lang w:val="en-GB"/>
              </w:rPr>
              <w:t xml:space="preserve">Customer Service teams </w:t>
            </w:r>
            <w:r w:rsidRPr="00123BEE">
              <w:rPr>
                <w:rFonts w:ascii="Arial" w:hAnsi="Arial" w:cs="Arial"/>
                <w:b/>
                <w:sz w:val="22"/>
                <w:szCs w:val="22"/>
                <w:lang w:val="en-GB"/>
              </w:rPr>
              <w:t>-See action plan</w:t>
            </w:r>
          </w:p>
          <w:p w:rsidR="001C6CCC" w:rsidRDefault="00040578" w:rsidP="001C6CCC">
            <w:pPr>
              <w:rPr>
                <w:rFonts w:ascii="Arial" w:hAnsi="Arial" w:cs="Arial"/>
                <w:sz w:val="22"/>
                <w:szCs w:val="22"/>
                <w:lang w:eastAsia="en-GB"/>
              </w:rPr>
            </w:pPr>
            <w:r w:rsidRPr="0070764D">
              <w:rPr>
                <w:rFonts w:ascii="Arial" w:hAnsi="Arial" w:cs="Arial"/>
                <w:sz w:val="22"/>
                <w:szCs w:val="22"/>
                <w:lang w:eastAsia="en-GB"/>
              </w:rPr>
              <w:t xml:space="preserve">The project will continue to reference these sources for informed decisions </w:t>
            </w:r>
            <w:r w:rsidR="0070764D">
              <w:rPr>
                <w:rFonts w:ascii="Arial" w:hAnsi="Arial" w:cs="Arial"/>
                <w:sz w:val="22"/>
                <w:szCs w:val="22"/>
                <w:lang w:eastAsia="en-GB"/>
              </w:rPr>
              <w:t>as identified in Step 7.</w:t>
            </w:r>
          </w:p>
          <w:p w:rsidR="0070764D" w:rsidRPr="00040578" w:rsidRDefault="0070764D" w:rsidP="001C6CCC">
            <w:pPr>
              <w:rPr>
                <w:rFonts w:cs="Arial"/>
                <w:lang w:eastAsia="en-GB"/>
              </w:rPr>
            </w:pPr>
          </w:p>
        </w:tc>
      </w:tr>
    </w:tbl>
    <w:p w:rsidR="00463B3F" w:rsidRPr="0029697F" w:rsidRDefault="00463B3F" w:rsidP="007A1701">
      <w:pPr>
        <w:rPr>
          <w:sz w:val="22"/>
          <w:szCs w:val="22"/>
          <w:lang w:val="en-GB"/>
        </w:rPr>
      </w:pPr>
    </w:p>
    <w:p w:rsidR="007A1701" w:rsidRPr="00E219FA" w:rsidRDefault="007A1701" w:rsidP="00E219FA">
      <w:pPr>
        <w:pStyle w:val="ListParagraph"/>
        <w:numPr>
          <w:ilvl w:val="0"/>
          <w:numId w:val="15"/>
        </w:numPr>
        <w:rPr>
          <w:rFonts w:ascii="Arial" w:hAnsi="Arial" w:cs="Arial"/>
          <w:b/>
          <w:sz w:val="22"/>
          <w:szCs w:val="22"/>
          <w:lang w:val="en-GB"/>
        </w:rPr>
      </w:pPr>
      <w:r w:rsidRPr="00E219FA">
        <w:rPr>
          <w:rFonts w:ascii="Arial" w:hAnsi="Arial" w:cs="Arial"/>
          <w:b/>
          <w:sz w:val="22"/>
          <w:szCs w:val="22"/>
          <w:lang w:val="en-GB"/>
        </w:rPr>
        <w:t>Step 3 – What we already know and where there are gaps</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7"/>
      </w:tblGrid>
      <w:tr w:rsidR="007A1701" w:rsidRPr="004A6297" w:rsidTr="00E5284A">
        <w:tc>
          <w:tcPr>
            <w:tcW w:w="10267" w:type="dxa"/>
            <w:shd w:val="clear" w:color="auto" w:fill="D9D9D9"/>
          </w:tcPr>
          <w:p w:rsidR="007A1701" w:rsidRPr="0087406D" w:rsidRDefault="007A1701" w:rsidP="00813ACE">
            <w:pPr>
              <w:rPr>
                <w:rFonts w:ascii="Arial" w:hAnsi="Arial" w:cs="Arial"/>
                <w:sz w:val="22"/>
                <w:szCs w:val="22"/>
                <w:lang w:val="en-GB"/>
              </w:rPr>
            </w:pPr>
            <w:r w:rsidRPr="0087406D">
              <w:rPr>
                <w:rFonts w:ascii="Arial" w:hAnsi="Arial" w:cs="Arial"/>
                <w:sz w:val="22"/>
                <w:szCs w:val="22"/>
                <w:lang w:val="en-GB"/>
              </w:rPr>
              <w:t xml:space="preserve">List any existing information/data do you have/monitor about different diverse groups in relation to this policy?  Such as in relation to age, disability, gender reassignment, marriage and civil partnership, pregnancy &amp; maternity, race, religion or belief, sex, sexual orientation etc.   </w:t>
            </w:r>
          </w:p>
          <w:p w:rsidR="007A1701" w:rsidRPr="0087406D" w:rsidRDefault="007A1701" w:rsidP="00813ACE">
            <w:pPr>
              <w:ind w:left="366"/>
              <w:rPr>
                <w:rFonts w:ascii="Arial" w:hAnsi="Arial" w:cs="Arial"/>
                <w:sz w:val="22"/>
                <w:szCs w:val="22"/>
                <w:lang w:val="en-GB"/>
              </w:rPr>
            </w:pPr>
          </w:p>
          <w:p w:rsidR="007A1701" w:rsidRPr="0087406D" w:rsidRDefault="007A1701" w:rsidP="00813ACE">
            <w:pPr>
              <w:rPr>
                <w:rFonts w:ascii="Arial" w:hAnsi="Arial" w:cs="Arial"/>
                <w:sz w:val="22"/>
                <w:szCs w:val="22"/>
                <w:lang w:val="en-GB"/>
              </w:rPr>
            </w:pPr>
            <w:r w:rsidRPr="0087406D">
              <w:rPr>
                <w:rFonts w:ascii="Arial" w:hAnsi="Arial" w:cs="Arial"/>
                <w:sz w:val="22"/>
                <w:szCs w:val="22"/>
                <w:lang w:val="en-GB"/>
              </w:rPr>
              <w:t>Data/information such as:</w:t>
            </w:r>
          </w:p>
          <w:p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Consultation</w:t>
            </w:r>
          </w:p>
          <w:p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Previous Equality Impact Assessments</w:t>
            </w:r>
          </w:p>
          <w:p w:rsidR="007A1701" w:rsidRPr="0087406D" w:rsidRDefault="007A1701" w:rsidP="007A1701">
            <w:pPr>
              <w:numPr>
                <w:ilvl w:val="0"/>
                <w:numId w:val="1"/>
              </w:numPr>
              <w:ind w:hanging="844"/>
              <w:rPr>
                <w:rFonts w:ascii="Arial" w:hAnsi="Arial" w:cs="Arial"/>
                <w:sz w:val="22"/>
                <w:szCs w:val="22"/>
                <w:lang w:val="en-GB"/>
              </w:rPr>
            </w:pPr>
            <w:r w:rsidRPr="0087406D">
              <w:rPr>
                <w:rFonts w:ascii="Arial" w:hAnsi="Arial" w:cs="Arial"/>
                <w:sz w:val="22"/>
                <w:szCs w:val="22"/>
                <w:lang w:val="en-GB"/>
              </w:rPr>
              <w:t>Demographic information</w:t>
            </w:r>
          </w:p>
          <w:p w:rsidR="007A1701" w:rsidRPr="004A6297" w:rsidRDefault="007A1701" w:rsidP="007A1701">
            <w:pPr>
              <w:numPr>
                <w:ilvl w:val="0"/>
                <w:numId w:val="1"/>
              </w:numPr>
              <w:ind w:hanging="844"/>
              <w:rPr>
                <w:rFonts w:ascii="Arial" w:hAnsi="Arial" w:cs="Arial"/>
                <w:b/>
                <w:sz w:val="22"/>
                <w:szCs w:val="22"/>
                <w:lang w:val="en-GB"/>
              </w:rPr>
            </w:pPr>
            <w:r w:rsidRPr="0087406D">
              <w:rPr>
                <w:rFonts w:ascii="Arial" w:hAnsi="Arial" w:cs="Arial"/>
                <w:sz w:val="22"/>
                <w:szCs w:val="22"/>
                <w:lang w:val="en-GB"/>
              </w:rPr>
              <w:t>Anecdotal and other evidence</w:t>
            </w:r>
          </w:p>
        </w:tc>
      </w:tr>
      <w:tr w:rsidR="007A1701" w:rsidRPr="003F29C2" w:rsidTr="00E5284A">
        <w:trPr>
          <w:trHeight w:val="1229"/>
        </w:trPr>
        <w:tc>
          <w:tcPr>
            <w:tcW w:w="10267" w:type="dxa"/>
          </w:tcPr>
          <w:p w:rsidR="005361D1" w:rsidRPr="0070764D" w:rsidRDefault="005361D1" w:rsidP="00813ACE">
            <w:pPr>
              <w:rPr>
                <w:rFonts w:ascii="Arial" w:hAnsi="Arial" w:cs="Arial"/>
                <w:sz w:val="22"/>
                <w:szCs w:val="22"/>
                <w:lang w:val="en-GB"/>
              </w:rPr>
            </w:pPr>
          </w:p>
          <w:p w:rsidR="00B43E4E" w:rsidRPr="0070764D" w:rsidRDefault="00E5284A" w:rsidP="00B43E4E">
            <w:pPr>
              <w:autoSpaceDE w:val="0"/>
              <w:autoSpaceDN w:val="0"/>
              <w:adjustRightInd w:val="0"/>
              <w:rPr>
                <w:rFonts w:ascii="Arial" w:hAnsi="Arial" w:cs="Arial"/>
                <w:sz w:val="22"/>
                <w:szCs w:val="22"/>
                <w:lang w:eastAsia="en-GB"/>
              </w:rPr>
            </w:pPr>
            <w:r w:rsidRPr="0070764D">
              <w:rPr>
                <w:rFonts w:ascii="Arial" w:hAnsi="Arial" w:cs="Arial"/>
                <w:sz w:val="22"/>
                <w:szCs w:val="22"/>
                <w:lang w:eastAsia="en-GB"/>
              </w:rPr>
              <w:t xml:space="preserve">The following </w:t>
            </w:r>
            <w:r w:rsidR="00903CC7" w:rsidRPr="0070764D">
              <w:rPr>
                <w:rFonts w:ascii="Arial" w:hAnsi="Arial" w:cs="Arial"/>
                <w:sz w:val="22"/>
                <w:szCs w:val="22"/>
                <w:lang w:eastAsia="en-GB"/>
              </w:rPr>
              <w:t xml:space="preserve">sources </w:t>
            </w:r>
            <w:r w:rsidR="0070764D" w:rsidRPr="0070764D">
              <w:rPr>
                <w:rFonts w:ascii="Arial" w:hAnsi="Arial" w:cs="Arial"/>
                <w:sz w:val="22"/>
                <w:szCs w:val="22"/>
                <w:lang w:eastAsia="en-GB"/>
              </w:rPr>
              <w:t xml:space="preserve">have been </w:t>
            </w:r>
            <w:r w:rsidR="00903CC7" w:rsidRPr="0070764D">
              <w:rPr>
                <w:rFonts w:ascii="Arial" w:hAnsi="Arial" w:cs="Arial"/>
                <w:sz w:val="22"/>
                <w:szCs w:val="22"/>
                <w:lang w:eastAsia="en-GB"/>
              </w:rPr>
              <w:t xml:space="preserve">used to </w:t>
            </w:r>
            <w:r w:rsidRPr="0070764D">
              <w:rPr>
                <w:rFonts w:ascii="Arial" w:hAnsi="Arial" w:cs="Arial"/>
                <w:sz w:val="22"/>
                <w:szCs w:val="22"/>
                <w:lang w:eastAsia="en-GB"/>
              </w:rPr>
              <w:t>coll</w:t>
            </w:r>
            <w:r w:rsidR="00903CC7" w:rsidRPr="0070764D">
              <w:rPr>
                <w:rFonts w:ascii="Arial" w:hAnsi="Arial" w:cs="Arial"/>
                <w:sz w:val="22"/>
                <w:szCs w:val="22"/>
                <w:lang w:eastAsia="en-GB"/>
              </w:rPr>
              <w:t xml:space="preserve">ate </w:t>
            </w:r>
            <w:r w:rsidR="00885B81" w:rsidRPr="0070764D">
              <w:rPr>
                <w:rFonts w:ascii="Arial" w:hAnsi="Arial" w:cs="Arial"/>
                <w:sz w:val="22"/>
                <w:szCs w:val="22"/>
                <w:lang w:eastAsia="en-GB"/>
              </w:rPr>
              <w:t>inform</w:t>
            </w:r>
            <w:r w:rsidR="00903CC7" w:rsidRPr="0070764D">
              <w:rPr>
                <w:rFonts w:ascii="Arial" w:hAnsi="Arial" w:cs="Arial"/>
                <w:sz w:val="22"/>
                <w:szCs w:val="22"/>
                <w:lang w:eastAsia="en-GB"/>
              </w:rPr>
              <w:t>ation for</w:t>
            </w:r>
            <w:r w:rsidR="00885B81" w:rsidRPr="0070764D">
              <w:rPr>
                <w:rFonts w:ascii="Arial" w:hAnsi="Arial" w:cs="Arial"/>
                <w:sz w:val="22"/>
                <w:szCs w:val="22"/>
                <w:lang w:eastAsia="en-GB"/>
              </w:rPr>
              <w:t xml:space="preserve"> the project approach</w:t>
            </w:r>
            <w:r w:rsidR="00903CC7" w:rsidRPr="0070764D">
              <w:rPr>
                <w:rFonts w:ascii="Arial" w:hAnsi="Arial" w:cs="Arial"/>
                <w:sz w:val="22"/>
                <w:szCs w:val="22"/>
                <w:lang w:eastAsia="en-GB"/>
              </w:rPr>
              <w:t xml:space="preserve">. To identify current customer journeys establish customer satisfaction rates identify where online improvements could be made. </w:t>
            </w:r>
            <w:r w:rsidR="00885B81" w:rsidRPr="0070764D">
              <w:rPr>
                <w:rFonts w:ascii="Arial" w:hAnsi="Arial" w:cs="Arial"/>
                <w:sz w:val="22"/>
                <w:szCs w:val="22"/>
                <w:lang w:eastAsia="en-GB"/>
              </w:rPr>
              <w:t xml:space="preserve"> </w:t>
            </w:r>
          </w:p>
          <w:p w:rsidR="00B43E4E" w:rsidRPr="0070764D" w:rsidRDefault="00B43E4E" w:rsidP="00B43E4E">
            <w:pPr>
              <w:autoSpaceDE w:val="0"/>
              <w:autoSpaceDN w:val="0"/>
              <w:adjustRightInd w:val="0"/>
              <w:rPr>
                <w:rFonts w:ascii="Arial" w:hAnsi="Arial" w:cs="Arial"/>
                <w:sz w:val="22"/>
                <w:szCs w:val="22"/>
                <w:lang w:eastAsia="en-GB"/>
              </w:rPr>
            </w:pPr>
          </w:p>
          <w:p w:rsidR="00B43E4E" w:rsidRPr="00463B3F" w:rsidRDefault="00B43E4E" w:rsidP="00B43E4E">
            <w:pPr>
              <w:pStyle w:val="ListParagraph"/>
              <w:numPr>
                <w:ilvl w:val="0"/>
                <w:numId w:val="11"/>
              </w:numPr>
              <w:autoSpaceDE w:val="0"/>
              <w:autoSpaceDN w:val="0"/>
              <w:adjustRightInd w:val="0"/>
              <w:rPr>
                <w:rFonts w:ascii="Arial" w:hAnsi="Arial" w:cs="Arial"/>
                <w:sz w:val="22"/>
                <w:szCs w:val="22"/>
                <w:lang w:eastAsia="en-GB"/>
              </w:rPr>
            </w:pPr>
            <w:r w:rsidRPr="00463B3F">
              <w:rPr>
                <w:rFonts w:ascii="Arial" w:hAnsi="Arial" w:cs="Arial"/>
                <w:sz w:val="22"/>
                <w:szCs w:val="22"/>
                <w:lang w:eastAsia="en-GB"/>
              </w:rPr>
              <w:t>Consultations with services/customers Service Teams/ face to face and back office.</w:t>
            </w:r>
          </w:p>
          <w:p w:rsidR="00885B81" w:rsidRPr="00060B21" w:rsidRDefault="00885B81" w:rsidP="00885B81">
            <w:pPr>
              <w:pStyle w:val="ListParagraph"/>
              <w:numPr>
                <w:ilvl w:val="0"/>
                <w:numId w:val="11"/>
              </w:numPr>
              <w:autoSpaceDE w:val="0"/>
              <w:autoSpaceDN w:val="0"/>
              <w:adjustRightInd w:val="0"/>
              <w:rPr>
                <w:rFonts w:ascii="Arial" w:hAnsi="Arial" w:cs="Arial"/>
                <w:sz w:val="22"/>
                <w:szCs w:val="22"/>
                <w:lang w:eastAsia="en-GB"/>
              </w:rPr>
            </w:pPr>
            <w:r w:rsidRPr="00463B3F">
              <w:rPr>
                <w:rFonts w:ascii="Arial" w:hAnsi="Arial" w:cs="Arial"/>
                <w:sz w:val="22"/>
                <w:szCs w:val="22"/>
                <w:lang w:eastAsia="en-GB"/>
              </w:rPr>
              <w:lastRenderedPageBreak/>
              <w:t>C</w:t>
            </w:r>
            <w:r w:rsidR="00463B3F" w:rsidRPr="00463B3F">
              <w:rPr>
                <w:rFonts w:ascii="Arial" w:hAnsi="Arial" w:cs="Arial"/>
                <w:sz w:val="22"/>
                <w:szCs w:val="22"/>
                <w:lang w:eastAsia="en-GB"/>
              </w:rPr>
              <w:t xml:space="preserve">ustomer </w:t>
            </w:r>
            <w:r w:rsidRPr="00463B3F">
              <w:rPr>
                <w:rFonts w:ascii="Arial" w:hAnsi="Arial" w:cs="Arial"/>
                <w:sz w:val="22"/>
                <w:szCs w:val="22"/>
                <w:lang w:eastAsia="en-GB"/>
              </w:rPr>
              <w:t>S</w:t>
            </w:r>
            <w:r w:rsidR="00463B3F" w:rsidRPr="00060B21">
              <w:rPr>
                <w:rFonts w:ascii="Arial" w:hAnsi="Arial" w:cs="Arial"/>
                <w:sz w:val="22"/>
                <w:szCs w:val="22"/>
                <w:lang w:eastAsia="en-GB"/>
              </w:rPr>
              <w:t xml:space="preserve">ervice </w:t>
            </w:r>
            <w:r w:rsidRPr="00060B21">
              <w:rPr>
                <w:rFonts w:ascii="Arial" w:hAnsi="Arial" w:cs="Arial"/>
                <w:sz w:val="22"/>
                <w:szCs w:val="22"/>
                <w:lang w:eastAsia="en-GB"/>
              </w:rPr>
              <w:t>E</w:t>
            </w:r>
            <w:r w:rsidR="00463B3F" w:rsidRPr="00060B21">
              <w:rPr>
                <w:rFonts w:ascii="Arial" w:hAnsi="Arial" w:cs="Arial"/>
                <w:sz w:val="22"/>
                <w:szCs w:val="22"/>
                <w:lang w:eastAsia="en-GB"/>
              </w:rPr>
              <w:t>xcellence</w:t>
            </w:r>
            <w:r w:rsidRPr="00060B21">
              <w:rPr>
                <w:rFonts w:ascii="Arial" w:hAnsi="Arial" w:cs="Arial"/>
                <w:sz w:val="22"/>
                <w:szCs w:val="22"/>
                <w:lang w:eastAsia="en-GB"/>
              </w:rPr>
              <w:t xml:space="preserve"> Survey</w:t>
            </w:r>
            <w:r w:rsidR="00B43E4E" w:rsidRPr="00060B21">
              <w:rPr>
                <w:rFonts w:ascii="Arial" w:hAnsi="Arial" w:cs="Arial"/>
                <w:sz w:val="22"/>
                <w:szCs w:val="22"/>
                <w:lang w:eastAsia="en-GB"/>
              </w:rPr>
              <w:t xml:space="preserve"> </w:t>
            </w:r>
          </w:p>
          <w:p w:rsidR="00885B81" w:rsidRPr="00463B3F" w:rsidRDefault="00885B81" w:rsidP="00885B81">
            <w:pPr>
              <w:pStyle w:val="ListParagraph"/>
              <w:numPr>
                <w:ilvl w:val="0"/>
                <w:numId w:val="11"/>
              </w:numPr>
              <w:autoSpaceDE w:val="0"/>
              <w:autoSpaceDN w:val="0"/>
              <w:adjustRightInd w:val="0"/>
              <w:rPr>
                <w:rFonts w:ascii="Arial" w:hAnsi="Arial" w:cs="Arial"/>
                <w:sz w:val="22"/>
                <w:szCs w:val="22"/>
                <w:lang w:eastAsia="en-GB"/>
              </w:rPr>
            </w:pPr>
            <w:r w:rsidRPr="00463B3F">
              <w:rPr>
                <w:rFonts w:ascii="Arial" w:hAnsi="Arial" w:cs="Arial"/>
                <w:sz w:val="22"/>
                <w:szCs w:val="22"/>
                <w:lang w:eastAsia="en-GB"/>
              </w:rPr>
              <w:t xml:space="preserve">Govemetrics Customer satisfaction survey </w:t>
            </w:r>
          </w:p>
          <w:p w:rsidR="00885B81" w:rsidRPr="00463B3F" w:rsidRDefault="00885B81" w:rsidP="00885B81">
            <w:pPr>
              <w:pStyle w:val="ListParagraph"/>
              <w:numPr>
                <w:ilvl w:val="0"/>
                <w:numId w:val="11"/>
              </w:numPr>
              <w:autoSpaceDE w:val="0"/>
              <w:autoSpaceDN w:val="0"/>
              <w:adjustRightInd w:val="0"/>
              <w:rPr>
                <w:rFonts w:ascii="Arial" w:hAnsi="Arial" w:cs="Arial"/>
                <w:sz w:val="22"/>
                <w:szCs w:val="22"/>
                <w:lang w:eastAsia="en-GB"/>
              </w:rPr>
            </w:pPr>
            <w:r w:rsidRPr="00463B3F">
              <w:rPr>
                <w:rFonts w:ascii="Arial" w:hAnsi="Arial" w:cs="Arial"/>
                <w:sz w:val="22"/>
                <w:szCs w:val="22"/>
                <w:lang w:eastAsia="en-GB"/>
              </w:rPr>
              <w:t xml:space="preserve">Citizen’s panel survey </w:t>
            </w:r>
          </w:p>
          <w:p w:rsidR="00885B81" w:rsidRPr="00463B3F" w:rsidRDefault="00885B81" w:rsidP="00885B81">
            <w:pPr>
              <w:pStyle w:val="ListParagraph"/>
              <w:numPr>
                <w:ilvl w:val="0"/>
                <w:numId w:val="11"/>
              </w:numPr>
              <w:autoSpaceDE w:val="0"/>
              <w:autoSpaceDN w:val="0"/>
              <w:adjustRightInd w:val="0"/>
              <w:rPr>
                <w:rFonts w:ascii="Arial" w:hAnsi="Arial" w:cs="Arial"/>
                <w:sz w:val="22"/>
                <w:szCs w:val="22"/>
                <w:lang w:eastAsia="en-GB"/>
              </w:rPr>
            </w:pPr>
            <w:r w:rsidRPr="00463B3F">
              <w:rPr>
                <w:rFonts w:ascii="Arial" w:hAnsi="Arial" w:cs="Arial"/>
                <w:sz w:val="22"/>
                <w:szCs w:val="22"/>
                <w:lang w:eastAsia="en-GB"/>
              </w:rPr>
              <w:t>C</w:t>
            </w:r>
            <w:r w:rsidR="00463B3F" w:rsidRPr="00463B3F">
              <w:rPr>
                <w:rFonts w:ascii="Arial" w:hAnsi="Arial" w:cs="Arial"/>
                <w:sz w:val="22"/>
                <w:szCs w:val="22"/>
                <w:lang w:eastAsia="en-GB"/>
              </w:rPr>
              <w:t xml:space="preserve">harnwood </w:t>
            </w:r>
            <w:r w:rsidRPr="00463B3F">
              <w:rPr>
                <w:rFonts w:ascii="Arial" w:hAnsi="Arial" w:cs="Arial"/>
                <w:sz w:val="22"/>
                <w:szCs w:val="22"/>
                <w:lang w:eastAsia="en-GB"/>
              </w:rPr>
              <w:t>B</w:t>
            </w:r>
            <w:r w:rsidR="00463B3F" w:rsidRPr="00463B3F">
              <w:rPr>
                <w:rFonts w:ascii="Arial" w:hAnsi="Arial" w:cs="Arial"/>
                <w:sz w:val="22"/>
                <w:szCs w:val="22"/>
                <w:lang w:eastAsia="en-GB"/>
              </w:rPr>
              <w:t xml:space="preserve">orough </w:t>
            </w:r>
            <w:r w:rsidRPr="00463B3F">
              <w:rPr>
                <w:rFonts w:ascii="Arial" w:hAnsi="Arial" w:cs="Arial"/>
                <w:sz w:val="22"/>
                <w:szCs w:val="22"/>
                <w:lang w:eastAsia="en-GB"/>
              </w:rPr>
              <w:t>C</w:t>
            </w:r>
            <w:r w:rsidR="00463B3F" w:rsidRPr="00463B3F">
              <w:rPr>
                <w:rFonts w:ascii="Arial" w:hAnsi="Arial" w:cs="Arial"/>
                <w:sz w:val="22"/>
                <w:szCs w:val="22"/>
                <w:lang w:eastAsia="en-GB"/>
              </w:rPr>
              <w:t>ouncil</w:t>
            </w:r>
            <w:r w:rsidRPr="00463B3F">
              <w:rPr>
                <w:rFonts w:ascii="Arial" w:hAnsi="Arial" w:cs="Arial"/>
                <w:sz w:val="22"/>
                <w:szCs w:val="22"/>
                <w:lang w:eastAsia="en-GB"/>
              </w:rPr>
              <w:t xml:space="preserve"> Service Surveys </w:t>
            </w:r>
          </w:p>
          <w:p w:rsidR="00903CC7" w:rsidRPr="00463B3F" w:rsidRDefault="00903CC7" w:rsidP="00885B81">
            <w:pPr>
              <w:pStyle w:val="ListParagraph"/>
              <w:numPr>
                <w:ilvl w:val="0"/>
                <w:numId w:val="11"/>
              </w:numPr>
              <w:autoSpaceDE w:val="0"/>
              <w:autoSpaceDN w:val="0"/>
              <w:adjustRightInd w:val="0"/>
              <w:rPr>
                <w:rFonts w:ascii="Arial" w:hAnsi="Arial" w:cs="Arial"/>
                <w:sz w:val="22"/>
                <w:szCs w:val="22"/>
                <w:lang w:eastAsia="en-GB"/>
              </w:rPr>
            </w:pPr>
            <w:r w:rsidRPr="00463B3F">
              <w:rPr>
                <w:rFonts w:ascii="Arial" w:hAnsi="Arial" w:cs="Arial"/>
                <w:sz w:val="22"/>
                <w:szCs w:val="22"/>
                <w:lang w:eastAsia="en-GB"/>
              </w:rPr>
              <w:t>Channel Shift events</w:t>
            </w:r>
          </w:p>
          <w:p w:rsidR="00463B3F" w:rsidRDefault="00D7421B" w:rsidP="00463B3F">
            <w:pPr>
              <w:pStyle w:val="ListParagraph"/>
              <w:numPr>
                <w:ilvl w:val="0"/>
                <w:numId w:val="11"/>
              </w:numPr>
              <w:autoSpaceDE w:val="0"/>
              <w:autoSpaceDN w:val="0"/>
              <w:adjustRightInd w:val="0"/>
              <w:rPr>
                <w:rFonts w:ascii="Arial" w:hAnsi="Arial" w:cs="Arial"/>
                <w:sz w:val="22"/>
                <w:szCs w:val="22"/>
                <w:lang w:eastAsia="en-GB"/>
              </w:rPr>
            </w:pPr>
            <w:hyperlink r:id="rId10" w:history="1">
              <w:r w:rsidR="00463B3F" w:rsidRPr="00463B3F">
                <w:rPr>
                  <w:rStyle w:val="Hyperlink"/>
                  <w:rFonts w:ascii="Arial" w:hAnsi="Arial" w:cs="Arial"/>
                  <w:sz w:val="22"/>
                  <w:szCs w:val="22"/>
                  <w:lang w:eastAsia="en-GB"/>
                </w:rPr>
                <w:t>Charnwood Borough Council Demographic Profiling Information</w:t>
              </w:r>
            </w:hyperlink>
          </w:p>
          <w:p w:rsidR="00463B3F" w:rsidRDefault="00D7421B" w:rsidP="00463B3F">
            <w:pPr>
              <w:pStyle w:val="ListParagraph"/>
              <w:numPr>
                <w:ilvl w:val="0"/>
                <w:numId w:val="11"/>
              </w:numPr>
              <w:autoSpaceDE w:val="0"/>
              <w:autoSpaceDN w:val="0"/>
              <w:adjustRightInd w:val="0"/>
              <w:rPr>
                <w:rFonts w:ascii="Arial" w:hAnsi="Arial" w:cs="Arial"/>
                <w:sz w:val="22"/>
                <w:szCs w:val="22"/>
                <w:lang w:eastAsia="en-GB"/>
              </w:rPr>
            </w:pPr>
            <w:hyperlink r:id="rId11" w:history="1">
              <w:r w:rsidR="00463B3F" w:rsidRPr="00463B3F">
                <w:rPr>
                  <w:rStyle w:val="Hyperlink"/>
                  <w:rFonts w:ascii="Arial" w:hAnsi="Arial" w:cs="Arial"/>
                  <w:sz w:val="22"/>
                  <w:szCs w:val="22"/>
                  <w:lang w:eastAsia="en-GB"/>
                </w:rPr>
                <w:t>Data Protection Act</w:t>
              </w:r>
            </w:hyperlink>
          </w:p>
          <w:p w:rsidR="00060B21" w:rsidRDefault="00D7421B" w:rsidP="00060B21">
            <w:pPr>
              <w:pStyle w:val="ListParagraph"/>
              <w:numPr>
                <w:ilvl w:val="0"/>
                <w:numId w:val="11"/>
              </w:numPr>
              <w:autoSpaceDE w:val="0"/>
              <w:autoSpaceDN w:val="0"/>
              <w:adjustRightInd w:val="0"/>
              <w:rPr>
                <w:rFonts w:ascii="Arial" w:hAnsi="Arial" w:cs="Arial"/>
                <w:sz w:val="22"/>
                <w:szCs w:val="22"/>
                <w:lang w:eastAsia="en-GB"/>
              </w:rPr>
            </w:pPr>
            <w:hyperlink r:id="rId12" w:history="1">
              <w:r w:rsidR="00060B21" w:rsidRPr="00060B21">
                <w:rPr>
                  <w:rStyle w:val="Hyperlink"/>
                  <w:rFonts w:ascii="Arial" w:hAnsi="Arial" w:cs="Arial"/>
                  <w:sz w:val="22"/>
                  <w:szCs w:val="22"/>
                  <w:lang w:eastAsia="en-GB"/>
                </w:rPr>
                <w:t>SOCitm Research and Improvement</w:t>
              </w:r>
            </w:hyperlink>
          </w:p>
          <w:p w:rsidR="00060B21" w:rsidRPr="00463B3F" w:rsidRDefault="00D7421B" w:rsidP="00060B21">
            <w:pPr>
              <w:pStyle w:val="ListParagraph"/>
              <w:numPr>
                <w:ilvl w:val="0"/>
                <w:numId w:val="11"/>
              </w:numPr>
              <w:autoSpaceDE w:val="0"/>
              <w:autoSpaceDN w:val="0"/>
              <w:adjustRightInd w:val="0"/>
              <w:rPr>
                <w:rFonts w:ascii="Arial" w:hAnsi="Arial" w:cs="Arial"/>
                <w:sz w:val="22"/>
                <w:szCs w:val="22"/>
                <w:lang w:eastAsia="en-GB"/>
              </w:rPr>
            </w:pPr>
            <w:hyperlink r:id="rId13" w:anchor="safe=strict&amp;q=Digital+by+default+%E2%80%93+Citizen+Advice+response+to+HMRC+2014." w:history="1">
              <w:r w:rsidR="00060B21" w:rsidRPr="00060B21">
                <w:rPr>
                  <w:rStyle w:val="Hyperlink"/>
                  <w:rFonts w:ascii="Arial" w:hAnsi="Arial" w:cs="Arial"/>
                  <w:sz w:val="22"/>
                  <w:szCs w:val="22"/>
                  <w:lang w:eastAsia="en-GB"/>
                </w:rPr>
                <w:t>Age UK</w:t>
              </w:r>
            </w:hyperlink>
          </w:p>
          <w:p w:rsidR="00E5284A" w:rsidRPr="00E5284A" w:rsidRDefault="00E5284A" w:rsidP="00813ACE">
            <w:pPr>
              <w:rPr>
                <w:sz w:val="16"/>
                <w:szCs w:val="16"/>
                <w:lang w:val="en-GB"/>
              </w:rPr>
            </w:pPr>
          </w:p>
        </w:tc>
      </w:tr>
      <w:tr w:rsidR="007A1701" w:rsidRPr="003F29C2" w:rsidTr="00E5284A">
        <w:trPr>
          <w:trHeight w:val="343"/>
        </w:trPr>
        <w:tc>
          <w:tcPr>
            <w:tcW w:w="10267" w:type="dxa"/>
            <w:shd w:val="clear" w:color="auto" w:fill="D9D9D9"/>
          </w:tcPr>
          <w:p w:rsidR="007A1701" w:rsidRPr="00F50BCC" w:rsidRDefault="007A1701" w:rsidP="00813ACE">
            <w:pPr>
              <w:rPr>
                <w:rFonts w:ascii="Arial" w:hAnsi="Arial" w:cs="Arial"/>
                <w:sz w:val="22"/>
                <w:szCs w:val="22"/>
                <w:lang w:val="en-GB"/>
              </w:rPr>
            </w:pPr>
            <w:r w:rsidRPr="00F50BCC">
              <w:rPr>
                <w:rFonts w:ascii="Arial" w:hAnsi="Arial" w:cs="Arial"/>
                <w:sz w:val="22"/>
                <w:szCs w:val="22"/>
                <w:lang w:val="en-GB"/>
              </w:rPr>
              <w:lastRenderedPageBreak/>
              <w:t>What does this information / data tell you about diverse group? If you do not hold or have access to any data/information on diverse groups, what do you need to begin collating / monitoring? (Please list)</w:t>
            </w:r>
          </w:p>
        </w:tc>
      </w:tr>
      <w:tr w:rsidR="007A1701" w:rsidRPr="003F29C2" w:rsidTr="00E5284A">
        <w:trPr>
          <w:trHeight w:val="343"/>
        </w:trPr>
        <w:tc>
          <w:tcPr>
            <w:tcW w:w="10267" w:type="dxa"/>
          </w:tcPr>
          <w:p w:rsidR="0070764D" w:rsidRDefault="0070764D" w:rsidP="004A29BB">
            <w:pPr>
              <w:rPr>
                <w:rFonts w:ascii="Arial" w:hAnsi="Arial" w:cs="Arial"/>
                <w:sz w:val="22"/>
                <w:szCs w:val="22"/>
                <w:lang w:val="en-GB"/>
              </w:rPr>
            </w:pPr>
          </w:p>
          <w:p w:rsidR="00ED40B7" w:rsidRDefault="004A29BB" w:rsidP="004A29BB">
            <w:pPr>
              <w:rPr>
                <w:rFonts w:ascii="Arial" w:hAnsi="Arial" w:cs="Arial"/>
                <w:sz w:val="22"/>
                <w:szCs w:val="22"/>
                <w:lang w:val="en-GB"/>
              </w:rPr>
            </w:pPr>
            <w:r w:rsidRPr="0070764D">
              <w:rPr>
                <w:rFonts w:ascii="Arial" w:hAnsi="Arial" w:cs="Arial"/>
                <w:sz w:val="22"/>
                <w:szCs w:val="22"/>
                <w:lang w:val="en-GB"/>
              </w:rPr>
              <w:t xml:space="preserve">Charnwood Borough Councils </w:t>
            </w:r>
            <w:r w:rsidR="005C70A9" w:rsidRPr="0070764D">
              <w:rPr>
                <w:rFonts w:ascii="Arial" w:hAnsi="Arial" w:cs="Arial"/>
                <w:sz w:val="22"/>
                <w:szCs w:val="22"/>
                <w:lang w:val="en-GB"/>
              </w:rPr>
              <w:t xml:space="preserve">current </w:t>
            </w:r>
            <w:r w:rsidRPr="0070764D">
              <w:rPr>
                <w:rFonts w:ascii="Arial" w:hAnsi="Arial" w:cs="Arial"/>
                <w:sz w:val="22"/>
                <w:szCs w:val="22"/>
                <w:lang w:val="en-GB"/>
              </w:rPr>
              <w:t>channels</w:t>
            </w:r>
            <w:r w:rsidR="005C70A9" w:rsidRPr="0070764D">
              <w:rPr>
                <w:rFonts w:ascii="Arial" w:hAnsi="Arial" w:cs="Arial"/>
                <w:sz w:val="22"/>
                <w:szCs w:val="22"/>
                <w:lang w:val="en-GB"/>
              </w:rPr>
              <w:t xml:space="preserve"> to</w:t>
            </w:r>
            <w:r w:rsidR="00ED40B7" w:rsidRPr="0070764D">
              <w:rPr>
                <w:rFonts w:ascii="Arial" w:hAnsi="Arial" w:cs="Arial"/>
                <w:sz w:val="22"/>
                <w:szCs w:val="22"/>
                <w:lang w:val="en-GB"/>
              </w:rPr>
              <w:t xml:space="preserve"> access </w:t>
            </w:r>
            <w:r w:rsidR="005C70A9" w:rsidRPr="0070764D">
              <w:rPr>
                <w:rFonts w:ascii="Arial" w:hAnsi="Arial" w:cs="Arial"/>
                <w:sz w:val="22"/>
                <w:szCs w:val="22"/>
                <w:lang w:val="en-GB"/>
              </w:rPr>
              <w:t>services</w:t>
            </w:r>
            <w:r w:rsidRPr="0070764D">
              <w:rPr>
                <w:rFonts w:ascii="Arial" w:hAnsi="Arial" w:cs="Arial"/>
                <w:sz w:val="22"/>
                <w:szCs w:val="22"/>
                <w:lang w:val="en-GB"/>
              </w:rPr>
              <w:t xml:space="preserve"> are not being removed so </w:t>
            </w:r>
            <w:r w:rsidR="005C70A9" w:rsidRPr="0070764D">
              <w:rPr>
                <w:rFonts w:ascii="Arial" w:hAnsi="Arial" w:cs="Arial"/>
                <w:sz w:val="22"/>
                <w:szCs w:val="22"/>
                <w:lang w:val="en-GB"/>
              </w:rPr>
              <w:t>for the</w:t>
            </w:r>
            <w:r w:rsidRPr="0070764D">
              <w:rPr>
                <w:rFonts w:ascii="Arial" w:hAnsi="Arial" w:cs="Arial"/>
                <w:sz w:val="22"/>
                <w:szCs w:val="22"/>
                <w:lang w:val="en-GB"/>
              </w:rPr>
              <w:t xml:space="preserve"> </w:t>
            </w:r>
            <w:r w:rsidR="005C70A9" w:rsidRPr="0070764D">
              <w:rPr>
                <w:rFonts w:ascii="Arial" w:hAnsi="Arial" w:cs="Arial"/>
                <w:sz w:val="22"/>
                <w:szCs w:val="22"/>
                <w:lang w:val="en-GB"/>
              </w:rPr>
              <w:t xml:space="preserve">different </w:t>
            </w:r>
            <w:r w:rsidRPr="0070764D">
              <w:rPr>
                <w:rFonts w:ascii="Arial" w:hAnsi="Arial" w:cs="Arial"/>
                <w:sz w:val="22"/>
                <w:szCs w:val="22"/>
                <w:lang w:val="en-GB"/>
              </w:rPr>
              <w:t>diverse groups who are unable to use the new methods</w:t>
            </w:r>
            <w:r w:rsidR="00ED40B7" w:rsidRPr="0070764D">
              <w:rPr>
                <w:rFonts w:ascii="Arial" w:hAnsi="Arial" w:cs="Arial"/>
                <w:sz w:val="22"/>
                <w:szCs w:val="22"/>
                <w:lang w:val="en-GB"/>
              </w:rPr>
              <w:t xml:space="preserve"> they can continue using existing channels. The impact </w:t>
            </w:r>
            <w:r w:rsidR="00BD3AB7">
              <w:rPr>
                <w:rFonts w:ascii="Arial" w:hAnsi="Arial" w:cs="Arial"/>
                <w:sz w:val="22"/>
                <w:szCs w:val="22"/>
                <w:lang w:val="en-GB"/>
              </w:rPr>
              <w:t>could possibly mean that</w:t>
            </w:r>
            <w:r w:rsidR="00ED40B7" w:rsidRPr="0070764D">
              <w:rPr>
                <w:rFonts w:ascii="Arial" w:hAnsi="Arial" w:cs="Arial"/>
                <w:sz w:val="22"/>
                <w:szCs w:val="22"/>
                <w:lang w:val="en-GB"/>
              </w:rPr>
              <w:t xml:space="preserve"> in </w:t>
            </w:r>
            <w:r w:rsidR="00E63684" w:rsidRPr="0070764D">
              <w:rPr>
                <w:rFonts w:ascii="Arial" w:hAnsi="Arial" w:cs="Arial"/>
                <w:sz w:val="22"/>
                <w:szCs w:val="22"/>
                <w:lang w:val="en-GB"/>
              </w:rPr>
              <w:t>comparison</w:t>
            </w:r>
            <w:r w:rsidR="00ED40B7" w:rsidRPr="0070764D">
              <w:rPr>
                <w:rFonts w:ascii="Arial" w:hAnsi="Arial" w:cs="Arial"/>
                <w:sz w:val="22"/>
                <w:szCs w:val="22"/>
                <w:lang w:val="en-GB"/>
              </w:rPr>
              <w:t xml:space="preserve"> to those</w:t>
            </w:r>
            <w:r w:rsidR="00E63684" w:rsidRPr="0070764D">
              <w:rPr>
                <w:rFonts w:ascii="Arial" w:hAnsi="Arial" w:cs="Arial"/>
                <w:sz w:val="22"/>
                <w:szCs w:val="22"/>
                <w:lang w:val="en-GB"/>
              </w:rPr>
              <w:t xml:space="preserve"> who are not disadvantaged by the change a less timely turnover period for resolution/transaction. </w:t>
            </w:r>
          </w:p>
          <w:p w:rsidR="00060B21" w:rsidRDefault="00060B21" w:rsidP="004A29BB">
            <w:pPr>
              <w:rPr>
                <w:rFonts w:ascii="Arial" w:hAnsi="Arial" w:cs="Arial"/>
                <w:sz w:val="22"/>
                <w:szCs w:val="22"/>
                <w:lang w:val="en-GB"/>
              </w:rPr>
            </w:pPr>
          </w:p>
          <w:p w:rsidR="002D0B0C" w:rsidRDefault="00060B21" w:rsidP="004A29BB">
            <w:pPr>
              <w:rPr>
                <w:rFonts w:ascii="Arial" w:hAnsi="Arial" w:cs="Arial"/>
                <w:sz w:val="22"/>
                <w:szCs w:val="22"/>
                <w:lang w:eastAsia="en-GB"/>
              </w:rPr>
            </w:pPr>
            <w:r w:rsidRPr="0070764D">
              <w:rPr>
                <w:rFonts w:ascii="Arial" w:hAnsi="Arial" w:cs="Arial"/>
                <w:sz w:val="22"/>
                <w:szCs w:val="22"/>
                <w:lang w:eastAsia="en-GB"/>
              </w:rPr>
              <w:t xml:space="preserve">The specific groups </w:t>
            </w:r>
            <w:r>
              <w:rPr>
                <w:rFonts w:ascii="Arial" w:hAnsi="Arial" w:cs="Arial"/>
                <w:sz w:val="22"/>
                <w:szCs w:val="22"/>
                <w:lang w:eastAsia="en-GB"/>
              </w:rPr>
              <w:t xml:space="preserve">potentially affected will include </w:t>
            </w:r>
            <w:r w:rsidRPr="0070764D">
              <w:rPr>
                <w:rFonts w:ascii="Arial" w:hAnsi="Arial" w:cs="Arial"/>
                <w:sz w:val="22"/>
                <w:szCs w:val="22"/>
                <w:lang w:eastAsia="en-GB"/>
              </w:rPr>
              <w:t xml:space="preserve">older people, people with </w:t>
            </w:r>
            <w:r>
              <w:rPr>
                <w:rFonts w:ascii="Arial" w:hAnsi="Arial" w:cs="Arial"/>
                <w:sz w:val="22"/>
                <w:szCs w:val="22"/>
                <w:lang w:eastAsia="en-GB"/>
              </w:rPr>
              <w:t xml:space="preserve">disabilities, younger people, race, </w:t>
            </w:r>
            <w:r w:rsidRPr="0070764D">
              <w:rPr>
                <w:rFonts w:ascii="Arial" w:hAnsi="Arial" w:cs="Arial"/>
                <w:sz w:val="22"/>
                <w:szCs w:val="22"/>
                <w:lang w:eastAsia="en-GB"/>
              </w:rPr>
              <w:t xml:space="preserve">and other socially excluded groups. For these groups there may be a negative impact that could put them at a disadvantage for a number of factors ranging from lack of digital knowledge and skill, </w:t>
            </w:r>
            <w:r w:rsidR="002D0B0C">
              <w:rPr>
                <w:rFonts w:ascii="Arial" w:hAnsi="Arial" w:cs="Arial"/>
                <w:sz w:val="22"/>
                <w:szCs w:val="22"/>
                <w:lang w:eastAsia="en-GB"/>
              </w:rPr>
              <w:t xml:space="preserve">literacy levels, </w:t>
            </w:r>
            <w:r w:rsidRPr="0070764D">
              <w:rPr>
                <w:rFonts w:ascii="Arial" w:hAnsi="Arial" w:cs="Arial"/>
                <w:sz w:val="22"/>
                <w:szCs w:val="22"/>
                <w:lang w:eastAsia="en-GB"/>
              </w:rPr>
              <w:t xml:space="preserve">being unable to afford </w:t>
            </w:r>
            <w:r>
              <w:rPr>
                <w:rFonts w:ascii="Arial" w:hAnsi="Arial" w:cs="Arial"/>
                <w:sz w:val="22"/>
                <w:szCs w:val="22"/>
                <w:lang w:eastAsia="en-GB"/>
              </w:rPr>
              <w:t>digital devices and/</w:t>
            </w:r>
            <w:r w:rsidRPr="0070764D">
              <w:rPr>
                <w:rFonts w:ascii="Arial" w:hAnsi="Arial" w:cs="Arial"/>
                <w:sz w:val="22"/>
                <w:szCs w:val="22"/>
                <w:lang w:eastAsia="en-GB"/>
              </w:rPr>
              <w:t>or access th</w:t>
            </w:r>
            <w:r w:rsidR="002D0B0C">
              <w:rPr>
                <w:rFonts w:ascii="Arial" w:hAnsi="Arial" w:cs="Arial"/>
                <w:sz w:val="22"/>
                <w:szCs w:val="22"/>
                <w:lang w:eastAsia="en-GB"/>
              </w:rPr>
              <w:t xml:space="preserve">e internet from their residents, barriers to accessing technology etc. </w:t>
            </w:r>
          </w:p>
          <w:p w:rsidR="002D0B0C" w:rsidRDefault="002D0B0C" w:rsidP="004A29BB">
            <w:pPr>
              <w:rPr>
                <w:rFonts w:ascii="Arial" w:hAnsi="Arial" w:cs="Arial"/>
                <w:sz w:val="22"/>
                <w:szCs w:val="22"/>
                <w:lang w:eastAsia="en-GB"/>
              </w:rPr>
            </w:pPr>
          </w:p>
          <w:p w:rsidR="002D0B0C" w:rsidRDefault="005535C4" w:rsidP="004A29BB">
            <w:pPr>
              <w:rPr>
                <w:rFonts w:ascii="Arial" w:hAnsi="Arial" w:cs="Arial"/>
                <w:sz w:val="22"/>
                <w:szCs w:val="22"/>
                <w:lang w:eastAsia="en-GB"/>
              </w:rPr>
            </w:pPr>
            <w:r>
              <w:rPr>
                <w:rFonts w:ascii="Arial" w:hAnsi="Arial" w:cs="Arial"/>
                <w:sz w:val="22"/>
                <w:szCs w:val="22"/>
              </w:rPr>
              <w:t xml:space="preserve">Monitoring of the protected characteristic will be essential to ensure barriers continue to be removed and negative impacts are not experienced by customers. Monitoring will take place throughout development of the project and via feedback, complaint suggestions following implementation of the system.    </w:t>
            </w:r>
          </w:p>
          <w:p w:rsidR="00E52CFE" w:rsidRPr="003F29C2" w:rsidRDefault="00E52CFE" w:rsidP="00813ACE">
            <w:pPr>
              <w:rPr>
                <w:sz w:val="22"/>
                <w:szCs w:val="22"/>
                <w:lang w:val="en-GB"/>
              </w:rPr>
            </w:pPr>
          </w:p>
        </w:tc>
      </w:tr>
    </w:tbl>
    <w:p w:rsidR="007A1701" w:rsidRPr="009835A4" w:rsidRDefault="007A1701" w:rsidP="007A1701">
      <w:pPr>
        <w:numPr>
          <w:ilvl w:val="0"/>
          <w:numId w:val="5"/>
        </w:numPr>
        <w:ind w:left="284" w:hanging="284"/>
        <w:rPr>
          <w:rFonts w:ascii="Arial" w:hAnsi="Arial" w:cs="Arial"/>
          <w:b/>
          <w:sz w:val="22"/>
          <w:szCs w:val="22"/>
          <w:lang w:val="en-GB"/>
        </w:rPr>
      </w:pPr>
      <w:r>
        <w:rPr>
          <w:rFonts w:ascii="Arial" w:hAnsi="Arial" w:cs="Arial"/>
          <w:b/>
          <w:sz w:val="22"/>
          <w:szCs w:val="22"/>
          <w:lang w:val="en-GB"/>
        </w:rPr>
        <w:t>Step 4</w:t>
      </w:r>
      <w:r w:rsidRPr="004A6297">
        <w:rPr>
          <w:rFonts w:ascii="Arial" w:hAnsi="Arial" w:cs="Arial"/>
          <w:b/>
          <w:sz w:val="22"/>
          <w:szCs w:val="22"/>
          <w:lang w:val="en-GB"/>
        </w:rPr>
        <w:t xml:space="preserve"> – Do we need to seek the views of others? If so, who?</w:t>
      </w:r>
    </w:p>
    <w:tbl>
      <w:tblPr>
        <w:tblW w:w="1026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7"/>
      </w:tblGrid>
      <w:tr w:rsidR="007A1701" w:rsidRPr="004A6297" w:rsidTr="00E52CFE">
        <w:tc>
          <w:tcPr>
            <w:tcW w:w="10267" w:type="dxa"/>
            <w:shd w:val="clear" w:color="auto" w:fill="D9D9D9"/>
          </w:tcPr>
          <w:p w:rsidR="007A1701" w:rsidRPr="00F50BCC" w:rsidRDefault="007A1701" w:rsidP="00813ACE">
            <w:pPr>
              <w:rPr>
                <w:rFonts w:ascii="Arial" w:hAnsi="Arial" w:cs="Arial"/>
                <w:sz w:val="22"/>
                <w:szCs w:val="22"/>
                <w:lang w:val="en-GB"/>
              </w:rPr>
            </w:pPr>
            <w:r w:rsidRPr="00F50BCC">
              <w:rPr>
                <w:rFonts w:ascii="Arial" w:hAnsi="Arial" w:cs="Arial"/>
                <w:sz w:val="22"/>
                <w:szCs w:val="22"/>
                <w:lang w:val="en-GB"/>
              </w:rPr>
              <w:t>In light of the answers you have given in Step 2, do you need to consult with specific groups to identify needs / issues? If not please explain why.</w:t>
            </w:r>
          </w:p>
        </w:tc>
      </w:tr>
      <w:tr w:rsidR="007A1701" w:rsidRPr="003F29C2" w:rsidTr="00E52CFE">
        <w:tc>
          <w:tcPr>
            <w:tcW w:w="10267" w:type="dxa"/>
          </w:tcPr>
          <w:p w:rsidR="001F4932" w:rsidRDefault="001D5BAC" w:rsidP="001F4932">
            <w:pPr>
              <w:rPr>
                <w:rFonts w:ascii="Arial" w:hAnsi="Arial" w:cs="Arial"/>
                <w:sz w:val="22"/>
                <w:szCs w:val="22"/>
                <w:lang w:val="en-GB"/>
              </w:rPr>
            </w:pPr>
            <w:r>
              <w:rPr>
                <w:rFonts w:ascii="Arial" w:hAnsi="Arial" w:cs="Arial"/>
                <w:sz w:val="22"/>
                <w:szCs w:val="22"/>
                <w:lang w:val="en-GB"/>
              </w:rPr>
              <w:t xml:space="preserve">The Online Customer Experience project team will ensure the approach reflects the current local and national trends and needs. </w:t>
            </w:r>
            <w:r w:rsidR="001F4932">
              <w:rPr>
                <w:rFonts w:ascii="Arial" w:hAnsi="Arial" w:cs="Arial"/>
                <w:sz w:val="22"/>
                <w:szCs w:val="22"/>
                <w:lang w:val="en-GB"/>
              </w:rPr>
              <w:t>Consultation with the</w:t>
            </w:r>
            <w:r w:rsidR="005535C4">
              <w:rPr>
                <w:rFonts w:ascii="Arial" w:hAnsi="Arial" w:cs="Arial"/>
                <w:sz w:val="22"/>
                <w:szCs w:val="22"/>
                <w:lang w:val="en-GB"/>
              </w:rPr>
              <w:t xml:space="preserve"> Council’s Equality</w:t>
            </w:r>
            <w:r w:rsidR="001F4932">
              <w:rPr>
                <w:rFonts w:ascii="Arial" w:hAnsi="Arial" w:cs="Arial"/>
                <w:sz w:val="22"/>
                <w:szCs w:val="22"/>
                <w:lang w:val="en-GB"/>
              </w:rPr>
              <w:t xml:space="preserve"> Working Group will continue to support the protected </w:t>
            </w:r>
            <w:r w:rsidR="009B6DE5">
              <w:rPr>
                <w:rFonts w:ascii="Arial" w:hAnsi="Arial" w:cs="Arial"/>
                <w:sz w:val="22"/>
                <w:szCs w:val="22"/>
                <w:lang w:val="en-GB"/>
              </w:rPr>
              <w:t>characteristics</w:t>
            </w:r>
            <w:r w:rsidR="001F4932">
              <w:rPr>
                <w:rFonts w:ascii="Arial" w:hAnsi="Arial" w:cs="Arial"/>
                <w:sz w:val="22"/>
                <w:szCs w:val="22"/>
                <w:lang w:val="en-GB"/>
              </w:rPr>
              <w:t xml:space="preserve"> interest needs and issues on going as part of the </w:t>
            </w:r>
            <w:r>
              <w:rPr>
                <w:rFonts w:ascii="Arial" w:hAnsi="Arial" w:cs="Arial"/>
                <w:sz w:val="22"/>
                <w:szCs w:val="22"/>
                <w:lang w:val="en-GB"/>
              </w:rPr>
              <w:t>project delivery</w:t>
            </w:r>
            <w:r w:rsidR="001F4932">
              <w:rPr>
                <w:rFonts w:ascii="Arial" w:hAnsi="Arial" w:cs="Arial"/>
                <w:sz w:val="22"/>
                <w:szCs w:val="22"/>
                <w:lang w:val="en-GB"/>
              </w:rPr>
              <w:t xml:space="preserve">. </w:t>
            </w:r>
          </w:p>
          <w:p w:rsidR="005535C4" w:rsidRDefault="005535C4" w:rsidP="001F4932">
            <w:pPr>
              <w:rPr>
                <w:rFonts w:ascii="Arial" w:hAnsi="Arial" w:cs="Arial"/>
                <w:sz w:val="22"/>
                <w:szCs w:val="22"/>
                <w:lang w:val="en-GB"/>
              </w:rPr>
            </w:pPr>
          </w:p>
          <w:p w:rsidR="005535C4" w:rsidRDefault="005535C4" w:rsidP="001F4932">
            <w:pPr>
              <w:rPr>
                <w:rFonts w:ascii="Arial" w:hAnsi="Arial" w:cs="Arial"/>
                <w:sz w:val="22"/>
                <w:szCs w:val="22"/>
                <w:lang w:val="en-GB"/>
              </w:rPr>
            </w:pPr>
            <w:r>
              <w:rPr>
                <w:rFonts w:ascii="Arial" w:hAnsi="Arial" w:cs="Arial"/>
                <w:sz w:val="22"/>
                <w:szCs w:val="22"/>
                <w:lang w:val="en-GB"/>
              </w:rPr>
              <w:t xml:space="preserve">Further consultation will be required throughout the creation of the e-forms, to specifically ensure that all barriers to access are removed. The way in which this consultation will be carried out, is yet to be confirmed but may potentially include a focus group of staff and customers, representing the various protected characteristics.  </w:t>
            </w:r>
          </w:p>
          <w:p w:rsidR="0095611D" w:rsidRPr="0070764D" w:rsidRDefault="0095611D" w:rsidP="0095611D">
            <w:pPr>
              <w:autoSpaceDE w:val="0"/>
              <w:autoSpaceDN w:val="0"/>
              <w:adjustRightInd w:val="0"/>
              <w:rPr>
                <w:rFonts w:ascii="Arial" w:hAnsi="Arial" w:cs="Arial"/>
                <w:sz w:val="22"/>
                <w:szCs w:val="22"/>
              </w:rPr>
            </w:pPr>
          </w:p>
          <w:p w:rsidR="007A1701" w:rsidRPr="003F29C2" w:rsidRDefault="00040578" w:rsidP="00813ACE">
            <w:pPr>
              <w:rPr>
                <w:rFonts w:ascii="Arial" w:hAnsi="Arial" w:cs="Arial"/>
                <w:b/>
                <w:sz w:val="22"/>
                <w:szCs w:val="22"/>
                <w:lang w:val="en-GB"/>
              </w:rPr>
            </w:pPr>
            <w:r w:rsidRPr="0070764D">
              <w:rPr>
                <w:rFonts w:ascii="Arial" w:hAnsi="Arial" w:cs="Arial"/>
                <w:sz w:val="22"/>
                <w:szCs w:val="22"/>
                <w:lang w:eastAsia="en-GB"/>
              </w:rPr>
              <w:t>The project will continue to reference these sources for informed decisions as ide</w:t>
            </w:r>
            <w:r w:rsidR="0070764D">
              <w:rPr>
                <w:rFonts w:ascii="Arial" w:hAnsi="Arial" w:cs="Arial"/>
                <w:sz w:val="22"/>
                <w:szCs w:val="22"/>
                <w:lang w:eastAsia="en-GB"/>
              </w:rPr>
              <w:t>ntified in Step 7.</w:t>
            </w:r>
          </w:p>
        </w:tc>
      </w:tr>
    </w:tbl>
    <w:p w:rsidR="00EE1662" w:rsidRDefault="00EE1662" w:rsidP="007A1701">
      <w:pPr>
        <w:rPr>
          <w:rFonts w:ascii="Arial" w:hAnsi="Arial" w:cs="Arial"/>
          <w:b/>
          <w:sz w:val="22"/>
          <w:szCs w:val="22"/>
          <w:lang w:val="en-GB"/>
        </w:rPr>
      </w:pPr>
    </w:p>
    <w:p w:rsidR="007A1701" w:rsidRPr="009835A4"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5</w:t>
      </w:r>
      <w:r w:rsidRPr="004A6297">
        <w:rPr>
          <w:rFonts w:ascii="Arial" w:hAnsi="Arial" w:cs="Arial"/>
          <w:b/>
          <w:sz w:val="22"/>
          <w:szCs w:val="22"/>
          <w:lang w:val="en-GB"/>
        </w:rPr>
        <w:t xml:space="preserve"> – Assessing the impact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5"/>
        <w:gridCol w:w="6263"/>
      </w:tblGrid>
      <w:tr w:rsidR="007A1701" w:rsidRPr="004A6297" w:rsidTr="00E52CFE">
        <w:tc>
          <w:tcPr>
            <w:tcW w:w="10348" w:type="dxa"/>
            <w:gridSpan w:val="2"/>
            <w:tcBorders>
              <w:bottom w:val="single" w:sz="4" w:space="0" w:color="auto"/>
            </w:tcBorders>
            <w:shd w:val="clear" w:color="auto" w:fill="D9D9D9" w:themeFill="background1" w:themeFillShade="D9"/>
          </w:tcPr>
          <w:p w:rsidR="007A1701" w:rsidRPr="00F50BCC" w:rsidRDefault="007A1701" w:rsidP="00813ACE">
            <w:pPr>
              <w:pStyle w:val="normal10"/>
              <w:spacing w:before="120"/>
              <w:rPr>
                <w:sz w:val="22"/>
                <w:szCs w:val="22"/>
              </w:rPr>
            </w:pPr>
            <w:r w:rsidRPr="00F50BCC">
              <w:rPr>
                <w:rStyle w:val="normalchar1"/>
                <w:sz w:val="22"/>
                <w:szCs w:val="22"/>
              </w:rPr>
              <w:t xml:space="preserve">In light of any data/consultation/information and your own knowledge and awareness, please identify whether the policy has a positive or negative impact on the individuals or community groups (including what barriers these individuals or groups may face) who identify with any ‘protected characteristics’ and provide an explanation for your decision </w:t>
            </w:r>
            <w:r w:rsidRPr="00F50BCC">
              <w:rPr>
                <w:rStyle w:val="normalchar1"/>
                <w:bCs/>
                <w:sz w:val="22"/>
                <w:szCs w:val="22"/>
              </w:rPr>
              <w:t>(please refer to the general duties on the front page).</w:t>
            </w:r>
          </w:p>
        </w:tc>
      </w:tr>
      <w:tr w:rsidR="007A1701" w:rsidRPr="004A6297" w:rsidTr="00E52CFE">
        <w:tc>
          <w:tcPr>
            <w:tcW w:w="4085" w:type="dxa"/>
            <w:tcBorders>
              <w:bottom w:val="single" w:sz="4" w:space="0" w:color="auto"/>
            </w:tcBorders>
            <w:shd w:val="clear" w:color="auto" w:fill="FFFFFF"/>
          </w:tcPr>
          <w:p w:rsidR="007A1701" w:rsidRPr="004A6297" w:rsidRDefault="007A1701" w:rsidP="00813ACE">
            <w:pPr>
              <w:jc w:val="center"/>
              <w:rPr>
                <w:rFonts w:ascii="Arial" w:hAnsi="Arial" w:cs="Arial"/>
                <w:b/>
                <w:sz w:val="22"/>
                <w:szCs w:val="22"/>
                <w:lang w:val="en-GB"/>
              </w:rPr>
            </w:pPr>
          </w:p>
        </w:tc>
        <w:tc>
          <w:tcPr>
            <w:tcW w:w="6263" w:type="dxa"/>
            <w:shd w:val="clear" w:color="auto" w:fill="FFFFFF" w:themeFill="background1"/>
          </w:tcPr>
          <w:p w:rsidR="007A1701" w:rsidRPr="004A6297" w:rsidRDefault="007A1701" w:rsidP="00813ACE">
            <w:pPr>
              <w:pStyle w:val="normal10"/>
              <w:spacing w:before="120"/>
              <w:jc w:val="center"/>
              <w:rPr>
                <w:rStyle w:val="normalchar1"/>
                <w:b/>
                <w:sz w:val="22"/>
                <w:szCs w:val="22"/>
              </w:rPr>
            </w:pPr>
            <w:r>
              <w:rPr>
                <w:rStyle w:val="normalchar1"/>
                <w:b/>
                <w:sz w:val="22"/>
                <w:szCs w:val="22"/>
              </w:rPr>
              <w:t>Comments</w:t>
            </w:r>
          </w:p>
        </w:tc>
      </w:tr>
      <w:tr w:rsidR="007A1701" w:rsidRPr="003F29C2" w:rsidTr="00E52CFE">
        <w:tc>
          <w:tcPr>
            <w:tcW w:w="4085" w:type="dxa"/>
            <w:shd w:val="clear" w:color="auto" w:fill="D9D9D9"/>
          </w:tcPr>
          <w:p w:rsidR="007A1701" w:rsidRDefault="007A1701" w:rsidP="00813ACE">
            <w:pPr>
              <w:jc w:val="right"/>
              <w:rPr>
                <w:rFonts w:ascii="Arial" w:hAnsi="Arial" w:cs="Arial"/>
                <w:b/>
                <w:sz w:val="22"/>
                <w:szCs w:val="22"/>
                <w:lang w:val="en-GB"/>
              </w:rPr>
            </w:pPr>
            <w:r w:rsidRPr="004A6297">
              <w:rPr>
                <w:rFonts w:ascii="Arial" w:hAnsi="Arial" w:cs="Arial"/>
                <w:b/>
                <w:sz w:val="22"/>
                <w:szCs w:val="22"/>
                <w:lang w:val="en-GB"/>
              </w:rPr>
              <w:t>Age</w:t>
            </w:r>
          </w:p>
          <w:p w:rsidR="007A1701" w:rsidRDefault="007A1701" w:rsidP="00813ACE">
            <w:pPr>
              <w:jc w:val="right"/>
              <w:rPr>
                <w:rFonts w:ascii="Arial" w:hAnsi="Arial" w:cs="Arial"/>
                <w:b/>
                <w:sz w:val="22"/>
                <w:szCs w:val="22"/>
                <w:lang w:val="en-GB"/>
              </w:rPr>
            </w:pPr>
          </w:p>
          <w:p w:rsidR="007A1701" w:rsidRPr="004A6297" w:rsidRDefault="007A1701" w:rsidP="00813ACE">
            <w:pPr>
              <w:jc w:val="right"/>
              <w:rPr>
                <w:rFonts w:ascii="Arial" w:hAnsi="Arial" w:cs="Arial"/>
                <w:b/>
                <w:sz w:val="22"/>
                <w:szCs w:val="22"/>
                <w:lang w:val="en-GB"/>
              </w:rPr>
            </w:pPr>
          </w:p>
        </w:tc>
        <w:tc>
          <w:tcPr>
            <w:tcW w:w="6263" w:type="dxa"/>
          </w:tcPr>
          <w:p w:rsidR="00A42486" w:rsidRDefault="00D46C9E" w:rsidP="00813ACE">
            <w:pPr>
              <w:rPr>
                <w:rFonts w:ascii="Arial" w:hAnsi="Arial" w:cs="Arial"/>
                <w:sz w:val="22"/>
                <w:szCs w:val="22"/>
              </w:rPr>
            </w:pPr>
            <w:r w:rsidRPr="00FF00B3">
              <w:rPr>
                <w:rFonts w:ascii="Arial" w:hAnsi="Arial" w:cs="Arial"/>
                <w:sz w:val="22"/>
                <w:szCs w:val="22"/>
                <w:lang w:val="en-GB"/>
              </w:rPr>
              <w:t>The online C</w:t>
            </w:r>
            <w:r w:rsidR="005675FC" w:rsidRPr="00FF00B3">
              <w:rPr>
                <w:rFonts w:ascii="Arial" w:hAnsi="Arial" w:cs="Arial"/>
                <w:sz w:val="22"/>
                <w:szCs w:val="22"/>
                <w:lang w:val="en-GB"/>
              </w:rPr>
              <w:t>ustomer Experience Project may have a</w:t>
            </w:r>
            <w:r w:rsidR="00A42486">
              <w:rPr>
                <w:rFonts w:ascii="Arial" w:hAnsi="Arial" w:cs="Arial"/>
                <w:sz w:val="22"/>
                <w:szCs w:val="22"/>
                <w:lang w:val="en-GB"/>
              </w:rPr>
              <w:t xml:space="preserve"> potential</w:t>
            </w:r>
            <w:r w:rsidR="005675FC" w:rsidRPr="00FF00B3">
              <w:rPr>
                <w:rFonts w:ascii="Arial" w:hAnsi="Arial" w:cs="Arial"/>
                <w:sz w:val="22"/>
                <w:szCs w:val="22"/>
                <w:lang w:val="en-GB"/>
              </w:rPr>
              <w:t xml:space="preserve"> negative impact on </w:t>
            </w:r>
            <w:r w:rsidR="005675FC" w:rsidRPr="00FF00B3">
              <w:rPr>
                <w:rFonts w:ascii="Arial" w:hAnsi="Arial" w:cs="Arial"/>
                <w:sz w:val="22"/>
                <w:szCs w:val="22"/>
              </w:rPr>
              <w:t>older people</w:t>
            </w:r>
            <w:r w:rsidR="00A42486">
              <w:rPr>
                <w:rFonts w:ascii="Arial" w:hAnsi="Arial" w:cs="Arial"/>
                <w:sz w:val="22"/>
                <w:szCs w:val="22"/>
              </w:rPr>
              <w:t>,</w:t>
            </w:r>
            <w:r w:rsidR="00B03A23">
              <w:rPr>
                <w:rFonts w:ascii="Arial" w:hAnsi="Arial" w:cs="Arial"/>
                <w:sz w:val="22"/>
                <w:szCs w:val="22"/>
              </w:rPr>
              <w:t xml:space="preserve"> </w:t>
            </w:r>
            <w:r w:rsidR="00A42486">
              <w:rPr>
                <w:rFonts w:ascii="Arial" w:hAnsi="Arial" w:cs="Arial"/>
                <w:sz w:val="22"/>
                <w:szCs w:val="22"/>
              </w:rPr>
              <w:t>thus</w:t>
            </w:r>
            <w:r w:rsidR="00834FEB" w:rsidRPr="00FF00B3">
              <w:rPr>
                <w:rFonts w:ascii="Arial" w:hAnsi="Arial" w:cs="Arial"/>
                <w:sz w:val="22"/>
                <w:szCs w:val="22"/>
              </w:rPr>
              <w:t xml:space="preserve"> putting </w:t>
            </w:r>
            <w:r w:rsidR="00A42486">
              <w:rPr>
                <w:rFonts w:ascii="Arial" w:hAnsi="Arial" w:cs="Arial"/>
                <w:sz w:val="22"/>
                <w:szCs w:val="22"/>
              </w:rPr>
              <w:t>this group of people</w:t>
            </w:r>
            <w:r w:rsidR="00834FEB" w:rsidRPr="00FF00B3">
              <w:rPr>
                <w:rFonts w:ascii="Arial" w:hAnsi="Arial" w:cs="Arial"/>
                <w:sz w:val="22"/>
                <w:szCs w:val="22"/>
              </w:rPr>
              <w:t xml:space="preserve"> at a disadvantage</w:t>
            </w:r>
            <w:r w:rsidR="005675FC" w:rsidRPr="00FF00B3">
              <w:rPr>
                <w:rFonts w:ascii="Arial" w:hAnsi="Arial" w:cs="Arial"/>
                <w:sz w:val="22"/>
                <w:szCs w:val="22"/>
              </w:rPr>
              <w:t xml:space="preserve"> as they may not use internet services as frequently or confidently as a younger </w:t>
            </w:r>
            <w:r w:rsidR="005675FC" w:rsidRPr="00FF00B3">
              <w:rPr>
                <w:rFonts w:ascii="Arial" w:hAnsi="Arial" w:cs="Arial"/>
                <w:sz w:val="22"/>
                <w:szCs w:val="22"/>
              </w:rPr>
              <w:lastRenderedPageBreak/>
              <w:t>demographic who have grown up with the technology.</w:t>
            </w:r>
          </w:p>
          <w:p w:rsidR="00A42486" w:rsidRDefault="00A42486" w:rsidP="00813ACE">
            <w:pPr>
              <w:rPr>
                <w:rFonts w:ascii="Arial" w:hAnsi="Arial" w:cs="Arial"/>
                <w:sz w:val="22"/>
                <w:szCs w:val="22"/>
              </w:rPr>
            </w:pPr>
          </w:p>
          <w:p w:rsidR="00A42486" w:rsidRPr="00FF00B3" w:rsidRDefault="00A42486" w:rsidP="00A42486">
            <w:pPr>
              <w:rPr>
                <w:rFonts w:ascii="Arial" w:hAnsi="Arial" w:cs="Arial"/>
                <w:sz w:val="22"/>
                <w:szCs w:val="22"/>
              </w:rPr>
            </w:pPr>
            <w:r>
              <w:rPr>
                <w:rFonts w:ascii="Arial" w:hAnsi="Arial" w:cs="Arial"/>
                <w:sz w:val="22"/>
                <w:szCs w:val="22"/>
              </w:rPr>
              <w:t>In order to mitigate any adverse impact in the foreseeable future, n</w:t>
            </w:r>
            <w:r w:rsidRPr="00FF00B3">
              <w:rPr>
                <w:rFonts w:ascii="Arial" w:hAnsi="Arial" w:cs="Arial"/>
                <w:sz w:val="22"/>
                <w:szCs w:val="22"/>
              </w:rPr>
              <w:t>o changes will be applied to the current access channels</w:t>
            </w:r>
            <w:r>
              <w:rPr>
                <w:rFonts w:ascii="Arial" w:hAnsi="Arial" w:cs="Arial"/>
                <w:sz w:val="22"/>
                <w:szCs w:val="22"/>
              </w:rPr>
              <w:t xml:space="preserve">. Therefore, </w:t>
            </w:r>
            <w:r w:rsidRPr="00FF00B3">
              <w:rPr>
                <w:rFonts w:ascii="Arial" w:hAnsi="Arial" w:cs="Arial"/>
                <w:sz w:val="22"/>
                <w:szCs w:val="22"/>
              </w:rPr>
              <w:t>face to face</w:t>
            </w:r>
            <w:r w:rsidR="007E5F22">
              <w:rPr>
                <w:rFonts w:ascii="Arial" w:hAnsi="Arial" w:cs="Arial"/>
                <w:sz w:val="22"/>
                <w:szCs w:val="22"/>
              </w:rPr>
              <w:t>,</w:t>
            </w:r>
            <w:r w:rsidRPr="00FF00B3">
              <w:rPr>
                <w:rFonts w:ascii="Arial" w:hAnsi="Arial" w:cs="Arial"/>
                <w:sz w:val="22"/>
                <w:szCs w:val="22"/>
              </w:rPr>
              <w:t xml:space="preserve"> telephone and paper communication will continue to be open channels</w:t>
            </w:r>
            <w:r>
              <w:rPr>
                <w:rFonts w:ascii="Arial" w:hAnsi="Arial" w:cs="Arial"/>
                <w:sz w:val="22"/>
                <w:szCs w:val="22"/>
              </w:rPr>
              <w:t xml:space="preserve"> and run alongside</w:t>
            </w:r>
            <w:r w:rsidR="007E5F22">
              <w:rPr>
                <w:rFonts w:ascii="Arial" w:hAnsi="Arial" w:cs="Arial"/>
                <w:sz w:val="22"/>
                <w:szCs w:val="22"/>
              </w:rPr>
              <w:t xml:space="preserve"> the</w:t>
            </w:r>
            <w:r>
              <w:rPr>
                <w:rFonts w:ascii="Arial" w:hAnsi="Arial" w:cs="Arial"/>
                <w:sz w:val="22"/>
                <w:szCs w:val="22"/>
              </w:rPr>
              <w:t xml:space="preserve"> online channel.  </w:t>
            </w:r>
          </w:p>
          <w:p w:rsidR="005675FC" w:rsidRPr="00FF00B3" w:rsidRDefault="005675FC" w:rsidP="00813ACE">
            <w:pPr>
              <w:rPr>
                <w:rFonts w:ascii="Arial" w:hAnsi="Arial" w:cs="Arial"/>
                <w:sz w:val="22"/>
                <w:szCs w:val="22"/>
              </w:rPr>
            </w:pPr>
          </w:p>
          <w:p w:rsidR="007E5F22" w:rsidRDefault="00D46C9E" w:rsidP="00DA7752">
            <w:pPr>
              <w:rPr>
                <w:rFonts w:ascii="Arial" w:hAnsi="Arial" w:cs="Arial"/>
                <w:sz w:val="22"/>
                <w:szCs w:val="22"/>
              </w:rPr>
            </w:pPr>
            <w:r w:rsidRPr="00FF00B3">
              <w:rPr>
                <w:rFonts w:ascii="Arial" w:hAnsi="Arial" w:cs="Arial"/>
                <w:sz w:val="22"/>
                <w:szCs w:val="22"/>
              </w:rPr>
              <w:t>For y</w:t>
            </w:r>
            <w:r w:rsidR="005675FC" w:rsidRPr="00FF00B3">
              <w:rPr>
                <w:rFonts w:ascii="Arial" w:hAnsi="Arial" w:cs="Arial"/>
                <w:sz w:val="22"/>
                <w:szCs w:val="22"/>
              </w:rPr>
              <w:t xml:space="preserve">ounger people </w:t>
            </w:r>
            <w:r w:rsidRPr="00FF00B3">
              <w:rPr>
                <w:rFonts w:ascii="Arial" w:hAnsi="Arial" w:cs="Arial"/>
                <w:sz w:val="22"/>
                <w:szCs w:val="22"/>
              </w:rPr>
              <w:t xml:space="preserve">the online customer experience </w:t>
            </w:r>
            <w:r w:rsidR="00DA7752" w:rsidRPr="00FF00B3">
              <w:rPr>
                <w:rFonts w:ascii="Arial" w:hAnsi="Arial" w:cs="Arial"/>
                <w:sz w:val="22"/>
                <w:szCs w:val="22"/>
              </w:rPr>
              <w:t>project</w:t>
            </w:r>
            <w:r w:rsidR="007E5F22">
              <w:rPr>
                <w:rFonts w:ascii="Arial" w:hAnsi="Arial" w:cs="Arial"/>
                <w:sz w:val="22"/>
                <w:szCs w:val="22"/>
              </w:rPr>
              <w:t xml:space="preserve"> will</w:t>
            </w:r>
            <w:r w:rsidR="00DA7752" w:rsidRPr="00FF00B3">
              <w:rPr>
                <w:rFonts w:ascii="Arial" w:hAnsi="Arial" w:cs="Arial"/>
                <w:sz w:val="22"/>
                <w:szCs w:val="22"/>
              </w:rPr>
              <w:t xml:space="preserve"> </w:t>
            </w:r>
            <w:r w:rsidRPr="00FF00B3">
              <w:rPr>
                <w:rFonts w:ascii="Arial" w:hAnsi="Arial" w:cs="Arial"/>
                <w:sz w:val="22"/>
                <w:szCs w:val="22"/>
              </w:rPr>
              <w:t>ha</w:t>
            </w:r>
            <w:r w:rsidR="007E5F22">
              <w:rPr>
                <w:rFonts w:ascii="Arial" w:hAnsi="Arial" w:cs="Arial"/>
                <w:sz w:val="22"/>
                <w:szCs w:val="22"/>
              </w:rPr>
              <w:t>ve</w:t>
            </w:r>
            <w:r w:rsidRPr="00FF00B3">
              <w:rPr>
                <w:rFonts w:ascii="Arial" w:hAnsi="Arial" w:cs="Arial"/>
                <w:sz w:val="22"/>
                <w:szCs w:val="22"/>
              </w:rPr>
              <w:t xml:space="preserve"> a positive impact as digital services form part of everyday life for this community group</w:t>
            </w:r>
            <w:r w:rsidR="007E5F22">
              <w:rPr>
                <w:rFonts w:ascii="Arial" w:hAnsi="Arial" w:cs="Arial"/>
                <w:sz w:val="22"/>
                <w:szCs w:val="22"/>
              </w:rPr>
              <w:t xml:space="preserve"> and so this will be an additional access channel for them to utilise.</w:t>
            </w:r>
            <w:r w:rsidRPr="00FF00B3">
              <w:rPr>
                <w:rFonts w:ascii="Arial" w:hAnsi="Arial" w:cs="Arial"/>
                <w:sz w:val="22"/>
                <w:szCs w:val="22"/>
              </w:rPr>
              <w:t xml:space="preserve"> </w:t>
            </w:r>
          </w:p>
          <w:p w:rsidR="007E5F22" w:rsidRDefault="007E5F22" w:rsidP="00DA7752">
            <w:pPr>
              <w:rPr>
                <w:rFonts w:ascii="Arial" w:hAnsi="Arial" w:cs="Arial"/>
                <w:sz w:val="22"/>
                <w:szCs w:val="22"/>
              </w:rPr>
            </w:pPr>
          </w:p>
          <w:p w:rsidR="007A1701" w:rsidRPr="00FF00B3" w:rsidRDefault="007E5F22" w:rsidP="00FF00B3">
            <w:pPr>
              <w:rPr>
                <w:rFonts w:ascii="Arial" w:hAnsi="Arial" w:cs="Arial"/>
                <w:color w:val="FF0000"/>
                <w:sz w:val="22"/>
                <w:szCs w:val="22"/>
                <w:lang w:val="en-GB"/>
              </w:rPr>
            </w:pPr>
            <w:r>
              <w:rPr>
                <w:rFonts w:ascii="Arial" w:hAnsi="Arial" w:cs="Arial"/>
                <w:sz w:val="22"/>
                <w:szCs w:val="22"/>
              </w:rPr>
              <w:t>F</w:t>
            </w:r>
            <w:r w:rsidR="00D46C9E" w:rsidRPr="00FF00B3">
              <w:rPr>
                <w:rFonts w:ascii="Arial" w:hAnsi="Arial" w:cs="Arial"/>
                <w:sz w:val="22"/>
                <w:szCs w:val="22"/>
              </w:rPr>
              <w:t>or those who do not have access</w:t>
            </w:r>
            <w:r>
              <w:rPr>
                <w:rFonts w:ascii="Arial" w:hAnsi="Arial" w:cs="Arial"/>
                <w:sz w:val="22"/>
                <w:szCs w:val="22"/>
              </w:rPr>
              <w:t xml:space="preserve"> to</w:t>
            </w:r>
            <w:r w:rsidR="00D46C9E" w:rsidRPr="00FF00B3">
              <w:rPr>
                <w:rFonts w:ascii="Arial" w:hAnsi="Arial" w:cs="Arial"/>
                <w:sz w:val="22"/>
                <w:szCs w:val="22"/>
              </w:rPr>
              <w:t xml:space="preserve"> or </w:t>
            </w:r>
            <w:r w:rsidR="000B0AF1" w:rsidRPr="00FF00B3">
              <w:rPr>
                <w:rFonts w:ascii="Arial" w:hAnsi="Arial" w:cs="Arial"/>
                <w:sz w:val="22"/>
                <w:szCs w:val="22"/>
              </w:rPr>
              <w:t xml:space="preserve">cannot </w:t>
            </w:r>
            <w:r w:rsidR="00D46C9E" w:rsidRPr="00FF00B3">
              <w:rPr>
                <w:rFonts w:ascii="Arial" w:hAnsi="Arial" w:cs="Arial"/>
                <w:sz w:val="22"/>
                <w:szCs w:val="22"/>
              </w:rPr>
              <w:t xml:space="preserve">afford the digital devices and/or internet access will be encouraged to </w:t>
            </w:r>
            <w:r w:rsidR="00B8214D" w:rsidRPr="00FF00B3">
              <w:rPr>
                <w:rFonts w:ascii="Arial" w:hAnsi="Arial" w:cs="Arial"/>
                <w:sz w:val="22"/>
                <w:szCs w:val="22"/>
              </w:rPr>
              <w:t>access the council’s services using the public access PCs in the councils Customer Services Area.</w:t>
            </w:r>
          </w:p>
        </w:tc>
      </w:tr>
      <w:tr w:rsidR="007A1701" w:rsidRPr="003F29C2" w:rsidTr="00E52CFE">
        <w:tc>
          <w:tcPr>
            <w:tcW w:w="4085" w:type="dxa"/>
            <w:shd w:val="clear" w:color="auto" w:fill="D9D9D9"/>
          </w:tcPr>
          <w:p w:rsidR="007A1701" w:rsidRPr="004A6297" w:rsidRDefault="007A1701" w:rsidP="00813ACE">
            <w:pPr>
              <w:jc w:val="right"/>
              <w:rPr>
                <w:rFonts w:ascii="Arial" w:hAnsi="Arial" w:cs="Arial"/>
                <w:b/>
                <w:sz w:val="22"/>
                <w:szCs w:val="22"/>
                <w:lang w:val="en-GB"/>
              </w:rPr>
            </w:pPr>
            <w:r w:rsidRPr="004A6297">
              <w:rPr>
                <w:rFonts w:ascii="Arial" w:hAnsi="Arial" w:cs="Arial"/>
                <w:b/>
                <w:sz w:val="22"/>
                <w:szCs w:val="22"/>
                <w:lang w:val="en-GB"/>
              </w:rPr>
              <w:lastRenderedPageBreak/>
              <w:t>Disability</w:t>
            </w:r>
          </w:p>
          <w:p w:rsidR="007A1701" w:rsidRPr="00B519D3" w:rsidRDefault="007A1701" w:rsidP="00813ACE">
            <w:pPr>
              <w:jc w:val="right"/>
              <w:rPr>
                <w:rFonts w:ascii="Arial" w:hAnsi="Arial" w:cs="Arial"/>
                <w:b/>
                <w:sz w:val="20"/>
                <w:szCs w:val="20"/>
                <w:lang w:val="en-GB"/>
              </w:rPr>
            </w:pPr>
            <w:r>
              <w:rPr>
                <w:rFonts w:ascii="Arial" w:hAnsi="Arial" w:cs="Arial"/>
                <w:b/>
                <w:sz w:val="20"/>
                <w:szCs w:val="20"/>
                <w:lang w:val="en-GB"/>
              </w:rPr>
              <w:t>(P</w:t>
            </w:r>
            <w:r w:rsidRPr="00B519D3">
              <w:rPr>
                <w:rFonts w:ascii="Arial" w:hAnsi="Arial" w:cs="Arial"/>
                <w:b/>
                <w:sz w:val="20"/>
                <w:szCs w:val="20"/>
                <w:lang w:val="en-GB"/>
              </w:rPr>
              <w:t>hysical, visual, hearing, learning disabilities, mental health)</w:t>
            </w:r>
          </w:p>
        </w:tc>
        <w:tc>
          <w:tcPr>
            <w:tcW w:w="6263" w:type="dxa"/>
          </w:tcPr>
          <w:p w:rsidR="007A1701" w:rsidRDefault="00B8214D" w:rsidP="0070764D">
            <w:pPr>
              <w:jc w:val="both"/>
              <w:rPr>
                <w:rFonts w:ascii="Arial" w:hAnsi="Arial" w:cs="Arial"/>
                <w:sz w:val="22"/>
                <w:szCs w:val="22"/>
                <w:lang w:val="en-GB"/>
              </w:rPr>
            </w:pPr>
            <w:r w:rsidRPr="0070764D">
              <w:rPr>
                <w:rFonts w:ascii="Arial" w:hAnsi="Arial" w:cs="Arial"/>
                <w:sz w:val="22"/>
                <w:szCs w:val="22"/>
                <w:lang w:val="en-GB"/>
              </w:rPr>
              <w:t>The</w:t>
            </w:r>
            <w:r w:rsidR="007A51E4">
              <w:rPr>
                <w:rFonts w:ascii="Arial" w:hAnsi="Arial" w:cs="Arial"/>
                <w:sz w:val="22"/>
                <w:szCs w:val="22"/>
                <w:lang w:val="en-GB"/>
              </w:rPr>
              <w:t xml:space="preserve"> Project will create </w:t>
            </w:r>
            <w:r w:rsidRPr="0070764D">
              <w:rPr>
                <w:rFonts w:ascii="Arial" w:hAnsi="Arial" w:cs="Arial"/>
                <w:sz w:val="22"/>
                <w:szCs w:val="22"/>
                <w:lang w:val="en-GB"/>
              </w:rPr>
              <w:t xml:space="preserve">positive impacts </w:t>
            </w:r>
            <w:r w:rsidR="007A51E4">
              <w:rPr>
                <w:rFonts w:ascii="Arial" w:hAnsi="Arial" w:cs="Arial"/>
                <w:sz w:val="22"/>
                <w:szCs w:val="22"/>
                <w:lang w:val="en-GB"/>
              </w:rPr>
              <w:t>for individuals with physical disabilities as</w:t>
            </w:r>
            <w:r w:rsidR="00EC39D4">
              <w:rPr>
                <w:rFonts w:ascii="Arial" w:hAnsi="Arial" w:cs="Arial"/>
                <w:sz w:val="22"/>
                <w:szCs w:val="22"/>
                <w:lang w:val="en-GB"/>
              </w:rPr>
              <w:t xml:space="preserve"> creating the additional online access channel</w:t>
            </w:r>
            <w:r w:rsidR="0008247E">
              <w:rPr>
                <w:rFonts w:ascii="Arial" w:hAnsi="Arial" w:cs="Arial"/>
                <w:sz w:val="22"/>
                <w:szCs w:val="22"/>
                <w:lang w:val="en-GB"/>
              </w:rPr>
              <w:t xml:space="preserve"> will r</w:t>
            </w:r>
            <w:r w:rsidR="0008247E" w:rsidRPr="0070764D">
              <w:rPr>
                <w:rFonts w:ascii="Arial" w:hAnsi="Arial" w:cs="Arial"/>
                <w:sz w:val="22"/>
                <w:szCs w:val="22"/>
                <w:lang w:val="en-GB"/>
              </w:rPr>
              <w:t>educe</w:t>
            </w:r>
            <w:r w:rsidRPr="0070764D">
              <w:rPr>
                <w:rFonts w:ascii="Arial" w:hAnsi="Arial" w:cs="Arial"/>
                <w:sz w:val="22"/>
                <w:szCs w:val="22"/>
                <w:lang w:val="en-GB"/>
              </w:rPr>
              <w:t xml:space="preserve"> the need to travel</w:t>
            </w:r>
            <w:r w:rsidR="00297E43">
              <w:rPr>
                <w:rFonts w:ascii="Arial" w:hAnsi="Arial" w:cs="Arial"/>
                <w:sz w:val="22"/>
                <w:szCs w:val="22"/>
                <w:lang w:val="en-GB"/>
              </w:rPr>
              <w:t xml:space="preserve"> etc.</w:t>
            </w:r>
            <w:r w:rsidR="00AE01C4" w:rsidRPr="0070764D">
              <w:rPr>
                <w:rFonts w:ascii="Arial" w:hAnsi="Arial" w:cs="Arial"/>
                <w:sz w:val="22"/>
                <w:szCs w:val="22"/>
                <w:lang w:val="en-GB"/>
              </w:rPr>
              <w:t xml:space="preserve"> </w:t>
            </w:r>
            <w:r w:rsidR="00297E43">
              <w:rPr>
                <w:rFonts w:ascii="Arial" w:hAnsi="Arial" w:cs="Arial"/>
                <w:sz w:val="22"/>
                <w:szCs w:val="22"/>
                <w:lang w:val="en-GB"/>
              </w:rPr>
              <w:t xml:space="preserve">into </w:t>
            </w:r>
            <w:r w:rsidR="00AE01C4" w:rsidRPr="0070764D">
              <w:rPr>
                <w:rFonts w:ascii="Arial" w:hAnsi="Arial" w:cs="Arial"/>
                <w:sz w:val="22"/>
                <w:szCs w:val="22"/>
                <w:lang w:val="en-GB"/>
              </w:rPr>
              <w:t>the council building.</w:t>
            </w:r>
          </w:p>
          <w:p w:rsidR="00AD404D" w:rsidRDefault="00AD404D" w:rsidP="0070764D">
            <w:pPr>
              <w:jc w:val="both"/>
              <w:rPr>
                <w:rFonts w:ascii="Arial" w:hAnsi="Arial" w:cs="Arial"/>
                <w:sz w:val="22"/>
                <w:szCs w:val="22"/>
                <w:lang w:val="en-GB"/>
              </w:rPr>
            </w:pPr>
          </w:p>
          <w:p w:rsidR="009237D0" w:rsidRDefault="00AD404D" w:rsidP="0070764D">
            <w:pPr>
              <w:jc w:val="both"/>
              <w:rPr>
                <w:rFonts w:ascii="Arial" w:hAnsi="Arial" w:cs="Arial"/>
                <w:sz w:val="22"/>
                <w:szCs w:val="22"/>
                <w:lang w:val="en-GB"/>
              </w:rPr>
            </w:pPr>
            <w:r>
              <w:rPr>
                <w:rFonts w:ascii="Arial" w:hAnsi="Arial" w:cs="Arial"/>
                <w:sz w:val="22"/>
                <w:szCs w:val="22"/>
                <w:lang w:val="en-GB"/>
              </w:rPr>
              <w:t>The project may also</w:t>
            </w:r>
            <w:r w:rsidR="009237D0">
              <w:rPr>
                <w:rFonts w:ascii="Arial" w:hAnsi="Arial" w:cs="Arial"/>
                <w:sz w:val="22"/>
                <w:szCs w:val="22"/>
                <w:lang w:val="en-GB"/>
              </w:rPr>
              <w:t xml:space="preserve"> create positive impacts for the deaf community/ people with hearing impairments. It will provide an alternative access channel and may reduce any potential barriers experienced with face-to- face/ telephone contact.     </w:t>
            </w:r>
          </w:p>
          <w:p w:rsidR="007171FF" w:rsidRDefault="007171FF" w:rsidP="0070764D">
            <w:pPr>
              <w:jc w:val="both"/>
              <w:rPr>
                <w:rFonts w:ascii="Arial" w:hAnsi="Arial" w:cs="Arial"/>
                <w:sz w:val="22"/>
                <w:szCs w:val="22"/>
                <w:lang w:val="en-GB"/>
              </w:rPr>
            </w:pPr>
          </w:p>
          <w:p w:rsidR="004D5646" w:rsidRDefault="007171FF" w:rsidP="0070764D">
            <w:pPr>
              <w:jc w:val="both"/>
              <w:rPr>
                <w:rFonts w:ascii="Arial" w:hAnsi="Arial" w:cs="Arial"/>
                <w:sz w:val="22"/>
                <w:szCs w:val="22"/>
                <w:lang w:val="en-GB"/>
              </w:rPr>
            </w:pPr>
            <w:r>
              <w:rPr>
                <w:rFonts w:ascii="Arial" w:hAnsi="Arial" w:cs="Arial"/>
                <w:sz w:val="22"/>
                <w:szCs w:val="22"/>
                <w:lang w:val="en-GB"/>
              </w:rPr>
              <w:t>With regards to mental health, the impact is unknown. It has the potential to</w:t>
            </w:r>
            <w:r w:rsidR="00297E43">
              <w:rPr>
                <w:rFonts w:ascii="Arial" w:hAnsi="Arial" w:cs="Arial"/>
                <w:sz w:val="22"/>
                <w:szCs w:val="22"/>
                <w:lang w:val="en-GB"/>
              </w:rPr>
              <w:t xml:space="preserve"> create positive impacts</w:t>
            </w:r>
            <w:r>
              <w:rPr>
                <w:rFonts w:ascii="Arial" w:hAnsi="Arial" w:cs="Arial"/>
                <w:sz w:val="22"/>
                <w:szCs w:val="22"/>
                <w:lang w:val="en-GB"/>
              </w:rPr>
              <w:t xml:space="preserve"> for people with mental health issues as it removes barriers for those individuals who may find it difficult to communicate face to face or over the telephone. </w:t>
            </w:r>
          </w:p>
          <w:p w:rsidR="004D5646" w:rsidRDefault="007171FF" w:rsidP="0070764D">
            <w:pPr>
              <w:jc w:val="both"/>
              <w:rPr>
                <w:rFonts w:ascii="Arial" w:hAnsi="Arial" w:cs="Arial"/>
                <w:sz w:val="22"/>
                <w:szCs w:val="22"/>
                <w:lang w:val="en-GB"/>
              </w:rPr>
            </w:pPr>
            <w:r>
              <w:rPr>
                <w:rFonts w:ascii="Arial" w:hAnsi="Arial" w:cs="Arial"/>
                <w:sz w:val="22"/>
                <w:szCs w:val="22"/>
                <w:lang w:val="en-GB"/>
              </w:rPr>
              <w:t xml:space="preserve">However, individuals </w:t>
            </w:r>
            <w:r w:rsidR="00297E43">
              <w:rPr>
                <w:rFonts w:ascii="Arial" w:hAnsi="Arial" w:cs="Arial"/>
                <w:sz w:val="22"/>
                <w:szCs w:val="22"/>
                <w:lang w:val="en-GB"/>
              </w:rPr>
              <w:t>with mental heal</w:t>
            </w:r>
            <w:r>
              <w:rPr>
                <w:rFonts w:ascii="Arial" w:hAnsi="Arial" w:cs="Arial"/>
                <w:sz w:val="22"/>
                <w:szCs w:val="22"/>
                <w:lang w:val="en-GB"/>
              </w:rPr>
              <w:t xml:space="preserve">th issues may </w:t>
            </w:r>
            <w:r w:rsidR="004D5646">
              <w:rPr>
                <w:rFonts w:ascii="Arial" w:hAnsi="Arial" w:cs="Arial"/>
                <w:sz w:val="22"/>
                <w:szCs w:val="22"/>
                <w:lang w:val="en-GB"/>
              </w:rPr>
              <w:t xml:space="preserve">also </w:t>
            </w:r>
            <w:r>
              <w:rPr>
                <w:rFonts w:ascii="Arial" w:hAnsi="Arial" w:cs="Arial"/>
                <w:sz w:val="22"/>
                <w:szCs w:val="22"/>
                <w:lang w:val="en-GB"/>
              </w:rPr>
              <w:t xml:space="preserve">potentially be negatively impacted as they may </w:t>
            </w:r>
            <w:r w:rsidR="004D5646">
              <w:rPr>
                <w:rFonts w:ascii="Arial" w:hAnsi="Arial" w:cs="Arial"/>
                <w:sz w:val="22"/>
                <w:szCs w:val="22"/>
                <w:lang w:val="en-GB"/>
              </w:rPr>
              <w:t xml:space="preserve">face barriers without the </w:t>
            </w:r>
            <w:r>
              <w:rPr>
                <w:rFonts w:ascii="Arial" w:hAnsi="Arial" w:cs="Arial"/>
                <w:sz w:val="22"/>
                <w:szCs w:val="22"/>
                <w:lang w:val="en-GB"/>
              </w:rPr>
              <w:t>‘human’ support offered via telephone</w:t>
            </w:r>
            <w:r w:rsidR="004D5646">
              <w:rPr>
                <w:rFonts w:ascii="Arial" w:hAnsi="Arial" w:cs="Arial"/>
                <w:sz w:val="22"/>
                <w:szCs w:val="22"/>
                <w:lang w:val="en-GB"/>
              </w:rPr>
              <w:t xml:space="preserve"> or face to face</w:t>
            </w:r>
            <w:r w:rsidR="002E0B0A">
              <w:rPr>
                <w:rFonts w:ascii="Arial" w:hAnsi="Arial" w:cs="Arial"/>
                <w:sz w:val="22"/>
                <w:szCs w:val="22"/>
                <w:lang w:val="en-GB"/>
              </w:rPr>
              <w:t xml:space="preserve"> channels. </w:t>
            </w:r>
            <w:r w:rsidR="004D5646">
              <w:rPr>
                <w:rFonts w:ascii="Arial" w:hAnsi="Arial" w:cs="Arial"/>
                <w:sz w:val="22"/>
                <w:szCs w:val="22"/>
                <w:lang w:val="en-GB"/>
              </w:rPr>
              <w:t>Additionally, the isolation</w:t>
            </w:r>
            <w:r w:rsidR="002E0B0A">
              <w:rPr>
                <w:rFonts w:ascii="Arial" w:hAnsi="Arial" w:cs="Arial"/>
                <w:sz w:val="22"/>
                <w:szCs w:val="22"/>
                <w:lang w:val="en-GB"/>
              </w:rPr>
              <w:t xml:space="preserve"> of online access</w:t>
            </w:r>
            <w:r w:rsidR="004D5646">
              <w:rPr>
                <w:rFonts w:ascii="Arial" w:hAnsi="Arial" w:cs="Arial"/>
                <w:sz w:val="22"/>
                <w:szCs w:val="22"/>
                <w:lang w:val="en-GB"/>
              </w:rPr>
              <w:t xml:space="preserve"> for individuals with mental health issues may be a missed opportunity for the Council to </w:t>
            </w:r>
            <w:r w:rsidR="002E0B0A">
              <w:rPr>
                <w:rFonts w:ascii="Arial" w:hAnsi="Arial" w:cs="Arial"/>
                <w:sz w:val="22"/>
                <w:szCs w:val="22"/>
                <w:lang w:val="en-GB"/>
              </w:rPr>
              <w:t xml:space="preserve">support individuals via signposting to support etc.  </w:t>
            </w:r>
          </w:p>
          <w:p w:rsidR="002E0B0A" w:rsidRDefault="002E0B0A" w:rsidP="0070764D">
            <w:pPr>
              <w:jc w:val="both"/>
              <w:rPr>
                <w:rFonts w:ascii="Arial" w:hAnsi="Arial" w:cs="Arial"/>
                <w:sz w:val="22"/>
                <w:szCs w:val="22"/>
                <w:lang w:val="en-GB"/>
              </w:rPr>
            </w:pPr>
          </w:p>
          <w:p w:rsidR="009237D0" w:rsidRDefault="002E0B0A" w:rsidP="0070764D">
            <w:pPr>
              <w:jc w:val="both"/>
              <w:rPr>
                <w:rFonts w:ascii="Arial" w:hAnsi="Arial" w:cs="Arial"/>
                <w:sz w:val="22"/>
                <w:szCs w:val="22"/>
              </w:rPr>
            </w:pPr>
            <w:r>
              <w:rPr>
                <w:rFonts w:ascii="Arial" w:hAnsi="Arial" w:cs="Arial"/>
                <w:sz w:val="22"/>
                <w:szCs w:val="22"/>
                <w:lang w:val="en-GB"/>
              </w:rPr>
              <w:t xml:space="preserve">The Project </w:t>
            </w:r>
            <w:r w:rsidRPr="00FF00B3">
              <w:rPr>
                <w:rFonts w:ascii="Arial" w:hAnsi="Arial" w:cs="Arial"/>
                <w:sz w:val="22"/>
                <w:szCs w:val="22"/>
                <w:lang w:val="en-GB"/>
              </w:rPr>
              <w:t>may have a</w:t>
            </w:r>
            <w:r>
              <w:rPr>
                <w:rFonts w:ascii="Arial" w:hAnsi="Arial" w:cs="Arial"/>
                <w:sz w:val="22"/>
                <w:szCs w:val="22"/>
                <w:lang w:val="en-GB"/>
              </w:rPr>
              <w:t xml:space="preserve"> potential negative impact on individuals with visual impartments</w:t>
            </w:r>
            <w:r>
              <w:rPr>
                <w:rFonts w:ascii="Arial" w:hAnsi="Arial" w:cs="Arial"/>
                <w:sz w:val="22"/>
                <w:szCs w:val="22"/>
              </w:rPr>
              <w:t>, thus</w:t>
            </w:r>
            <w:r w:rsidRPr="00FF00B3">
              <w:rPr>
                <w:rFonts w:ascii="Arial" w:hAnsi="Arial" w:cs="Arial"/>
                <w:sz w:val="22"/>
                <w:szCs w:val="22"/>
              </w:rPr>
              <w:t xml:space="preserve"> putting </w:t>
            </w:r>
            <w:r>
              <w:rPr>
                <w:rFonts w:ascii="Arial" w:hAnsi="Arial" w:cs="Arial"/>
                <w:sz w:val="22"/>
                <w:szCs w:val="22"/>
              </w:rPr>
              <w:t>this group of people</w:t>
            </w:r>
            <w:r w:rsidRPr="00FF00B3">
              <w:rPr>
                <w:rFonts w:ascii="Arial" w:hAnsi="Arial" w:cs="Arial"/>
                <w:sz w:val="22"/>
                <w:szCs w:val="22"/>
              </w:rPr>
              <w:t xml:space="preserve"> at a disadvantage</w:t>
            </w:r>
            <w:r>
              <w:rPr>
                <w:rFonts w:ascii="Arial" w:hAnsi="Arial" w:cs="Arial"/>
                <w:sz w:val="22"/>
                <w:szCs w:val="22"/>
              </w:rPr>
              <w:t xml:space="preserve">. In order to mitigate any adverse impact, testing will be required to ensure all web access, online forms and online transaction procedures are compatible with screen reader technology etc. </w:t>
            </w:r>
          </w:p>
          <w:p w:rsidR="005C2177" w:rsidRDefault="005C2177" w:rsidP="0070764D">
            <w:pPr>
              <w:jc w:val="both"/>
              <w:rPr>
                <w:rFonts w:ascii="Arial" w:hAnsi="Arial" w:cs="Arial"/>
                <w:sz w:val="22"/>
                <w:szCs w:val="22"/>
              </w:rPr>
            </w:pPr>
          </w:p>
          <w:p w:rsidR="005C2177" w:rsidRDefault="005C2177" w:rsidP="0070764D">
            <w:pPr>
              <w:jc w:val="both"/>
              <w:rPr>
                <w:rFonts w:ascii="Arial" w:hAnsi="Arial" w:cs="Arial"/>
                <w:sz w:val="22"/>
                <w:szCs w:val="22"/>
              </w:rPr>
            </w:pPr>
            <w:r>
              <w:rPr>
                <w:rFonts w:ascii="Arial" w:hAnsi="Arial" w:cs="Arial"/>
                <w:sz w:val="22"/>
                <w:szCs w:val="22"/>
              </w:rPr>
              <w:t>Additionally, t</w:t>
            </w:r>
            <w:r>
              <w:rPr>
                <w:rFonts w:ascii="Arial" w:hAnsi="Arial" w:cs="Arial"/>
                <w:sz w:val="22"/>
                <w:szCs w:val="22"/>
                <w:lang w:val="en-GB"/>
              </w:rPr>
              <w:t xml:space="preserve">he Project </w:t>
            </w:r>
            <w:r w:rsidRPr="00FF00B3">
              <w:rPr>
                <w:rFonts w:ascii="Arial" w:hAnsi="Arial" w:cs="Arial"/>
                <w:sz w:val="22"/>
                <w:szCs w:val="22"/>
                <w:lang w:val="en-GB"/>
              </w:rPr>
              <w:t>may have a</w:t>
            </w:r>
            <w:r>
              <w:rPr>
                <w:rFonts w:ascii="Arial" w:hAnsi="Arial" w:cs="Arial"/>
                <w:sz w:val="22"/>
                <w:szCs w:val="22"/>
                <w:lang w:val="en-GB"/>
              </w:rPr>
              <w:t xml:space="preserve"> potential negative impact on </w:t>
            </w:r>
            <w:r>
              <w:rPr>
                <w:rFonts w:ascii="Arial" w:hAnsi="Arial" w:cs="Arial"/>
                <w:sz w:val="22"/>
                <w:szCs w:val="22"/>
              </w:rPr>
              <w:t>people with learning disabilities</w:t>
            </w:r>
            <w:r w:rsidR="00A37C0D">
              <w:rPr>
                <w:rFonts w:ascii="Arial" w:hAnsi="Arial" w:cs="Arial"/>
                <w:sz w:val="22"/>
                <w:szCs w:val="22"/>
              </w:rPr>
              <w:t xml:space="preserve"> if any potential barriers are not removed. </w:t>
            </w:r>
            <w:r>
              <w:rPr>
                <w:rFonts w:ascii="Arial" w:hAnsi="Arial" w:cs="Arial"/>
                <w:sz w:val="22"/>
                <w:szCs w:val="22"/>
              </w:rPr>
              <w:t xml:space="preserve"> </w:t>
            </w:r>
          </w:p>
          <w:p w:rsidR="005C2177" w:rsidRDefault="005C2177" w:rsidP="0070764D">
            <w:pPr>
              <w:jc w:val="both"/>
              <w:rPr>
                <w:rFonts w:ascii="Arial" w:hAnsi="Arial" w:cs="Arial"/>
                <w:sz w:val="22"/>
                <w:szCs w:val="22"/>
              </w:rPr>
            </w:pPr>
          </w:p>
          <w:p w:rsidR="005C2177" w:rsidRDefault="005C2177" w:rsidP="005C2177">
            <w:pPr>
              <w:jc w:val="both"/>
              <w:rPr>
                <w:rFonts w:ascii="Arial" w:hAnsi="Arial" w:cs="Arial"/>
                <w:sz w:val="22"/>
                <w:szCs w:val="22"/>
              </w:rPr>
            </w:pPr>
            <w:r>
              <w:rPr>
                <w:rFonts w:ascii="Arial" w:hAnsi="Arial" w:cs="Arial"/>
                <w:sz w:val="22"/>
                <w:szCs w:val="22"/>
              </w:rPr>
              <w:t xml:space="preserve">Effective communication is key to ensuring individuals do not face barriers to access. Mitigating actions to remove any barriers include the use of Plain English (and consideration of Easy Read) on all web pages, online forms and online transaction procedures and all procedures to be streamlined </w:t>
            </w:r>
            <w:r>
              <w:rPr>
                <w:rFonts w:ascii="Arial" w:hAnsi="Arial" w:cs="Arial"/>
                <w:sz w:val="22"/>
                <w:szCs w:val="22"/>
              </w:rPr>
              <w:lastRenderedPageBreak/>
              <w:t xml:space="preserve">and straightforward to use for all. </w:t>
            </w:r>
          </w:p>
          <w:p w:rsidR="009237D0" w:rsidRDefault="009237D0" w:rsidP="0070764D">
            <w:pPr>
              <w:jc w:val="both"/>
              <w:rPr>
                <w:rFonts w:ascii="Arial" w:hAnsi="Arial" w:cs="Arial"/>
                <w:sz w:val="22"/>
                <w:szCs w:val="22"/>
              </w:rPr>
            </w:pPr>
          </w:p>
          <w:p w:rsidR="009237D0" w:rsidRPr="00FF00B3" w:rsidRDefault="009237D0" w:rsidP="009237D0">
            <w:pPr>
              <w:rPr>
                <w:rFonts w:ascii="Arial" w:hAnsi="Arial" w:cs="Arial"/>
                <w:sz w:val="22"/>
                <w:szCs w:val="22"/>
              </w:rPr>
            </w:pPr>
            <w:r>
              <w:rPr>
                <w:rFonts w:ascii="Arial" w:hAnsi="Arial" w:cs="Arial"/>
                <w:sz w:val="22"/>
                <w:szCs w:val="22"/>
              </w:rPr>
              <w:t>In order to mitigate any adverse impact in the foreseeable future for this protected characteristic, n</w:t>
            </w:r>
            <w:r w:rsidRPr="00FF00B3">
              <w:rPr>
                <w:rFonts w:ascii="Arial" w:hAnsi="Arial" w:cs="Arial"/>
                <w:sz w:val="22"/>
                <w:szCs w:val="22"/>
              </w:rPr>
              <w:t>o changes will be applied to the current access channels</w:t>
            </w:r>
            <w:r>
              <w:rPr>
                <w:rFonts w:ascii="Arial" w:hAnsi="Arial" w:cs="Arial"/>
                <w:sz w:val="22"/>
                <w:szCs w:val="22"/>
              </w:rPr>
              <w:t xml:space="preserve">. Therefore, </w:t>
            </w:r>
            <w:r w:rsidRPr="00FF00B3">
              <w:rPr>
                <w:rFonts w:ascii="Arial" w:hAnsi="Arial" w:cs="Arial"/>
                <w:sz w:val="22"/>
                <w:szCs w:val="22"/>
              </w:rPr>
              <w:t>face to face</w:t>
            </w:r>
            <w:r>
              <w:rPr>
                <w:rFonts w:ascii="Arial" w:hAnsi="Arial" w:cs="Arial"/>
                <w:sz w:val="22"/>
                <w:szCs w:val="22"/>
              </w:rPr>
              <w:t>,</w:t>
            </w:r>
            <w:r w:rsidRPr="00FF00B3">
              <w:rPr>
                <w:rFonts w:ascii="Arial" w:hAnsi="Arial" w:cs="Arial"/>
                <w:sz w:val="22"/>
                <w:szCs w:val="22"/>
              </w:rPr>
              <w:t xml:space="preserve"> telephone and paper communication will continue to be open channels</w:t>
            </w:r>
            <w:r>
              <w:rPr>
                <w:rFonts w:ascii="Arial" w:hAnsi="Arial" w:cs="Arial"/>
                <w:sz w:val="22"/>
                <w:szCs w:val="22"/>
              </w:rPr>
              <w:t xml:space="preserve"> and run alongside the online channel. Monitoring of this protected characteristic will be essential to ensure barriers continue to be removed and negative impacts are not experienced by customers.   </w:t>
            </w:r>
          </w:p>
          <w:p w:rsidR="007A1701" w:rsidRPr="003F29C2" w:rsidRDefault="007A1701" w:rsidP="00A37C0D">
            <w:pPr>
              <w:jc w:val="both"/>
              <w:rPr>
                <w:rFonts w:ascii="Arial" w:hAnsi="Arial" w:cs="Arial"/>
                <w:sz w:val="22"/>
                <w:szCs w:val="22"/>
                <w:lang w:val="en-GB"/>
              </w:rPr>
            </w:pPr>
          </w:p>
        </w:tc>
      </w:tr>
      <w:tr w:rsidR="007A1701" w:rsidRPr="003F29C2" w:rsidTr="00E52CFE">
        <w:tc>
          <w:tcPr>
            <w:tcW w:w="4085" w:type="dxa"/>
            <w:shd w:val="clear" w:color="auto" w:fill="D9D9D9"/>
          </w:tcPr>
          <w:p w:rsidR="007A1701" w:rsidRPr="004A6297" w:rsidRDefault="007A1701" w:rsidP="00813ACE">
            <w:pPr>
              <w:jc w:val="right"/>
              <w:rPr>
                <w:rFonts w:ascii="Arial" w:hAnsi="Arial" w:cs="Arial"/>
                <w:b/>
                <w:sz w:val="22"/>
                <w:szCs w:val="22"/>
                <w:lang w:val="en-GB"/>
              </w:rPr>
            </w:pPr>
            <w:r w:rsidRPr="004A6297">
              <w:rPr>
                <w:rFonts w:ascii="Arial" w:hAnsi="Arial" w:cs="Arial"/>
                <w:b/>
                <w:sz w:val="22"/>
                <w:szCs w:val="22"/>
                <w:lang w:val="en-GB"/>
              </w:rPr>
              <w:lastRenderedPageBreak/>
              <w:t>Gender Reassignment</w:t>
            </w:r>
          </w:p>
          <w:p w:rsidR="007A1701" w:rsidRPr="00733C30" w:rsidRDefault="007A1701" w:rsidP="00813ACE">
            <w:pPr>
              <w:jc w:val="right"/>
              <w:rPr>
                <w:rFonts w:ascii="Arial" w:hAnsi="Arial" w:cs="Arial"/>
                <w:b/>
                <w:sz w:val="20"/>
                <w:szCs w:val="20"/>
                <w:lang w:val="en-GB"/>
              </w:rPr>
            </w:pPr>
            <w:r w:rsidRPr="00733C30">
              <w:rPr>
                <w:rFonts w:ascii="Arial" w:hAnsi="Arial" w:cs="Arial"/>
                <w:b/>
                <w:sz w:val="20"/>
                <w:szCs w:val="20"/>
                <w:lang w:val="en-GB"/>
              </w:rPr>
              <w:t>(Transgender)</w:t>
            </w:r>
          </w:p>
        </w:tc>
        <w:tc>
          <w:tcPr>
            <w:tcW w:w="6263" w:type="dxa"/>
          </w:tcPr>
          <w:p w:rsidR="0070764D" w:rsidRPr="0070764D" w:rsidRDefault="00225581" w:rsidP="0070764D">
            <w:pPr>
              <w:jc w:val="both"/>
              <w:rPr>
                <w:rFonts w:ascii="Arial" w:hAnsi="Arial" w:cs="Arial"/>
                <w:sz w:val="22"/>
                <w:szCs w:val="22"/>
              </w:rPr>
            </w:pPr>
            <w:r w:rsidRPr="0070764D">
              <w:rPr>
                <w:rFonts w:ascii="Arial" w:hAnsi="Arial" w:cs="Arial"/>
                <w:sz w:val="22"/>
                <w:szCs w:val="22"/>
              </w:rPr>
              <w:t xml:space="preserve">Neutral impact by the council providing additional online services through its website. The positive impacts of the Online Customer Experience apply to everyone irrespective of Gender Reassignment. </w:t>
            </w:r>
          </w:p>
        </w:tc>
      </w:tr>
      <w:tr w:rsidR="007A1701" w:rsidRPr="003F29C2" w:rsidTr="00E52CFE">
        <w:tc>
          <w:tcPr>
            <w:tcW w:w="4085" w:type="dxa"/>
            <w:shd w:val="clear" w:color="auto" w:fill="D9D9D9"/>
          </w:tcPr>
          <w:p w:rsidR="007A1701" w:rsidRPr="00B519D3" w:rsidRDefault="007A1701" w:rsidP="00813ACE">
            <w:pPr>
              <w:jc w:val="right"/>
              <w:rPr>
                <w:rFonts w:ascii="Arial" w:hAnsi="Arial" w:cs="Arial"/>
                <w:b/>
                <w:sz w:val="20"/>
                <w:szCs w:val="20"/>
                <w:lang w:val="en-GB"/>
              </w:rPr>
            </w:pPr>
            <w:r>
              <w:rPr>
                <w:rFonts w:ascii="Arial" w:hAnsi="Arial" w:cs="Arial"/>
                <w:b/>
                <w:sz w:val="22"/>
                <w:szCs w:val="22"/>
                <w:lang w:val="en-GB"/>
              </w:rPr>
              <w:t>Race</w:t>
            </w:r>
          </w:p>
        </w:tc>
        <w:tc>
          <w:tcPr>
            <w:tcW w:w="6263" w:type="dxa"/>
          </w:tcPr>
          <w:p w:rsidR="003A024A" w:rsidRDefault="0056238D" w:rsidP="0070764D">
            <w:pPr>
              <w:autoSpaceDE w:val="0"/>
              <w:autoSpaceDN w:val="0"/>
              <w:adjustRightInd w:val="0"/>
              <w:jc w:val="both"/>
              <w:rPr>
                <w:rFonts w:ascii="Arial" w:hAnsi="Arial" w:cs="Arial"/>
                <w:sz w:val="22"/>
                <w:szCs w:val="22"/>
                <w:lang w:val="en-GB"/>
              </w:rPr>
            </w:pPr>
            <w:r>
              <w:rPr>
                <w:rFonts w:ascii="Arial" w:hAnsi="Arial" w:cs="Arial"/>
                <w:sz w:val="22"/>
                <w:szCs w:val="22"/>
                <w:lang w:val="en-GB"/>
              </w:rPr>
              <w:t xml:space="preserve">With regards to race, the impact is unknown. </w:t>
            </w:r>
            <w:r w:rsidR="001C1C63">
              <w:rPr>
                <w:rFonts w:ascii="Arial" w:hAnsi="Arial" w:cs="Arial"/>
                <w:sz w:val="22"/>
                <w:szCs w:val="22"/>
                <w:lang w:val="en-GB"/>
              </w:rPr>
              <w:t xml:space="preserve">Some individuals may potentially experience </w:t>
            </w:r>
            <w:r w:rsidR="003A024A">
              <w:rPr>
                <w:rFonts w:ascii="Arial" w:hAnsi="Arial" w:cs="Arial"/>
                <w:sz w:val="22"/>
                <w:szCs w:val="22"/>
                <w:lang w:val="en-GB"/>
              </w:rPr>
              <w:t>negative impact</w:t>
            </w:r>
            <w:r w:rsidR="001C1C63">
              <w:rPr>
                <w:rFonts w:ascii="Arial" w:hAnsi="Arial" w:cs="Arial"/>
                <w:sz w:val="22"/>
                <w:szCs w:val="22"/>
                <w:lang w:val="en-GB"/>
              </w:rPr>
              <w:t>s</w:t>
            </w:r>
            <w:r w:rsidR="003A024A">
              <w:rPr>
                <w:rFonts w:ascii="Arial" w:hAnsi="Arial" w:cs="Arial"/>
                <w:sz w:val="22"/>
                <w:szCs w:val="22"/>
                <w:lang w:val="en-GB"/>
              </w:rPr>
              <w:t xml:space="preserve"> </w:t>
            </w:r>
            <w:r w:rsidR="001C1C63">
              <w:rPr>
                <w:rFonts w:ascii="Arial" w:hAnsi="Arial" w:cs="Arial"/>
                <w:sz w:val="22"/>
                <w:szCs w:val="22"/>
                <w:lang w:val="en-GB"/>
              </w:rPr>
              <w:t>due to</w:t>
            </w:r>
            <w:r w:rsidR="003A024A">
              <w:rPr>
                <w:rFonts w:ascii="Arial" w:hAnsi="Arial" w:cs="Arial"/>
                <w:sz w:val="22"/>
                <w:szCs w:val="22"/>
                <w:lang w:val="en-GB"/>
              </w:rPr>
              <w:t xml:space="preserve"> language barrier</w:t>
            </w:r>
            <w:r w:rsidR="001C1C63">
              <w:rPr>
                <w:rFonts w:ascii="Arial" w:hAnsi="Arial" w:cs="Arial"/>
                <w:sz w:val="22"/>
                <w:szCs w:val="22"/>
                <w:lang w:val="en-GB"/>
              </w:rPr>
              <w:t>s</w:t>
            </w:r>
            <w:r w:rsidR="003A024A">
              <w:rPr>
                <w:rFonts w:ascii="Arial" w:hAnsi="Arial" w:cs="Arial"/>
                <w:sz w:val="22"/>
                <w:szCs w:val="22"/>
                <w:lang w:val="en-GB"/>
              </w:rPr>
              <w:t xml:space="preserve"> if English is not their first language</w:t>
            </w:r>
            <w:r>
              <w:rPr>
                <w:rFonts w:ascii="Arial" w:hAnsi="Arial" w:cs="Arial"/>
                <w:sz w:val="22"/>
                <w:szCs w:val="22"/>
                <w:lang w:val="en-GB"/>
              </w:rPr>
              <w:t>,</w:t>
            </w:r>
            <w:r w:rsidR="003A024A">
              <w:rPr>
                <w:rFonts w:ascii="Arial" w:hAnsi="Arial" w:cs="Arial"/>
                <w:sz w:val="22"/>
                <w:szCs w:val="22"/>
                <w:lang w:val="en-GB"/>
              </w:rPr>
              <w:t xml:space="preserve"> which can</w:t>
            </w:r>
            <w:r>
              <w:rPr>
                <w:rFonts w:ascii="Arial" w:hAnsi="Arial" w:cs="Arial"/>
                <w:sz w:val="22"/>
                <w:szCs w:val="22"/>
                <w:lang w:val="en-GB"/>
              </w:rPr>
              <w:t xml:space="preserve"> </w:t>
            </w:r>
            <w:r w:rsidR="003A024A">
              <w:rPr>
                <w:rFonts w:ascii="Arial" w:hAnsi="Arial" w:cs="Arial"/>
                <w:sz w:val="22"/>
                <w:szCs w:val="22"/>
                <w:lang w:val="en-GB"/>
              </w:rPr>
              <w:t xml:space="preserve">be overcome via other </w:t>
            </w:r>
            <w:r w:rsidR="00FF58FB">
              <w:rPr>
                <w:rFonts w:ascii="Arial" w:hAnsi="Arial" w:cs="Arial"/>
                <w:sz w:val="22"/>
                <w:szCs w:val="22"/>
                <w:lang w:val="en-GB"/>
              </w:rPr>
              <w:t xml:space="preserve">access </w:t>
            </w:r>
            <w:r w:rsidR="003A024A">
              <w:rPr>
                <w:rFonts w:ascii="Arial" w:hAnsi="Arial" w:cs="Arial"/>
                <w:sz w:val="22"/>
                <w:szCs w:val="22"/>
                <w:lang w:val="en-GB"/>
              </w:rPr>
              <w:t xml:space="preserve">channels. </w:t>
            </w:r>
          </w:p>
          <w:p w:rsidR="0056238D" w:rsidRDefault="0056238D" w:rsidP="0070764D">
            <w:pPr>
              <w:autoSpaceDE w:val="0"/>
              <w:autoSpaceDN w:val="0"/>
              <w:adjustRightInd w:val="0"/>
              <w:jc w:val="both"/>
              <w:rPr>
                <w:rFonts w:ascii="Arial" w:hAnsi="Arial" w:cs="Arial"/>
                <w:sz w:val="22"/>
                <w:szCs w:val="22"/>
                <w:lang w:val="en-GB"/>
              </w:rPr>
            </w:pPr>
          </w:p>
          <w:p w:rsidR="001C1C63" w:rsidRPr="0070764D" w:rsidRDefault="001C1C63" w:rsidP="001C1C63">
            <w:pPr>
              <w:jc w:val="both"/>
              <w:rPr>
                <w:rFonts w:ascii="Arial" w:hAnsi="Arial" w:cs="Arial"/>
                <w:sz w:val="22"/>
                <w:szCs w:val="22"/>
              </w:rPr>
            </w:pPr>
            <w:r>
              <w:rPr>
                <w:rFonts w:ascii="Arial" w:hAnsi="Arial" w:cs="Arial"/>
                <w:sz w:val="22"/>
                <w:szCs w:val="22"/>
                <w:lang w:val="en-GB"/>
              </w:rPr>
              <w:t xml:space="preserve">Positive impact may also be experienced as </w:t>
            </w:r>
            <w:r>
              <w:rPr>
                <w:rFonts w:ascii="Arial" w:hAnsi="Arial" w:cs="Arial"/>
                <w:sz w:val="22"/>
                <w:szCs w:val="22"/>
              </w:rPr>
              <w:t xml:space="preserve">online access can be enhanced by the use of technology to translate into alternative languages, as appropriate. This will mitigate any interpretation or translation requirements which may be required via other channels. </w:t>
            </w:r>
          </w:p>
          <w:p w:rsidR="001C1C63" w:rsidRDefault="001C1C63" w:rsidP="0070764D">
            <w:pPr>
              <w:autoSpaceDE w:val="0"/>
              <w:autoSpaceDN w:val="0"/>
              <w:adjustRightInd w:val="0"/>
              <w:jc w:val="both"/>
              <w:rPr>
                <w:rFonts w:ascii="Arial" w:hAnsi="Arial" w:cs="Arial"/>
                <w:sz w:val="22"/>
                <w:szCs w:val="22"/>
                <w:lang w:val="en-GB"/>
              </w:rPr>
            </w:pPr>
          </w:p>
          <w:p w:rsidR="0056238D" w:rsidRDefault="0056238D" w:rsidP="0056238D">
            <w:pPr>
              <w:jc w:val="both"/>
              <w:rPr>
                <w:rFonts w:ascii="Arial" w:hAnsi="Arial" w:cs="Arial"/>
                <w:sz w:val="22"/>
                <w:szCs w:val="22"/>
              </w:rPr>
            </w:pPr>
            <w:r>
              <w:rPr>
                <w:rFonts w:ascii="Arial" w:hAnsi="Arial" w:cs="Arial"/>
                <w:sz w:val="22"/>
                <w:szCs w:val="22"/>
              </w:rPr>
              <w:t>Effective communication is key to ensuring individuals do not face barriers to access. Mitigating action</w:t>
            </w:r>
            <w:r w:rsidR="001C1C63">
              <w:rPr>
                <w:rFonts w:ascii="Arial" w:hAnsi="Arial" w:cs="Arial"/>
                <w:sz w:val="22"/>
                <w:szCs w:val="22"/>
              </w:rPr>
              <w:t>s to remove any barriers, including</w:t>
            </w:r>
            <w:r>
              <w:rPr>
                <w:rFonts w:ascii="Arial" w:hAnsi="Arial" w:cs="Arial"/>
                <w:sz w:val="22"/>
                <w:szCs w:val="22"/>
              </w:rPr>
              <w:t xml:space="preserve"> the use of Plain English on all web pages, online forms and online transaction procedures and all procedures to be streamlined and straightforward to use for all. </w:t>
            </w:r>
          </w:p>
          <w:p w:rsidR="001C1C63" w:rsidRDefault="001C1C63" w:rsidP="0056238D">
            <w:pPr>
              <w:jc w:val="both"/>
              <w:rPr>
                <w:rFonts w:ascii="Arial" w:hAnsi="Arial" w:cs="Arial"/>
                <w:sz w:val="22"/>
                <w:szCs w:val="22"/>
              </w:rPr>
            </w:pPr>
          </w:p>
          <w:p w:rsidR="001C1C63" w:rsidRDefault="001C1C63" w:rsidP="0056238D">
            <w:pPr>
              <w:jc w:val="both"/>
              <w:rPr>
                <w:rFonts w:ascii="Arial" w:hAnsi="Arial" w:cs="Arial"/>
                <w:sz w:val="22"/>
                <w:szCs w:val="22"/>
              </w:rPr>
            </w:pPr>
            <w:r>
              <w:rPr>
                <w:rFonts w:ascii="Arial" w:hAnsi="Arial" w:cs="Arial"/>
                <w:sz w:val="22"/>
                <w:szCs w:val="22"/>
              </w:rPr>
              <w:t xml:space="preserve">The consideration of supporting technology to translate into different languages will support the removal of potential barrier, to mitigate adverse impact.   </w:t>
            </w:r>
          </w:p>
          <w:p w:rsidR="003A024A" w:rsidRDefault="003A024A" w:rsidP="0070764D">
            <w:pPr>
              <w:autoSpaceDE w:val="0"/>
              <w:autoSpaceDN w:val="0"/>
              <w:adjustRightInd w:val="0"/>
              <w:jc w:val="both"/>
              <w:rPr>
                <w:rFonts w:ascii="Arial" w:hAnsi="Arial" w:cs="Arial"/>
                <w:sz w:val="22"/>
                <w:szCs w:val="22"/>
                <w:lang w:val="en-GB"/>
              </w:rPr>
            </w:pPr>
          </w:p>
          <w:p w:rsidR="007A1701" w:rsidRPr="003F29C2" w:rsidRDefault="001C1C63" w:rsidP="001C1C63">
            <w:pPr>
              <w:jc w:val="both"/>
              <w:rPr>
                <w:rFonts w:ascii="Arial" w:hAnsi="Arial" w:cs="Arial"/>
                <w:sz w:val="22"/>
                <w:szCs w:val="22"/>
                <w:lang w:val="en-GB"/>
              </w:rPr>
            </w:pPr>
            <w:r>
              <w:rPr>
                <w:rFonts w:ascii="Arial" w:hAnsi="Arial" w:cs="Arial"/>
                <w:sz w:val="22"/>
                <w:szCs w:val="22"/>
              </w:rPr>
              <w:t>Additionally, i</w:t>
            </w:r>
            <w:r w:rsidR="003A024A">
              <w:rPr>
                <w:rFonts w:ascii="Arial" w:hAnsi="Arial" w:cs="Arial"/>
                <w:sz w:val="22"/>
                <w:szCs w:val="22"/>
              </w:rPr>
              <w:t>n order to mitigate any adverse impact in the foreseeable future, n</w:t>
            </w:r>
            <w:r w:rsidR="003A024A" w:rsidRPr="00FF00B3">
              <w:rPr>
                <w:rFonts w:ascii="Arial" w:hAnsi="Arial" w:cs="Arial"/>
                <w:sz w:val="22"/>
                <w:szCs w:val="22"/>
              </w:rPr>
              <w:t>o changes will be applied to the current access channels</w:t>
            </w:r>
            <w:r w:rsidR="003A024A">
              <w:rPr>
                <w:rFonts w:ascii="Arial" w:hAnsi="Arial" w:cs="Arial"/>
                <w:sz w:val="22"/>
                <w:szCs w:val="22"/>
              </w:rPr>
              <w:t xml:space="preserve">. Therefore, </w:t>
            </w:r>
            <w:r w:rsidR="003A024A" w:rsidRPr="00FF00B3">
              <w:rPr>
                <w:rFonts w:ascii="Arial" w:hAnsi="Arial" w:cs="Arial"/>
                <w:sz w:val="22"/>
                <w:szCs w:val="22"/>
              </w:rPr>
              <w:t>face to face</w:t>
            </w:r>
            <w:r w:rsidR="003A024A">
              <w:rPr>
                <w:rFonts w:ascii="Arial" w:hAnsi="Arial" w:cs="Arial"/>
                <w:sz w:val="22"/>
                <w:szCs w:val="22"/>
              </w:rPr>
              <w:t>,</w:t>
            </w:r>
            <w:r w:rsidR="003A024A" w:rsidRPr="00FF00B3">
              <w:rPr>
                <w:rFonts w:ascii="Arial" w:hAnsi="Arial" w:cs="Arial"/>
                <w:sz w:val="22"/>
                <w:szCs w:val="22"/>
              </w:rPr>
              <w:t xml:space="preserve"> telephone and paper communication will continue to be open channels</w:t>
            </w:r>
            <w:r w:rsidR="003A024A">
              <w:rPr>
                <w:rFonts w:ascii="Arial" w:hAnsi="Arial" w:cs="Arial"/>
                <w:sz w:val="22"/>
                <w:szCs w:val="22"/>
              </w:rPr>
              <w:t xml:space="preserve"> and run</w:t>
            </w:r>
            <w:r>
              <w:rPr>
                <w:rFonts w:ascii="Arial" w:hAnsi="Arial" w:cs="Arial"/>
                <w:sz w:val="22"/>
                <w:szCs w:val="22"/>
              </w:rPr>
              <w:t xml:space="preserve"> alongside the online channel. </w:t>
            </w:r>
          </w:p>
        </w:tc>
      </w:tr>
      <w:tr w:rsidR="007A1701" w:rsidRPr="003F29C2" w:rsidTr="00E52CFE">
        <w:tc>
          <w:tcPr>
            <w:tcW w:w="4085" w:type="dxa"/>
            <w:shd w:val="clear" w:color="auto" w:fill="D9D9D9"/>
          </w:tcPr>
          <w:p w:rsidR="007A1701" w:rsidRPr="004A6297" w:rsidRDefault="007A1701" w:rsidP="00813ACE">
            <w:pPr>
              <w:jc w:val="right"/>
              <w:rPr>
                <w:rFonts w:ascii="Arial" w:hAnsi="Arial" w:cs="Arial"/>
                <w:b/>
                <w:sz w:val="22"/>
                <w:szCs w:val="22"/>
                <w:lang w:val="en-GB"/>
              </w:rPr>
            </w:pPr>
            <w:r w:rsidRPr="004A6297">
              <w:rPr>
                <w:rFonts w:ascii="Arial" w:hAnsi="Arial" w:cs="Arial"/>
                <w:b/>
                <w:sz w:val="22"/>
                <w:szCs w:val="22"/>
                <w:lang w:val="en-GB"/>
              </w:rPr>
              <w:t>Religion or Belief</w:t>
            </w:r>
          </w:p>
          <w:p w:rsidR="007A1701" w:rsidRPr="004A6297" w:rsidRDefault="007A1701" w:rsidP="00813ACE">
            <w:pPr>
              <w:jc w:val="right"/>
              <w:rPr>
                <w:rFonts w:ascii="Arial" w:hAnsi="Arial" w:cs="Arial"/>
                <w:b/>
                <w:sz w:val="22"/>
                <w:szCs w:val="22"/>
                <w:lang w:val="en-GB"/>
              </w:rPr>
            </w:pPr>
            <w:r w:rsidRPr="00B519D3">
              <w:rPr>
                <w:rFonts w:ascii="Arial" w:hAnsi="Arial" w:cs="Arial"/>
                <w:b/>
                <w:sz w:val="20"/>
                <w:szCs w:val="20"/>
                <w:lang w:val="en-GB"/>
              </w:rPr>
              <w:t>(Includes no belief)</w:t>
            </w:r>
          </w:p>
        </w:tc>
        <w:tc>
          <w:tcPr>
            <w:tcW w:w="6263" w:type="dxa"/>
          </w:tcPr>
          <w:p w:rsidR="007577C4" w:rsidRPr="003A024A" w:rsidRDefault="00F64C16" w:rsidP="00F64C16">
            <w:pPr>
              <w:jc w:val="both"/>
              <w:rPr>
                <w:rFonts w:ascii="Arial" w:hAnsi="Arial" w:cs="Arial"/>
                <w:sz w:val="22"/>
                <w:szCs w:val="22"/>
              </w:rPr>
            </w:pPr>
            <w:r w:rsidRPr="00221F46">
              <w:rPr>
                <w:rFonts w:ascii="Arial" w:hAnsi="Arial" w:cs="Arial"/>
                <w:sz w:val="22"/>
                <w:szCs w:val="22"/>
              </w:rPr>
              <w:t>Neutral impact by the council providing additional online services through its website. The positive impacts of the Online Customer Experience apply</w:t>
            </w:r>
            <w:r>
              <w:rPr>
                <w:rFonts w:ascii="Arial" w:hAnsi="Arial" w:cs="Arial"/>
                <w:sz w:val="22"/>
                <w:szCs w:val="22"/>
              </w:rPr>
              <w:t xml:space="preserve"> to everyone irrespective of religion or belief</w:t>
            </w:r>
            <w:r w:rsidRPr="00221F46">
              <w:rPr>
                <w:rFonts w:ascii="Arial" w:hAnsi="Arial" w:cs="Arial"/>
                <w:sz w:val="22"/>
                <w:szCs w:val="22"/>
              </w:rPr>
              <w:t xml:space="preserve">. </w:t>
            </w:r>
          </w:p>
        </w:tc>
      </w:tr>
      <w:tr w:rsidR="007A1701" w:rsidRPr="003F29C2" w:rsidTr="00E52CFE">
        <w:tc>
          <w:tcPr>
            <w:tcW w:w="4085" w:type="dxa"/>
            <w:shd w:val="clear" w:color="auto" w:fill="D9D9D9"/>
          </w:tcPr>
          <w:p w:rsidR="007A1701" w:rsidRPr="004A6297" w:rsidRDefault="007A1701" w:rsidP="00813ACE">
            <w:pPr>
              <w:jc w:val="right"/>
              <w:rPr>
                <w:rFonts w:ascii="Arial" w:hAnsi="Arial" w:cs="Arial"/>
                <w:b/>
                <w:sz w:val="22"/>
                <w:szCs w:val="22"/>
                <w:lang w:val="en-GB"/>
              </w:rPr>
            </w:pPr>
            <w:r w:rsidRPr="004A6297">
              <w:rPr>
                <w:rFonts w:ascii="Arial" w:hAnsi="Arial" w:cs="Arial"/>
                <w:b/>
                <w:sz w:val="22"/>
                <w:szCs w:val="22"/>
                <w:lang w:val="en-GB"/>
              </w:rPr>
              <w:t>Sex</w:t>
            </w:r>
          </w:p>
          <w:p w:rsidR="007A1701" w:rsidRPr="00B519D3" w:rsidRDefault="007A1701" w:rsidP="00813ACE">
            <w:pPr>
              <w:jc w:val="right"/>
              <w:rPr>
                <w:rFonts w:ascii="Arial" w:hAnsi="Arial" w:cs="Arial"/>
                <w:b/>
                <w:sz w:val="20"/>
                <w:szCs w:val="20"/>
                <w:lang w:val="en-GB"/>
              </w:rPr>
            </w:pPr>
            <w:r w:rsidRPr="00B519D3">
              <w:rPr>
                <w:rFonts w:ascii="Arial" w:hAnsi="Arial" w:cs="Arial"/>
                <w:b/>
                <w:sz w:val="20"/>
                <w:szCs w:val="20"/>
                <w:lang w:val="en-GB"/>
              </w:rPr>
              <w:t>(Gender)</w:t>
            </w:r>
          </w:p>
          <w:p w:rsidR="007A1701" w:rsidRDefault="007A1701" w:rsidP="00813ACE">
            <w:pPr>
              <w:jc w:val="right"/>
              <w:rPr>
                <w:rFonts w:ascii="Arial" w:hAnsi="Arial" w:cs="Arial"/>
                <w:b/>
                <w:sz w:val="22"/>
                <w:szCs w:val="22"/>
                <w:lang w:val="en-GB"/>
              </w:rPr>
            </w:pPr>
          </w:p>
        </w:tc>
        <w:tc>
          <w:tcPr>
            <w:tcW w:w="6263" w:type="dxa"/>
          </w:tcPr>
          <w:p w:rsidR="007577C4" w:rsidRPr="007577C4" w:rsidRDefault="00225581" w:rsidP="003A024A">
            <w:pPr>
              <w:jc w:val="both"/>
              <w:rPr>
                <w:szCs w:val="22"/>
              </w:rPr>
            </w:pPr>
            <w:r w:rsidRPr="00221F46">
              <w:rPr>
                <w:rFonts w:ascii="Arial" w:hAnsi="Arial" w:cs="Arial"/>
                <w:sz w:val="22"/>
                <w:szCs w:val="22"/>
              </w:rPr>
              <w:t>Neutral impact by the council providing additional online services through its website. The positive impacts of the Online Customer Experience apply to everyone irrespective of Sex</w:t>
            </w:r>
            <w:r w:rsidR="007577C4" w:rsidRPr="00221F46">
              <w:rPr>
                <w:rFonts w:ascii="Arial" w:hAnsi="Arial" w:cs="Arial"/>
                <w:sz w:val="22"/>
                <w:szCs w:val="22"/>
              </w:rPr>
              <w:t>.</w:t>
            </w:r>
          </w:p>
        </w:tc>
      </w:tr>
      <w:tr w:rsidR="007A1701" w:rsidRPr="003F29C2" w:rsidTr="00E52CFE">
        <w:tc>
          <w:tcPr>
            <w:tcW w:w="4085" w:type="dxa"/>
            <w:shd w:val="clear" w:color="auto" w:fill="D9D9D9"/>
          </w:tcPr>
          <w:p w:rsidR="007A1701" w:rsidRPr="003F29C2" w:rsidRDefault="007A1701" w:rsidP="00813ACE">
            <w:pPr>
              <w:jc w:val="right"/>
              <w:rPr>
                <w:rFonts w:ascii="Arial" w:hAnsi="Arial" w:cs="Arial"/>
                <w:b/>
                <w:sz w:val="22"/>
                <w:szCs w:val="22"/>
                <w:lang w:val="en-GB"/>
              </w:rPr>
            </w:pPr>
            <w:r w:rsidRPr="003F29C2">
              <w:rPr>
                <w:rFonts w:ascii="Arial" w:hAnsi="Arial" w:cs="Arial"/>
                <w:b/>
                <w:sz w:val="22"/>
                <w:szCs w:val="22"/>
                <w:lang w:val="en-GB"/>
              </w:rPr>
              <w:t>Sexual Orientation</w:t>
            </w:r>
          </w:p>
        </w:tc>
        <w:tc>
          <w:tcPr>
            <w:tcW w:w="6263" w:type="dxa"/>
          </w:tcPr>
          <w:p w:rsidR="007577C4" w:rsidRPr="007577C4" w:rsidRDefault="00225581" w:rsidP="00221F46">
            <w:pPr>
              <w:jc w:val="both"/>
              <w:rPr>
                <w:szCs w:val="22"/>
              </w:rPr>
            </w:pPr>
            <w:r w:rsidRPr="00221F46">
              <w:rPr>
                <w:rFonts w:ascii="Arial" w:hAnsi="Arial" w:cs="Arial"/>
                <w:sz w:val="22"/>
                <w:szCs w:val="22"/>
              </w:rPr>
              <w:t>Neutral impact by the council providing additional online services through its website. The positive impacts of the Online Customer Experience apply to everyone irrespective of Sexual Ori</w:t>
            </w:r>
            <w:r w:rsidR="003A024A">
              <w:rPr>
                <w:rFonts w:ascii="Arial" w:hAnsi="Arial" w:cs="Arial"/>
                <w:sz w:val="22"/>
                <w:szCs w:val="22"/>
              </w:rPr>
              <w:t xml:space="preserve">entation. </w:t>
            </w:r>
          </w:p>
        </w:tc>
      </w:tr>
      <w:tr w:rsidR="007A1701" w:rsidRPr="003F29C2" w:rsidTr="00E52CFE">
        <w:tc>
          <w:tcPr>
            <w:tcW w:w="4085" w:type="dxa"/>
            <w:shd w:val="clear" w:color="auto" w:fill="D9D9D9"/>
          </w:tcPr>
          <w:p w:rsidR="007A1701" w:rsidRPr="003F29C2" w:rsidRDefault="007A1701" w:rsidP="00813ACE">
            <w:pPr>
              <w:jc w:val="right"/>
              <w:rPr>
                <w:rFonts w:ascii="Arial" w:hAnsi="Arial" w:cs="Arial"/>
                <w:b/>
                <w:sz w:val="18"/>
                <w:szCs w:val="18"/>
                <w:lang w:val="en-GB"/>
              </w:rPr>
            </w:pPr>
            <w:r w:rsidRPr="003F29C2">
              <w:rPr>
                <w:rFonts w:ascii="Arial" w:hAnsi="Arial" w:cs="Arial"/>
                <w:b/>
                <w:sz w:val="22"/>
                <w:szCs w:val="22"/>
                <w:lang w:val="en-GB"/>
              </w:rPr>
              <w:t xml:space="preserve">Other protected groups </w:t>
            </w:r>
            <w:r>
              <w:rPr>
                <w:rFonts w:ascii="Arial" w:hAnsi="Arial" w:cs="Arial"/>
                <w:b/>
                <w:sz w:val="18"/>
                <w:szCs w:val="18"/>
                <w:lang w:val="en-GB"/>
              </w:rPr>
              <w:t>(P</w:t>
            </w:r>
            <w:r w:rsidRPr="003F29C2">
              <w:rPr>
                <w:rFonts w:ascii="Arial" w:hAnsi="Arial" w:cs="Arial"/>
                <w:b/>
                <w:sz w:val="18"/>
                <w:szCs w:val="18"/>
                <w:lang w:val="en-GB"/>
              </w:rPr>
              <w:t>regnancy &amp; maternity, marriage &amp; civil partnership)</w:t>
            </w:r>
          </w:p>
        </w:tc>
        <w:tc>
          <w:tcPr>
            <w:tcW w:w="6263" w:type="dxa"/>
          </w:tcPr>
          <w:p w:rsidR="00225581" w:rsidRDefault="00F64C16" w:rsidP="00221F46">
            <w:pPr>
              <w:jc w:val="both"/>
              <w:rPr>
                <w:rFonts w:ascii="Arial" w:hAnsi="Arial" w:cs="Arial"/>
                <w:sz w:val="22"/>
                <w:szCs w:val="22"/>
              </w:rPr>
            </w:pPr>
            <w:r>
              <w:rPr>
                <w:rFonts w:ascii="Arial" w:hAnsi="Arial" w:cs="Arial"/>
                <w:sz w:val="22"/>
                <w:szCs w:val="22"/>
              </w:rPr>
              <w:t>Generally a n</w:t>
            </w:r>
            <w:r w:rsidR="00225581" w:rsidRPr="00221F46">
              <w:rPr>
                <w:rFonts w:ascii="Arial" w:hAnsi="Arial" w:cs="Arial"/>
                <w:sz w:val="22"/>
                <w:szCs w:val="22"/>
              </w:rPr>
              <w:t xml:space="preserve">eutral impact by the council providing additional online services through its website. The positive impacts of </w:t>
            </w:r>
            <w:r w:rsidR="00225581" w:rsidRPr="00221F46">
              <w:rPr>
                <w:rFonts w:ascii="Arial" w:hAnsi="Arial" w:cs="Arial"/>
                <w:sz w:val="22"/>
                <w:szCs w:val="22"/>
              </w:rPr>
              <w:lastRenderedPageBreak/>
              <w:t xml:space="preserve">the Online Customer Experience apply to everyone irrespective of Other protected groups. </w:t>
            </w:r>
          </w:p>
          <w:p w:rsidR="00F64C16" w:rsidRDefault="00F64C16" w:rsidP="00221F46">
            <w:pPr>
              <w:jc w:val="both"/>
              <w:rPr>
                <w:rFonts w:ascii="Arial" w:hAnsi="Arial" w:cs="Arial"/>
                <w:sz w:val="22"/>
                <w:szCs w:val="22"/>
              </w:rPr>
            </w:pPr>
          </w:p>
          <w:p w:rsidR="00F64C16" w:rsidRPr="00F64C16" w:rsidRDefault="00F64C16" w:rsidP="00221F46">
            <w:pPr>
              <w:jc w:val="both"/>
              <w:rPr>
                <w:rFonts w:ascii="Arial" w:hAnsi="Arial" w:cs="Arial"/>
                <w:sz w:val="22"/>
                <w:szCs w:val="22"/>
                <w:lang w:val="en-GB"/>
              </w:rPr>
            </w:pPr>
            <w:r w:rsidRPr="0070764D">
              <w:rPr>
                <w:rFonts w:ascii="Arial" w:hAnsi="Arial" w:cs="Arial"/>
                <w:sz w:val="22"/>
                <w:szCs w:val="22"/>
                <w:lang w:val="en-GB"/>
              </w:rPr>
              <w:t>The</w:t>
            </w:r>
            <w:r>
              <w:rPr>
                <w:rFonts w:ascii="Arial" w:hAnsi="Arial" w:cs="Arial"/>
                <w:sz w:val="22"/>
                <w:szCs w:val="22"/>
                <w:lang w:val="en-GB"/>
              </w:rPr>
              <w:t xml:space="preserve"> Project however has the potential to create </w:t>
            </w:r>
            <w:r w:rsidRPr="0070764D">
              <w:rPr>
                <w:rFonts w:ascii="Arial" w:hAnsi="Arial" w:cs="Arial"/>
                <w:sz w:val="22"/>
                <w:szCs w:val="22"/>
                <w:lang w:val="en-GB"/>
              </w:rPr>
              <w:t xml:space="preserve">positive impacts </w:t>
            </w:r>
            <w:r>
              <w:rPr>
                <w:rFonts w:ascii="Arial" w:hAnsi="Arial" w:cs="Arial"/>
                <w:sz w:val="22"/>
                <w:szCs w:val="22"/>
                <w:lang w:val="en-GB"/>
              </w:rPr>
              <w:t>for individuals who are pregnant as creating the additional online access channel will r</w:t>
            </w:r>
            <w:r w:rsidRPr="0070764D">
              <w:rPr>
                <w:rFonts w:ascii="Arial" w:hAnsi="Arial" w:cs="Arial"/>
                <w:sz w:val="22"/>
                <w:szCs w:val="22"/>
                <w:lang w:val="en-GB"/>
              </w:rPr>
              <w:t>educe the need to travel</w:t>
            </w:r>
            <w:r>
              <w:rPr>
                <w:rFonts w:ascii="Arial" w:hAnsi="Arial" w:cs="Arial"/>
                <w:sz w:val="22"/>
                <w:szCs w:val="22"/>
                <w:lang w:val="en-GB"/>
              </w:rPr>
              <w:t xml:space="preserve"> etc.</w:t>
            </w:r>
            <w:r w:rsidRPr="0070764D">
              <w:rPr>
                <w:rFonts w:ascii="Arial" w:hAnsi="Arial" w:cs="Arial"/>
                <w:sz w:val="22"/>
                <w:szCs w:val="22"/>
                <w:lang w:val="en-GB"/>
              </w:rPr>
              <w:t xml:space="preserve"> </w:t>
            </w:r>
            <w:r>
              <w:rPr>
                <w:rFonts w:ascii="Arial" w:hAnsi="Arial" w:cs="Arial"/>
                <w:sz w:val="22"/>
                <w:szCs w:val="22"/>
                <w:lang w:val="en-GB"/>
              </w:rPr>
              <w:t xml:space="preserve">into </w:t>
            </w:r>
            <w:r w:rsidRPr="0070764D">
              <w:rPr>
                <w:rFonts w:ascii="Arial" w:hAnsi="Arial" w:cs="Arial"/>
                <w:sz w:val="22"/>
                <w:szCs w:val="22"/>
                <w:lang w:val="en-GB"/>
              </w:rPr>
              <w:t>the council building.</w:t>
            </w:r>
          </w:p>
          <w:p w:rsidR="007A1701" w:rsidRPr="003F29C2" w:rsidRDefault="007A1701" w:rsidP="00813ACE">
            <w:pPr>
              <w:rPr>
                <w:rFonts w:ascii="Arial" w:hAnsi="Arial" w:cs="Arial"/>
                <w:sz w:val="16"/>
                <w:szCs w:val="16"/>
                <w:lang w:val="en-GB"/>
              </w:rPr>
            </w:pPr>
          </w:p>
        </w:tc>
      </w:tr>
      <w:tr w:rsidR="007A1701" w:rsidRPr="003F29C2" w:rsidTr="00E52CFE">
        <w:tc>
          <w:tcPr>
            <w:tcW w:w="4085" w:type="dxa"/>
            <w:shd w:val="clear" w:color="auto" w:fill="D9D9D9"/>
          </w:tcPr>
          <w:p w:rsidR="007A1701" w:rsidRDefault="007A1701" w:rsidP="00813ACE">
            <w:pPr>
              <w:jc w:val="right"/>
              <w:rPr>
                <w:rFonts w:ascii="Arial" w:hAnsi="Arial" w:cs="Arial"/>
                <w:b/>
                <w:sz w:val="22"/>
                <w:szCs w:val="22"/>
                <w:lang w:val="en-GB"/>
              </w:rPr>
            </w:pPr>
            <w:r w:rsidRPr="003F29C2">
              <w:rPr>
                <w:rFonts w:ascii="Arial" w:hAnsi="Arial" w:cs="Arial"/>
                <w:b/>
                <w:sz w:val="22"/>
                <w:szCs w:val="22"/>
                <w:lang w:val="en-GB"/>
              </w:rPr>
              <w:lastRenderedPageBreak/>
              <w:t xml:space="preserve">Other socially excluded groups </w:t>
            </w:r>
          </w:p>
          <w:p w:rsidR="007A1701" w:rsidRPr="003F29C2" w:rsidRDefault="007A1701" w:rsidP="00813ACE">
            <w:pPr>
              <w:jc w:val="right"/>
              <w:rPr>
                <w:rFonts w:ascii="Arial" w:hAnsi="Arial" w:cs="Arial"/>
                <w:b/>
                <w:sz w:val="18"/>
                <w:szCs w:val="18"/>
                <w:lang w:val="en-GB"/>
              </w:rPr>
            </w:pPr>
            <w:r w:rsidRPr="003F29C2">
              <w:rPr>
                <w:rFonts w:ascii="Arial" w:hAnsi="Arial" w:cs="Arial"/>
                <w:b/>
                <w:sz w:val="18"/>
                <w:szCs w:val="18"/>
                <w:lang w:val="en-GB"/>
              </w:rPr>
              <w:t>(</w:t>
            </w:r>
            <w:r>
              <w:rPr>
                <w:rFonts w:ascii="Arial" w:hAnsi="Arial" w:cs="Arial"/>
                <w:b/>
                <w:sz w:val="18"/>
                <w:szCs w:val="18"/>
                <w:lang w:val="en-GB"/>
              </w:rPr>
              <w:t xml:space="preserve">carers, </w:t>
            </w:r>
            <w:r w:rsidRPr="003F29C2">
              <w:rPr>
                <w:rFonts w:ascii="Arial" w:hAnsi="Arial" w:cs="Arial"/>
                <w:b/>
                <w:sz w:val="18"/>
                <w:szCs w:val="18"/>
                <w:lang w:val="en-GB"/>
              </w:rPr>
              <w:t xml:space="preserve">low literacy, priority neighbourhoods, </w:t>
            </w:r>
            <w:r>
              <w:rPr>
                <w:rFonts w:ascii="Arial" w:hAnsi="Arial" w:cs="Arial"/>
                <w:b/>
                <w:sz w:val="18"/>
                <w:szCs w:val="18"/>
                <w:lang w:val="en-GB"/>
              </w:rPr>
              <w:t xml:space="preserve">health inequalities, rural isolation, asylum seeker and refugee communities </w:t>
            </w:r>
            <w:r w:rsidRPr="003F29C2">
              <w:rPr>
                <w:rFonts w:ascii="Arial" w:hAnsi="Arial" w:cs="Arial"/>
                <w:b/>
                <w:sz w:val="18"/>
                <w:szCs w:val="18"/>
                <w:lang w:val="en-GB"/>
              </w:rPr>
              <w:t>etc</w:t>
            </w:r>
            <w:r>
              <w:rPr>
                <w:rFonts w:ascii="Arial" w:hAnsi="Arial" w:cs="Arial"/>
                <w:b/>
                <w:sz w:val="18"/>
                <w:szCs w:val="18"/>
                <w:lang w:val="en-GB"/>
              </w:rPr>
              <w:t>.</w:t>
            </w:r>
            <w:r w:rsidRPr="003F29C2">
              <w:rPr>
                <w:rFonts w:ascii="Arial" w:hAnsi="Arial" w:cs="Arial"/>
                <w:b/>
                <w:sz w:val="18"/>
                <w:szCs w:val="18"/>
                <w:lang w:val="en-GB"/>
              </w:rPr>
              <w:t>)</w:t>
            </w:r>
          </w:p>
        </w:tc>
        <w:tc>
          <w:tcPr>
            <w:tcW w:w="6263" w:type="dxa"/>
          </w:tcPr>
          <w:p w:rsidR="002555D2" w:rsidRDefault="002555D2" w:rsidP="002555D2">
            <w:pPr>
              <w:jc w:val="both"/>
              <w:rPr>
                <w:b/>
                <w:szCs w:val="22"/>
              </w:rPr>
            </w:pPr>
            <w:r w:rsidRPr="00221F46">
              <w:rPr>
                <w:rFonts w:ascii="Arial" w:hAnsi="Arial" w:cs="Arial"/>
                <w:sz w:val="22"/>
                <w:szCs w:val="22"/>
              </w:rPr>
              <w:t xml:space="preserve">There will be a positive impact for people who are restricted from accessing face to face services or telephone services </w:t>
            </w:r>
            <w:r>
              <w:rPr>
                <w:rFonts w:ascii="Arial" w:hAnsi="Arial" w:cs="Arial"/>
                <w:sz w:val="22"/>
                <w:szCs w:val="22"/>
              </w:rPr>
              <w:t xml:space="preserve">due to </w:t>
            </w:r>
            <w:r w:rsidRPr="00221F46">
              <w:rPr>
                <w:rFonts w:ascii="Arial" w:hAnsi="Arial" w:cs="Arial"/>
                <w:sz w:val="22"/>
                <w:szCs w:val="22"/>
              </w:rPr>
              <w:t>car</w:t>
            </w:r>
            <w:r>
              <w:rPr>
                <w:rFonts w:ascii="Arial" w:hAnsi="Arial" w:cs="Arial"/>
                <w:sz w:val="22"/>
                <w:szCs w:val="22"/>
              </w:rPr>
              <w:t>ing</w:t>
            </w:r>
            <w:r w:rsidRPr="00221F46">
              <w:rPr>
                <w:rFonts w:ascii="Arial" w:hAnsi="Arial" w:cs="Arial"/>
                <w:sz w:val="22"/>
                <w:szCs w:val="22"/>
              </w:rPr>
              <w:t xml:space="preserve"> responsibilities as </w:t>
            </w:r>
            <w:r>
              <w:rPr>
                <w:rFonts w:ascii="Arial" w:hAnsi="Arial" w:cs="Arial"/>
                <w:sz w:val="22"/>
                <w:szCs w:val="22"/>
              </w:rPr>
              <w:t xml:space="preserve">people </w:t>
            </w:r>
            <w:r w:rsidRPr="00221F46">
              <w:rPr>
                <w:rFonts w:ascii="Arial" w:hAnsi="Arial" w:cs="Arial"/>
                <w:sz w:val="22"/>
                <w:szCs w:val="22"/>
              </w:rPr>
              <w:t>will be able to use online services from home at a time that is convenient to them.</w:t>
            </w:r>
          </w:p>
          <w:p w:rsidR="002555D2" w:rsidRDefault="002555D2" w:rsidP="00F77E2D">
            <w:pPr>
              <w:jc w:val="both"/>
              <w:rPr>
                <w:rFonts w:ascii="Arial" w:hAnsi="Arial" w:cs="Arial"/>
                <w:sz w:val="22"/>
                <w:szCs w:val="22"/>
                <w:lang w:val="en-GB"/>
              </w:rPr>
            </w:pPr>
          </w:p>
          <w:p w:rsidR="00A93ADF" w:rsidRDefault="002555D2" w:rsidP="00F77E2D">
            <w:pPr>
              <w:jc w:val="both"/>
              <w:rPr>
                <w:rFonts w:ascii="Arial" w:hAnsi="Arial" w:cs="Arial"/>
                <w:sz w:val="22"/>
                <w:szCs w:val="22"/>
                <w:lang w:val="en-GB"/>
              </w:rPr>
            </w:pPr>
            <w:r>
              <w:rPr>
                <w:rFonts w:ascii="Arial" w:hAnsi="Arial" w:cs="Arial"/>
                <w:sz w:val="22"/>
                <w:szCs w:val="22"/>
                <w:lang w:val="en-GB"/>
              </w:rPr>
              <w:t>There may be n</w:t>
            </w:r>
            <w:r w:rsidR="00F6716F" w:rsidRPr="00221F46">
              <w:rPr>
                <w:rFonts w:ascii="Arial" w:hAnsi="Arial" w:cs="Arial"/>
                <w:sz w:val="22"/>
                <w:szCs w:val="22"/>
                <w:lang w:val="en-GB"/>
              </w:rPr>
              <w:t xml:space="preserve">egative </w:t>
            </w:r>
            <w:r w:rsidR="00390BC3" w:rsidRPr="00221F46">
              <w:rPr>
                <w:rFonts w:ascii="Arial" w:hAnsi="Arial" w:cs="Arial"/>
                <w:sz w:val="22"/>
                <w:szCs w:val="22"/>
                <w:lang w:val="en-GB"/>
              </w:rPr>
              <w:t>impact</w:t>
            </w:r>
            <w:r>
              <w:rPr>
                <w:rFonts w:ascii="Arial" w:hAnsi="Arial" w:cs="Arial"/>
                <w:sz w:val="22"/>
                <w:szCs w:val="22"/>
                <w:lang w:val="en-GB"/>
              </w:rPr>
              <w:t>s</w:t>
            </w:r>
            <w:r w:rsidR="00390BC3" w:rsidRPr="00221F46">
              <w:rPr>
                <w:rFonts w:ascii="Arial" w:hAnsi="Arial" w:cs="Arial"/>
                <w:sz w:val="22"/>
                <w:szCs w:val="22"/>
                <w:lang w:val="en-GB"/>
              </w:rPr>
              <w:t xml:space="preserve"> </w:t>
            </w:r>
            <w:r>
              <w:rPr>
                <w:rFonts w:ascii="Arial" w:hAnsi="Arial" w:cs="Arial"/>
                <w:sz w:val="22"/>
                <w:szCs w:val="22"/>
                <w:lang w:val="en-GB"/>
              </w:rPr>
              <w:t>that will</w:t>
            </w:r>
            <w:r w:rsidRPr="00221F46">
              <w:rPr>
                <w:rFonts w:ascii="Arial" w:hAnsi="Arial" w:cs="Arial"/>
                <w:sz w:val="22"/>
                <w:szCs w:val="22"/>
                <w:lang w:val="en-GB"/>
              </w:rPr>
              <w:t xml:space="preserve"> disadvantage</w:t>
            </w:r>
            <w:r w:rsidR="00F6716F" w:rsidRPr="00221F46">
              <w:rPr>
                <w:rFonts w:ascii="Arial" w:hAnsi="Arial" w:cs="Arial"/>
                <w:sz w:val="22"/>
                <w:szCs w:val="22"/>
                <w:lang w:val="en-GB"/>
              </w:rPr>
              <w:t xml:space="preserve"> these groups, as they may not have access or easy access to the internet, be able to afford</w:t>
            </w:r>
            <w:r w:rsidR="008415D4">
              <w:rPr>
                <w:rFonts w:ascii="Arial" w:hAnsi="Arial" w:cs="Arial"/>
                <w:sz w:val="22"/>
                <w:szCs w:val="22"/>
                <w:lang w:val="en-GB"/>
              </w:rPr>
              <w:t xml:space="preserve"> devices and/or</w:t>
            </w:r>
            <w:r w:rsidR="00F6716F" w:rsidRPr="00221F46">
              <w:rPr>
                <w:rFonts w:ascii="Arial" w:hAnsi="Arial" w:cs="Arial"/>
                <w:sz w:val="22"/>
                <w:szCs w:val="22"/>
                <w:lang w:val="en-GB"/>
              </w:rPr>
              <w:t xml:space="preserve"> internet access</w:t>
            </w:r>
            <w:r w:rsidR="00A93ADF">
              <w:rPr>
                <w:rFonts w:ascii="Arial" w:hAnsi="Arial" w:cs="Arial"/>
                <w:sz w:val="22"/>
                <w:szCs w:val="22"/>
                <w:lang w:val="en-GB"/>
              </w:rPr>
              <w:t>.</w:t>
            </w:r>
            <w:r w:rsidR="00F6716F" w:rsidRPr="00221F46">
              <w:rPr>
                <w:rFonts w:ascii="Arial" w:hAnsi="Arial" w:cs="Arial"/>
                <w:sz w:val="22"/>
                <w:szCs w:val="22"/>
                <w:lang w:val="en-GB"/>
              </w:rPr>
              <w:t xml:space="preserve"> </w:t>
            </w:r>
          </w:p>
          <w:p w:rsidR="00A93ADF" w:rsidRDefault="00A93ADF" w:rsidP="00F77E2D">
            <w:pPr>
              <w:jc w:val="both"/>
              <w:rPr>
                <w:rFonts w:ascii="Arial" w:hAnsi="Arial" w:cs="Arial"/>
                <w:sz w:val="22"/>
                <w:szCs w:val="22"/>
                <w:lang w:val="en-GB"/>
              </w:rPr>
            </w:pPr>
          </w:p>
          <w:p w:rsidR="00A93ADF" w:rsidRDefault="00A93ADF" w:rsidP="00F77E2D">
            <w:pPr>
              <w:jc w:val="both"/>
              <w:rPr>
                <w:rFonts w:ascii="Arial" w:hAnsi="Arial" w:cs="Arial"/>
                <w:sz w:val="22"/>
                <w:szCs w:val="22"/>
                <w:lang w:val="en-GB"/>
              </w:rPr>
            </w:pPr>
            <w:r>
              <w:rPr>
                <w:rFonts w:ascii="Arial" w:hAnsi="Arial" w:cs="Arial"/>
                <w:sz w:val="22"/>
                <w:szCs w:val="22"/>
                <w:lang w:val="en-GB"/>
              </w:rPr>
              <w:t xml:space="preserve">Additionally the project has the potential to create barriers for rural isolation and those individuals with low literacy skills. </w:t>
            </w:r>
          </w:p>
          <w:p w:rsidR="002555D2" w:rsidRDefault="002555D2" w:rsidP="00F77E2D">
            <w:pPr>
              <w:jc w:val="both"/>
              <w:rPr>
                <w:rFonts w:ascii="Arial" w:hAnsi="Arial" w:cs="Arial"/>
                <w:sz w:val="22"/>
                <w:szCs w:val="22"/>
                <w:lang w:val="en-GB"/>
              </w:rPr>
            </w:pPr>
          </w:p>
          <w:p w:rsidR="002555D2" w:rsidRDefault="002555D2" w:rsidP="002555D2">
            <w:pPr>
              <w:jc w:val="both"/>
              <w:rPr>
                <w:rFonts w:ascii="Arial" w:hAnsi="Arial" w:cs="Arial"/>
                <w:sz w:val="22"/>
                <w:szCs w:val="22"/>
              </w:rPr>
            </w:pPr>
            <w:r>
              <w:rPr>
                <w:rFonts w:ascii="Arial" w:hAnsi="Arial" w:cs="Arial"/>
                <w:sz w:val="22"/>
                <w:szCs w:val="22"/>
              </w:rPr>
              <w:t xml:space="preserve">Effective communication is key to ensuring individuals do not face barriers to access. Mitigating actions to remove any barriers, including the use of Plain English on all web pages, online forms and online transaction procedures and all procedures to be streamlined and straightforward to use for all. </w:t>
            </w:r>
          </w:p>
          <w:p w:rsidR="00F6716F" w:rsidRPr="00221F46" w:rsidRDefault="00F6716F" w:rsidP="00F77E2D">
            <w:pPr>
              <w:jc w:val="both"/>
              <w:rPr>
                <w:rFonts w:ascii="Arial" w:hAnsi="Arial" w:cs="Arial"/>
                <w:sz w:val="22"/>
                <w:szCs w:val="22"/>
              </w:rPr>
            </w:pPr>
          </w:p>
          <w:p w:rsidR="007A1701" w:rsidRPr="003F29C2" w:rsidRDefault="002555D2" w:rsidP="002555D2">
            <w:pPr>
              <w:jc w:val="both"/>
              <w:rPr>
                <w:rFonts w:ascii="Arial" w:hAnsi="Arial" w:cs="Arial"/>
                <w:sz w:val="16"/>
                <w:szCs w:val="16"/>
                <w:lang w:val="en-GB"/>
              </w:rPr>
            </w:pPr>
            <w:r>
              <w:rPr>
                <w:rFonts w:ascii="Arial" w:hAnsi="Arial" w:cs="Arial"/>
                <w:sz w:val="22"/>
                <w:szCs w:val="22"/>
              </w:rPr>
              <w:t>To mitigate further</w:t>
            </w:r>
            <w:r w:rsidR="00A93ADF">
              <w:rPr>
                <w:rFonts w:ascii="Arial" w:hAnsi="Arial" w:cs="Arial"/>
                <w:sz w:val="22"/>
                <w:szCs w:val="22"/>
              </w:rPr>
              <w:t xml:space="preserve"> adverse impact in the foreseeable future, n</w:t>
            </w:r>
            <w:r w:rsidR="00F6716F" w:rsidRPr="00221F46">
              <w:rPr>
                <w:rFonts w:ascii="Arial" w:hAnsi="Arial" w:cs="Arial"/>
                <w:sz w:val="22"/>
                <w:szCs w:val="22"/>
              </w:rPr>
              <w:t xml:space="preserve">o changes will be applied to the current access channels so face to face; telephone and paper communication will continue to be open channels. </w:t>
            </w:r>
          </w:p>
        </w:tc>
      </w:tr>
    </w:tbl>
    <w:p w:rsidR="002555D2" w:rsidRDefault="002555D2" w:rsidP="007A1701">
      <w:pPr>
        <w:rPr>
          <w:sz w:val="16"/>
          <w:szCs w:val="16"/>
          <w:lang w:val="en-GB"/>
        </w:rPr>
      </w:pPr>
    </w:p>
    <w:p w:rsidR="007A1701" w:rsidRDefault="007A1701" w:rsidP="007A1701">
      <w:pPr>
        <w:rPr>
          <w:sz w:val="16"/>
          <w:szCs w:val="16"/>
          <w:lang w:val="en-GB"/>
        </w:rPr>
      </w:pPr>
    </w:p>
    <w:tbl>
      <w:tblPr>
        <w:tblStyle w:val="TableGrid"/>
        <w:tblW w:w="10349" w:type="dxa"/>
        <w:tblInd w:w="-655" w:type="dxa"/>
        <w:tblLook w:val="04A0" w:firstRow="1" w:lastRow="0" w:firstColumn="1" w:lastColumn="0" w:noHBand="0" w:noVBand="1"/>
      </w:tblPr>
      <w:tblGrid>
        <w:gridCol w:w="10349"/>
      </w:tblGrid>
      <w:tr w:rsidR="007A1701" w:rsidTr="0039787E">
        <w:tc>
          <w:tcPr>
            <w:tcW w:w="10349" w:type="dxa"/>
            <w:shd w:val="clear" w:color="auto" w:fill="D9D9D9" w:themeFill="background1" w:themeFillShade="D9"/>
          </w:tcPr>
          <w:p w:rsidR="007A1701" w:rsidRDefault="007A1701" w:rsidP="00813ACE">
            <w:pPr>
              <w:rPr>
                <w:rFonts w:ascii="Arial" w:hAnsi="Arial" w:cs="Arial"/>
                <w:sz w:val="22"/>
                <w:szCs w:val="22"/>
                <w:lang w:val="en-GB"/>
              </w:rPr>
            </w:pPr>
            <w:r w:rsidRPr="00BA751E">
              <w:rPr>
                <w:rFonts w:ascii="Arial" w:hAnsi="Arial" w:cs="Arial"/>
                <w:sz w:val="22"/>
                <w:szCs w:val="22"/>
                <w:lang w:val="en-GB"/>
              </w:rPr>
              <w:t>Where there are</w:t>
            </w:r>
            <w:r>
              <w:rPr>
                <w:rFonts w:ascii="Arial" w:hAnsi="Arial" w:cs="Arial"/>
                <w:sz w:val="22"/>
                <w:szCs w:val="22"/>
                <w:lang w:val="en-GB"/>
              </w:rPr>
              <w:t xml:space="preserve"> potential barriers, negative impacts identified and/ or barriers or impacts are unknown, please outline how you propose to minimise all negative impact or discrimination.  </w:t>
            </w:r>
            <w:r w:rsidRPr="00BA751E">
              <w:rPr>
                <w:rFonts w:ascii="Arial" w:hAnsi="Arial" w:cs="Arial"/>
                <w:sz w:val="22"/>
                <w:szCs w:val="22"/>
                <w:lang w:val="en-GB"/>
              </w:rPr>
              <w:t xml:space="preserve"> </w:t>
            </w:r>
          </w:p>
          <w:p w:rsidR="007A1701" w:rsidRDefault="007A1701" w:rsidP="00813ACE">
            <w:pPr>
              <w:rPr>
                <w:rFonts w:ascii="Arial" w:hAnsi="Arial" w:cs="Arial"/>
                <w:sz w:val="22"/>
                <w:szCs w:val="22"/>
                <w:lang w:val="en-GB"/>
              </w:rPr>
            </w:pPr>
          </w:p>
          <w:p w:rsidR="007A1701" w:rsidRDefault="007A1701" w:rsidP="00813ACE">
            <w:pPr>
              <w:rPr>
                <w:rFonts w:ascii="Arial" w:hAnsi="Arial" w:cs="Arial"/>
                <w:sz w:val="22"/>
                <w:szCs w:val="22"/>
                <w:lang w:val="en-GB"/>
              </w:rPr>
            </w:pPr>
            <w:r>
              <w:rPr>
                <w:rFonts w:ascii="Arial" w:hAnsi="Arial" w:cs="Arial"/>
                <w:sz w:val="22"/>
                <w:szCs w:val="22"/>
                <w:lang w:val="en-GB"/>
              </w:rPr>
              <w:t xml:space="preserve">Please note: </w:t>
            </w:r>
          </w:p>
          <w:p w:rsidR="007A1701" w:rsidRDefault="007A1701" w:rsidP="007A1701">
            <w:pPr>
              <w:numPr>
                <w:ilvl w:val="0"/>
                <w:numId w:val="4"/>
              </w:numPr>
              <w:rPr>
                <w:rFonts w:ascii="Arial" w:hAnsi="Arial" w:cs="Arial"/>
                <w:sz w:val="22"/>
                <w:szCs w:val="22"/>
                <w:lang w:val="en-GB"/>
              </w:rPr>
            </w:pPr>
            <w:r>
              <w:rPr>
                <w:rFonts w:ascii="Arial" w:hAnsi="Arial" w:cs="Arial"/>
                <w:sz w:val="22"/>
                <w:szCs w:val="22"/>
                <w:lang w:val="en-GB"/>
              </w:rPr>
              <w:t>If you have identified adverse impact or discrimination that is illegal, you are required to take action to remedy this immediately.</w:t>
            </w:r>
          </w:p>
          <w:p w:rsidR="007A1701" w:rsidRPr="00BA751E" w:rsidRDefault="007A1701" w:rsidP="007A1701">
            <w:pPr>
              <w:numPr>
                <w:ilvl w:val="0"/>
                <w:numId w:val="4"/>
              </w:numPr>
              <w:rPr>
                <w:rFonts w:ascii="Arial" w:hAnsi="Arial" w:cs="Arial"/>
                <w:sz w:val="22"/>
                <w:szCs w:val="22"/>
                <w:lang w:val="en-GB"/>
              </w:rPr>
            </w:pPr>
            <w:r>
              <w:rPr>
                <w:rFonts w:ascii="Arial" w:hAnsi="Arial" w:cs="Arial"/>
                <w:sz w:val="22"/>
                <w:szCs w:val="22"/>
                <w:lang w:val="en-GB"/>
              </w:rPr>
              <w:t xml:space="preserve">Additionally, if you have identified adverse impact that is justifiable or legitimate, you will need to consider what actions can be taken to mitigate its effect on those groups of people. </w:t>
            </w:r>
          </w:p>
        </w:tc>
      </w:tr>
      <w:tr w:rsidR="007A1701" w:rsidTr="0039787E">
        <w:tc>
          <w:tcPr>
            <w:tcW w:w="10349" w:type="dxa"/>
          </w:tcPr>
          <w:p w:rsidR="007A1701" w:rsidRPr="00221F46" w:rsidRDefault="007A1701" w:rsidP="00813ACE">
            <w:pPr>
              <w:rPr>
                <w:rFonts w:ascii="Arial" w:hAnsi="Arial" w:cs="Arial"/>
                <w:sz w:val="22"/>
                <w:szCs w:val="22"/>
                <w:lang w:val="en-GB"/>
              </w:rPr>
            </w:pPr>
          </w:p>
          <w:p w:rsidR="00AE46A6" w:rsidRPr="00221F46" w:rsidRDefault="00390BC3" w:rsidP="00221F46">
            <w:pPr>
              <w:jc w:val="both"/>
              <w:rPr>
                <w:rFonts w:ascii="Arial" w:hAnsi="Arial" w:cs="Arial"/>
                <w:sz w:val="22"/>
                <w:szCs w:val="22"/>
              </w:rPr>
            </w:pPr>
            <w:r w:rsidRPr="00221F46">
              <w:rPr>
                <w:rFonts w:ascii="Arial" w:hAnsi="Arial" w:cs="Arial"/>
                <w:sz w:val="22"/>
                <w:szCs w:val="22"/>
              </w:rPr>
              <w:t>Where there are potent</w:t>
            </w:r>
            <w:r w:rsidR="00AE46A6" w:rsidRPr="00221F46">
              <w:rPr>
                <w:rFonts w:ascii="Arial" w:hAnsi="Arial" w:cs="Arial"/>
                <w:sz w:val="22"/>
                <w:szCs w:val="22"/>
              </w:rPr>
              <w:t>ial barriers</w:t>
            </w:r>
            <w:r w:rsidR="005535C4">
              <w:rPr>
                <w:rFonts w:ascii="Arial" w:hAnsi="Arial" w:cs="Arial"/>
                <w:sz w:val="22"/>
                <w:szCs w:val="22"/>
              </w:rPr>
              <w:t>/ impacts unknown</w:t>
            </w:r>
            <w:r w:rsidR="00AE46A6" w:rsidRPr="00221F46">
              <w:rPr>
                <w:rFonts w:ascii="Arial" w:hAnsi="Arial" w:cs="Arial"/>
                <w:sz w:val="22"/>
                <w:szCs w:val="22"/>
              </w:rPr>
              <w:t xml:space="preserve"> identified for the protected characteristics of Age, Disability, Race, and other socially excluded groups, mitigating measures are in place identified under Step 5 a</w:t>
            </w:r>
            <w:r w:rsidR="00E25061">
              <w:rPr>
                <w:rFonts w:ascii="Arial" w:hAnsi="Arial" w:cs="Arial"/>
                <w:sz w:val="22"/>
                <w:szCs w:val="22"/>
              </w:rPr>
              <w:t>ss</w:t>
            </w:r>
            <w:r w:rsidR="00AE46A6" w:rsidRPr="00221F46">
              <w:rPr>
                <w:rFonts w:ascii="Arial" w:hAnsi="Arial" w:cs="Arial"/>
                <w:sz w:val="22"/>
                <w:szCs w:val="22"/>
              </w:rPr>
              <w:t>essing the impact.</w:t>
            </w:r>
          </w:p>
          <w:p w:rsidR="00E25061" w:rsidRDefault="00E25061" w:rsidP="00221F46">
            <w:pPr>
              <w:autoSpaceDE w:val="0"/>
              <w:autoSpaceDN w:val="0"/>
              <w:adjustRightInd w:val="0"/>
              <w:jc w:val="both"/>
              <w:rPr>
                <w:rFonts w:ascii="Arial" w:eastAsiaTheme="minorHAnsi" w:hAnsi="Arial" w:cs="Arial"/>
                <w:sz w:val="22"/>
                <w:szCs w:val="22"/>
                <w:lang w:val="en-GB"/>
              </w:rPr>
            </w:pPr>
          </w:p>
          <w:p w:rsidR="0039787E" w:rsidRPr="005407F8" w:rsidRDefault="00E25061" w:rsidP="005407F8">
            <w:pPr>
              <w:pStyle w:val="ListParagraph"/>
              <w:numPr>
                <w:ilvl w:val="0"/>
                <w:numId w:val="3"/>
              </w:numPr>
              <w:autoSpaceDE w:val="0"/>
              <w:autoSpaceDN w:val="0"/>
              <w:adjustRightInd w:val="0"/>
              <w:jc w:val="both"/>
              <w:rPr>
                <w:rFonts w:ascii="Arial" w:eastAsiaTheme="minorHAnsi" w:hAnsi="Arial" w:cs="Arial"/>
                <w:sz w:val="22"/>
                <w:szCs w:val="22"/>
                <w:lang w:val="en-GB"/>
              </w:rPr>
            </w:pPr>
            <w:r w:rsidRPr="005407F8">
              <w:rPr>
                <w:rFonts w:ascii="Arial" w:hAnsi="Arial" w:cs="Arial"/>
                <w:sz w:val="22"/>
                <w:szCs w:val="22"/>
              </w:rPr>
              <w:t xml:space="preserve">In order to mitigate any adverse impact in the foreseeable future upon all protected groups, </w:t>
            </w:r>
            <w:r w:rsidR="0039787E" w:rsidRPr="005407F8">
              <w:rPr>
                <w:rFonts w:ascii="Arial" w:eastAsiaTheme="minorHAnsi" w:hAnsi="Arial" w:cs="Arial"/>
                <w:sz w:val="22"/>
                <w:szCs w:val="22"/>
                <w:lang w:val="en-GB"/>
              </w:rPr>
              <w:t>the traditional means of contact such as telephone and face to face will continue to be available for those that require them. Users that elect to utilise the new online self-serve services will effectively free up access to the traditional channels further improving accessibility.</w:t>
            </w:r>
          </w:p>
          <w:p w:rsidR="0039787E" w:rsidRDefault="00E25061" w:rsidP="0039787E">
            <w:pPr>
              <w:pStyle w:val="ListParagraph"/>
              <w:numPr>
                <w:ilvl w:val="0"/>
                <w:numId w:val="3"/>
              </w:numPr>
              <w:autoSpaceDE w:val="0"/>
              <w:autoSpaceDN w:val="0"/>
              <w:adjustRightInd w:val="0"/>
              <w:jc w:val="both"/>
              <w:rPr>
                <w:rFonts w:ascii="Arial" w:hAnsi="Arial" w:cs="Arial"/>
                <w:sz w:val="22"/>
                <w:szCs w:val="22"/>
              </w:rPr>
            </w:pPr>
            <w:r w:rsidRPr="0039787E">
              <w:rPr>
                <w:rFonts w:ascii="Arial" w:hAnsi="Arial" w:cs="Arial"/>
                <w:sz w:val="22"/>
                <w:szCs w:val="22"/>
              </w:rPr>
              <w:t>For those who do not have access to or cannot afford the digital devices and/or internet access will be encouraged to access the council’s services using the public access PCs in the councils Customer Services Area.</w:t>
            </w:r>
          </w:p>
          <w:p w:rsidR="0039787E" w:rsidRPr="0039787E" w:rsidRDefault="0039787E" w:rsidP="0039787E">
            <w:pPr>
              <w:pStyle w:val="ListParagraph"/>
              <w:rPr>
                <w:rFonts w:ascii="Arial" w:hAnsi="Arial" w:cs="Arial"/>
                <w:sz w:val="22"/>
                <w:szCs w:val="22"/>
              </w:rPr>
            </w:pPr>
          </w:p>
          <w:p w:rsidR="0039787E" w:rsidRDefault="00E25061" w:rsidP="0039787E">
            <w:pPr>
              <w:pStyle w:val="ListParagraph"/>
              <w:numPr>
                <w:ilvl w:val="0"/>
                <w:numId w:val="3"/>
              </w:numPr>
              <w:autoSpaceDE w:val="0"/>
              <w:autoSpaceDN w:val="0"/>
              <w:adjustRightInd w:val="0"/>
              <w:jc w:val="both"/>
              <w:rPr>
                <w:rFonts w:ascii="Arial" w:hAnsi="Arial" w:cs="Arial"/>
                <w:sz w:val="22"/>
                <w:szCs w:val="22"/>
              </w:rPr>
            </w:pPr>
            <w:r w:rsidRPr="0039787E">
              <w:rPr>
                <w:rFonts w:ascii="Arial" w:hAnsi="Arial" w:cs="Arial"/>
                <w:sz w:val="22"/>
                <w:szCs w:val="22"/>
              </w:rPr>
              <w:lastRenderedPageBreak/>
              <w:t>In order to mitigate any adverse impact upon individuals with visual impairments, testing will be required to ensure all web access, online forms and online transaction procedures are compatible with screen reader technology etc.</w:t>
            </w:r>
          </w:p>
          <w:p w:rsidR="0039787E" w:rsidRPr="0039787E" w:rsidRDefault="0039787E" w:rsidP="0039787E">
            <w:pPr>
              <w:pStyle w:val="ListParagraph"/>
              <w:rPr>
                <w:rFonts w:ascii="Arial" w:hAnsi="Arial" w:cs="Arial"/>
                <w:sz w:val="22"/>
                <w:szCs w:val="22"/>
              </w:rPr>
            </w:pPr>
          </w:p>
          <w:p w:rsidR="0039787E" w:rsidRDefault="00E25061" w:rsidP="0039787E">
            <w:pPr>
              <w:pStyle w:val="ListParagraph"/>
              <w:numPr>
                <w:ilvl w:val="0"/>
                <w:numId w:val="3"/>
              </w:numPr>
              <w:autoSpaceDE w:val="0"/>
              <w:autoSpaceDN w:val="0"/>
              <w:adjustRightInd w:val="0"/>
              <w:jc w:val="both"/>
              <w:rPr>
                <w:rFonts w:ascii="Arial" w:hAnsi="Arial" w:cs="Arial"/>
                <w:sz w:val="22"/>
                <w:szCs w:val="22"/>
              </w:rPr>
            </w:pPr>
            <w:r w:rsidRPr="0039787E">
              <w:rPr>
                <w:rFonts w:ascii="Arial" w:hAnsi="Arial" w:cs="Arial"/>
                <w:sz w:val="22"/>
                <w:szCs w:val="22"/>
              </w:rPr>
              <w:t xml:space="preserve">Effective communication is key to ensuring individuals do not face barriers to access. Mitigating actions to remove any barriers include the use of Plain English (and consideration of Easy Read) on all web pages, online forms and online transaction procedures and all procedures to be streamlined and straightforward to use for all. </w:t>
            </w:r>
          </w:p>
          <w:p w:rsidR="0039787E" w:rsidRPr="0039787E" w:rsidRDefault="0039787E" w:rsidP="0039787E">
            <w:pPr>
              <w:pStyle w:val="ListParagraph"/>
              <w:rPr>
                <w:rFonts w:ascii="Arial" w:hAnsi="Arial" w:cs="Arial"/>
                <w:sz w:val="22"/>
                <w:szCs w:val="22"/>
              </w:rPr>
            </w:pPr>
          </w:p>
          <w:p w:rsidR="0039787E" w:rsidRDefault="0039787E" w:rsidP="0039787E">
            <w:pPr>
              <w:pStyle w:val="ListParagraph"/>
              <w:numPr>
                <w:ilvl w:val="0"/>
                <w:numId w:val="3"/>
              </w:numPr>
              <w:autoSpaceDE w:val="0"/>
              <w:autoSpaceDN w:val="0"/>
              <w:adjustRightInd w:val="0"/>
              <w:jc w:val="both"/>
              <w:rPr>
                <w:rFonts w:ascii="Arial" w:hAnsi="Arial" w:cs="Arial"/>
                <w:sz w:val="22"/>
                <w:szCs w:val="22"/>
              </w:rPr>
            </w:pPr>
            <w:r w:rsidRPr="0039787E">
              <w:rPr>
                <w:rFonts w:ascii="Arial" w:hAnsi="Arial" w:cs="Arial"/>
                <w:sz w:val="22"/>
                <w:szCs w:val="22"/>
              </w:rPr>
              <w:t xml:space="preserve">The consideration of supporting technology to translate into different languages will support the removal of potential barrier, to mitigate adverse impact.   </w:t>
            </w:r>
          </w:p>
          <w:p w:rsidR="0039787E" w:rsidRPr="0039787E" w:rsidRDefault="0039787E" w:rsidP="0039787E">
            <w:pPr>
              <w:pStyle w:val="ListParagraph"/>
              <w:rPr>
                <w:rFonts w:ascii="Arial" w:hAnsi="Arial" w:cs="Arial"/>
                <w:sz w:val="22"/>
                <w:szCs w:val="22"/>
              </w:rPr>
            </w:pPr>
          </w:p>
          <w:p w:rsidR="0039787E" w:rsidRPr="0039787E" w:rsidRDefault="0039787E" w:rsidP="0039787E">
            <w:pPr>
              <w:pStyle w:val="ListParagraph"/>
              <w:numPr>
                <w:ilvl w:val="0"/>
                <w:numId w:val="3"/>
              </w:numPr>
              <w:autoSpaceDE w:val="0"/>
              <w:autoSpaceDN w:val="0"/>
              <w:adjustRightInd w:val="0"/>
              <w:jc w:val="both"/>
              <w:rPr>
                <w:rFonts w:ascii="Arial" w:hAnsi="Arial" w:cs="Arial"/>
                <w:sz w:val="22"/>
                <w:szCs w:val="22"/>
              </w:rPr>
            </w:pPr>
            <w:r w:rsidRPr="0039787E">
              <w:rPr>
                <w:rFonts w:ascii="Arial" w:hAnsi="Arial" w:cs="Arial"/>
                <w:sz w:val="22"/>
                <w:szCs w:val="22"/>
              </w:rPr>
              <w:t xml:space="preserve">Monitoring of this protected characteristic will be essential to ensure barriers continue to be removed and negative impacts are not experienced by customers.   </w:t>
            </w:r>
          </w:p>
          <w:p w:rsidR="007A1701" w:rsidRPr="00BA751E" w:rsidRDefault="007A1701" w:rsidP="0039787E">
            <w:pPr>
              <w:autoSpaceDE w:val="0"/>
              <w:autoSpaceDN w:val="0"/>
              <w:adjustRightInd w:val="0"/>
              <w:jc w:val="both"/>
              <w:rPr>
                <w:rFonts w:ascii="Arial" w:hAnsi="Arial" w:cs="Arial"/>
                <w:sz w:val="22"/>
                <w:szCs w:val="22"/>
                <w:lang w:val="en-GB"/>
              </w:rPr>
            </w:pPr>
          </w:p>
        </w:tc>
      </w:tr>
      <w:tr w:rsidR="007A1701" w:rsidTr="0039787E">
        <w:tc>
          <w:tcPr>
            <w:tcW w:w="10349" w:type="dxa"/>
            <w:shd w:val="clear" w:color="auto" w:fill="D9D9D9" w:themeFill="background1" w:themeFillShade="D9"/>
          </w:tcPr>
          <w:p w:rsidR="007A1701" w:rsidRDefault="007A1701" w:rsidP="00813ACE">
            <w:pPr>
              <w:rPr>
                <w:rFonts w:ascii="Arial" w:hAnsi="Arial" w:cs="Arial"/>
                <w:sz w:val="22"/>
                <w:szCs w:val="22"/>
                <w:lang w:val="en-GB"/>
              </w:rPr>
            </w:pPr>
            <w:r w:rsidRPr="00F50BCC">
              <w:rPr>
                <w:rFonts w:ascii="Arial" w:hAnsi="Arial" w:cs="Arial"/>
                <w:sz w:val="22"/>
                <w:szCs w:val="22"/>
                <w:lang w:val="en-GB"/>
              </w:rPr>
              <w:lastRenderedPageBreak/>
              <w:t xml:space="preserve">Summarise your findings and give an overview as to whether the policy will meet Charnwood Borough Council’s responsibilities in relation to equality and diversity </w:t>
            </w:r>
            <w:r w:rsidRPr="00F50BCC">
              <w:rPr>
                <w:rStyle w:val="normalchar1"/>
                <w:bCs/>
                <w:sz w:val="22"/>
                <w:szCs w:val="22"/>
              </w:rPr>
              <w:t>(please refer to the general duties on the front page).</w:t>
            </w:r>
          </w:p>
        </w:tc>
      </w:tr>
      <w:tr w:rsidR="007A1701" w:rsidTr="0039787E">
        <w:tc>
          <w:tcPr>
            <w:tcW w:w="10349" w:type="dxa"/>
            <w:shd w:val="clear" w:color="auto" w:fill="FFFFFF" w:themeFill="background1"/>
          </w:tcPr>
          <w:p w:rsidR="007A1701" w:rsidRDefault="007A1701" w:rsidP="00813ACE">
            <w:pPr>
              <w:rPr>
                <w:rFonts w:ascii="Arial" w:hAnsi="Arial" w:cs="Arial"/>
                <w:sz w:val="22"/>
                <w:szCs w:val="22"/>
                <w:lang w:val="en-GB"/>
              </w:rPr>
            </w:pPr>
          </w:p>
          <w:p w:rsidR="007A1701" w:rsidRDefault="00D857DE" w:rsidP="00221F46">
            <w:pPr>
              <w:jc w:val="both"/>
              <w:rPr>
                <w:rFonts w:ascii="Arial" w:hAnsi="Arial" w:cs="Arial"/>
                <w:sz w:val="22"/>
                <w:szCs w:val="22"/>
                <w:lang w:val="en-GB"/>
              </w:rPr>
            </w:pPr>
            <w:r>
              <w:rPr>
                <w:rFonts w:ascii="Arial" w:hAnsi="Arial" w:cs="Arial"/>
                <w:sz w:val="22"/>
                <w:szCs w:val="22"/>
                <w:lang w:val="en-GB"/>
              </w:rPr>
              <w:t>In summery the impact</w:t>
            </w:r>
            <w:r w:rsidR="00C83106">
              <w:rPr>
                <w:rFonts w:ascii="Arial" w:hAnsi="Arial" w:cs="Arial"/>
                <w:sz w:val="22"/>
                <w:szCs w:val="22"/>
                <w:lang w:val="en-GB"/>
              </w:rPr>
              <w:t xml:space="preserve"> set out in Step 5 is mostly positive</w:t>
            </w:r>
            <w:r w:rsidR="0039787E">
              <w:rPr>
                <w:rFonts w:ascii="Arial" w:hAnsi="Arial" w:cs="Arial"/>
                <w:sz w:val="22"/>
                <w:szCs w:val="22"/>
                <w:lang w:val="en-GB"/>
              </w:rPr>
              <w:t>/ neutral</w:t>
            </w:r>
            <w:r w:rsidR="00C83106">
              <w:rPr>
                <w:rFonts w:ascii="Arial" w:hAnsi="Arial" w:cs="Arial"/>
                <w:sz w:val="22"/>
                <w:szCs w:val="22"/>
                <w:lang w:val="en-GB"/>
              </w:rPr>
              <w:t xml:space="preserve"> and so meets Charnwood Borough Councils responsibilities</w:t>
            </w:r>
            <w:r w:rsidR="0039787E">
              <w:rPr>
                <w:rFonts w:ascii="Arial" w:hAnsi="Arial" w:cs="Arial"/>
                <w:sz w:val="22"/>
                <w:szCs w:val="22"/>
                <w:lang w:val="en-GB"/>
              </w:rPr>
              <w:t xml:space="preserve"> </w:t>
            </w:r>
            <w:r w:rsidR="00C83106">
              <w:rPr>
                <w:rFonts w:ascii="Arial" w:hAnsi="Arial" w:cs="Arial"/>
                <w:sz w:val="22"/>
                <w:szCs w:val="22"/>
                <w:lang w:val="en-GB"/>
              </w:rPr>
              <w:t>in relation to equality and diversity.</w:t>
            </w:r>
          </w:p>
          <w:p w:rsidR="007A1701" w:rsidRPr="00F50BCC" w:rsidRDefault="007A1701" w:rsidP="00813ACE">
            <w:pPr>
              <w:rPr>
                <w:rFonts w:ascii="Arial" w:hAnsi="Arial" w:cs="Arial"/>
                <w:sz w:val="22"/>
                <w:szCs w:val="22"/>
                <w:lang w:val="en-GB"/>
              </w:rPr>
            </w:pPr>
          </w:p>
        </w:tc>
      </w:tr>
    </w:tbl>
    <w:p w:rsidR="007A1701" w:rsidRPr="009835A4" w:rsidRDefault="007A1701" w:rsidP="007A1701">
      <w:pPr>
        <w:numPr>
          <w:ilvl w:val="0"/>
          <w:numId w:val="3"/>
        </w:numPr>
        <w:spacing w:before="240"/>
        <w:ind w:left="284" w:hanging="284"/>
        <w:rPr>
          <w:rFonts w:ascii="Arial" w:hAnsi="Arial" w:cs="Arial"/>
          <w:b/>
          <w:sz w:val="22"/>
          <w:szCs w:val="22"/>
          <w:lang w:val="en-GB"/>
        </w:rPr>
      </w:pPr>
      <w:r>
        <w:rPr>
          <w:rFonts w:ascii="Arial" w:hAnsi="Arial" w:cs="Arial"/>
          <w:b/>
          <w:sz w:val="22"/>
          <w:szCs w:val="22"/>
          <w:lang w:val="en-GB"/>
        </w:rPr>
        <w:t>Step 6- Monitoring, evaluation and review</w:t>
      </w:r>
      <w:r w:rsidRPr="00F511E6">
        <w:rPr>
          <w:rFonts w:ascii="Arial" w:hAnsi="Arial" w:cs="Arial"/>
          <w:b/>
          <w:sz w:val="22"/>
          <w:szCs w:val="22"/>
          <w:lang w:val="en-GB"/>
        </w:rPr>
        <w:t xml:space="preserve"> </w:t>
      </w:r>
    </w:p>
    <w:tbl>
      <w:tblPr>
        <w:tblStyle w:val="TableGrid"/>
        <w:tblW w:w="10348" w:type="dxa"/>
        <w:tblInd w:w="-601" w:type="dxa"/>
        <w:tblLook w:val="04A0" w:firstRow="1" w:lastRow="0" w:firstColumn="1" w:lastColumn="0" w:noHBand="0" w:noVBand="1"/>
      </w:tblPr>
      <w:tblGrid>
        <w:gridCol w:w="10348"/>
      </w:tblGrid>
      <w:tr w:rsidR="007A1701" w:rsidTr="00E52CFE">
        <w:tc>
          <w:tcPr>
            <w:tcW w:w="10348" w:type="dxa"/>
            <w:shd w:val="clear" w:color="auto" w:fill="D9D9D9" w:themeFill="background1" w:themeFillShade="D9"/>
          </w:tcPr>
          <w:p w:rsidR="007A1701" w:rsidRPr="00F50BCC" w:rsidRDefault="007A1701" w:rsidP="00813ACE">
            <w:pPr>
              <w:rPr>
                <w:rFonts w:ascii="Arial" w:hAnsi="Arial" w:cs="Arial"/>
                <w:sz w:val="22"/>
                <w:szCs w:val="22"/>
                <w:lang w:val="en-GB"/>
              </w:rPr>
            </w:pPr>
            <w:r w:rsidRPr="00F50BCC">
              <w:rPr>
                <w:rFonts w:ascii="Arial" w:hAnsi="Arial" w:cs="Arial"/>
                <w:sz w:val="22"/>
                <w:szCs w:val="22"/>
                <w:lang w:val="en-GB"/>
              </w:rPr>
              <w:t xml:space="preserve">Are there processes in place to review the findings of this Assessment and make appropriate changes? In particular, how will you monitor potential barriers and any positive/ negative impact? </w:t>
            </w:r>
          </w:p>
        </w:tc>
      </w:tr>
      <w:tr w:rsidR="007A1701" w:rsidTr="00E52CFE">
        <w:tc>
          <w:tcPr>
            <w:tcW w:w="10348" w:type="dxa"/>
            <w:tcBorders>
              <w:bottom w:val="single" w:sz="4" w:space="0" w:color="auto"/>
            </w:tcBorders>
          </w:tcPr>
          <w:p w:rsidR="007A1701" w:rsidRPr="00221F46" w:rsidRDefault="007A1701" w:rsidP="00813ACE">
            <w:pPr>
              <w:rPr>
                <w:rFonts w:ascii="Arial" w:hAnsi="Arial" w:cs="Arial"/>
                <w:b/>
                <w:sz w:val="22"/>
                <w:szCs w:val="22"/>
                <w:lang w:val="en-GB"/>
              </w:rPr>
            </w:pPr>
          </w:p>
          <w:p w:rsidR="004348E7" w:rsidRDefault="004348E7" w:rsidP="00221F46">
            <w:pPr>
              <w:jc w:val="both"/>
              <w:rPr>
                <w:rFonts w:ascii="Arial" w:hAnsi="Arial" w:cs="Arial"/>
                <w:sz w:val="22"/>
                <w:szCs w:val="22"/>
              </w:rPr>
            </w:pPr>
            <w:r w:rsidRPr="00221F46">
              <w:rPr>
                <w:rFonts w:ascii="Arial" w:hAnsi="Arial" w:cs="Arial"/>
                <w:sz w:val="22"/>
                <w:szCs w:val="22"/>
              </w:rPr>
              <w:t>Consultation and focus will continue with the Internal groups mentioned in Step 2 along with the</w:t>
            </w:r>
            <w:r w:rsidR="00E60EDE" w:rsidRPr="00221F46">
              <w:rPr>
                <w:rFonts w:ascii="Arial" w:hAnsi="Arial" w:cs="Arial"/>
                <w:sz w:val="22"/>
                <w:szCs w:val="22"/>
              </w:rPr>
              <w:t xml:space="preserve"> information </w:t>
            </w:r>
            <w:r w:rsidRPr="00221F46">
              <w:rPr>
                <w:rFonts w:ascii="Arial" w:hAnsi="Arial" w:cs="Arial"/>
                <w:sz w:val="22"/>
                <w:szCs w:val="22"/>
              </w:rPr>
              <w:t xml:space="preserve">sources </w:t>
            </w:r>
            <w:r w:rsidR="00E60EDE" w:rsidRPr="00221F46">
              <w:rPr>
                <w:rFonts w:ascii="Arial" w:hAnsi="Arial" w:cs="Arial"/>
                <w:sz w:val="22"/>
                <w:szCs w:val="22"/>
              </w:rPr>
              <w:t>referenced</w:t>
            </w:r>
            <w:r w:rsidRPr="00221F46">
              <w:rPr>
                <w:rFonts w:ascii="Arial" w:hAnsi="Arial" w:cs="Arial"/>
                <w:sz w:val="22"/>
                <w:szCs w:val="22"/>
              </w:rPr>
              <w:t xml:space="preserve"> for informed decisions as identified in </w:t>
            </w:r>
            <w:r w:rsidR="00E60EDE" w:rsidRPr="00221F46">
              <w:rPr>
                <w:rFonts w:ascii="Arial" w:hAnsi="Arial" w:cs="Arial"/>
                <w:sz w:val="22"/>
                <w:szCs w:val="22"/>
              </w:rPr>
              <w:t>Step 7</w:t>
            </w:r>
            <w:r w:rsidR="00FF00B3">
              <w:rPr>
                <w:rFonts w:ascii="Arial" w:hAnsi="Arial" w:cs="Arial"/>
                <w:sz w:val="22"/>
                <w:szCs w:val="22"/>
              </w:rPr>
              <w:t>.</w:t>
            </w:r>
            <w:r w:rsidR="00E60EDE" w:rsidRPr="00221F46">
              <w:rPr>
                <w:rFonts w:ascii="Arial" w:hAnsi="Arial" w:cs="Arial"/>
                <w:sz w:val="22"/>
                <w:szCs w:val="22"/>
              </w:rPr>
              <w:t xml:space="preserve"> </w:t>
            </w:r>
            <w:r w:rsidR="00FF00B3">
              <w:rPr>
                <w:rFonts w:ascii="Arial" w:hAnsi="Arial" w:cs="Arial"/>
                <w:sz w:val="22"/>
                <w:szCs w:val="22"/>
              </w:rPr>
              <w:t>I</w:t>
            </w:r>
            <w:r w:rsidRPr="00221F46">
              <w:rPr>
                <w:rFonts w:ascii="Arial" w:hAnsi="Arial" w:cs="Arial"/>
                <w:sz w:val="22"/>
                <w:szCs w:val="22"/>
              </w:rPr>
              <w:t xml:space="preserve">nvestigations and evaluation carried out by the project work streams </w:t>
            </w:r>
            <w:r w:rsidR="00FF00B3">
              <w:rPr>
                <w:rFonts w:ascii="Arial" w:hAnsi="Arial" w:cs="Arial"/>
                <w:sz w:val="22"/>
                <w:szCs w:val="22"/>
              </w:rPr>
              <w:t>will</w:t>
            </w:r>
            <w:r w:rsidRPr="00221F46">
              <w:rPr>
                <w:rFonts w:ascii="Arial" w:hAnsi="Arial" w:cs="Arial"/>
                <w:sz w:val="22"/>
                <w:szCs w:val="22"/>
              </w:rPr>
              <w:t xml:space="preserve"> ensure that the project continues to eliminate any potential </w:t>
            </w:r>
            <w:r w:rsidR="00FF00B3" w:rsidRPr="00221F46">
              <w:rPr>
                <w:rFonts w:ascii="Arial" w:hAnsi="Arial" w:cs="Arial"/>
                <w:sz w:val="22"/>
                <w:szCs w:val="22"/>
              </w:rPr>
              <w:t>barriers</w:t>
            </w:r>
            <w:r w:rsidRPr="00221F46">
              <w:rPr>
                <w:rFonts w:ascii="Arial" w:hAnsi="Arial" w:cs="Arial"/>
                <w:sz w:val="22"/>
                <w:szCs w:val="22"/>
              </w:rPr>
              <w:t xml:space="preserve"> </w:t>
            </w:r>
            <w:r w:rsidR="00E60EDE" w:rsidRPr="00221F46">
              <w:rPr>
                <w:rFonts w:ascii="Arial" w:hAnsi="Arial" w:cs="Arial"/>
                <w:sz w:val="22"/>
                <w:szCs w:val="22"/>
              </w:rPr>
              <w:t>which individuals or community g</w:t>
            </w:r>
            <w:r w:rsidRPr="00221F46">
              <w:rPr>
                <w:rFonts w:ascii="Arial" w:hAnsi="Arial" w:cs="Arial"/>
                <w:sz w:val="22"/>
                <w:szCs w:val="22"/>
              </w:rPr>
              <w:t>roups may face</w:t>
            </w:r>
            <w:r w:rsidR="00E60EDE" w:rsidRPr="00221F46">
              <w:rPr>
                <w:rFonts w:ascii="Arial" w:hAnsi="Arial" w:cs="Arial"/>
                <w:sz w:val="22"/>
                <w:szCs w:val="22"/>
              </w:rPr>
              <w:t>.</w:t>
            </w:r>
          </w:p>
          <w:p w:rsidR="0039787E" w:rsidRDefault="0039787E" w:rsidP="00221F46">
            <w:pPr>
              <w:jc w:val="both"/>
              <w:rPr>
                <w:rFonts w:ascii="Arial" w:hAnsi="Arial" w:cs="Arial"/>
                <w:sz w:val="22"/>
                <w:szCs w:val="22"/>
              </w:rPr>
            </w:pPr>
          </w:p>
          <w:p w:rsidR="007A1701" w:rsidRDefault="0039787E" w:rsidP="00813ACE">
            <w:pPr>
              <w:rPr>
                <w:rFonts w:ascii="Arial" w:hAnsi="Arial" w:cs="Arial"/>
                <w:b/>
                <w:sz w:val="22"/>
                <w:szCs w:val="22"/>
                <w:lang w:val="en-GB"/>
              </w:rPr>
            </w:pPr>
            <w:r>
              <w:rPr>
                <w:rFonts w:ascii="Arial" w:hAnsi="Arial" w:cs="Arial"/>
                <w:sz w:val="22"/>
                <w:szCs w:val="22"/>
              </w:rPr>
              <w:t xml:space="preserve">Monitoring of the protected characteristic will be essential to ensure barriers continue to be removed and negative impacts are not experienced by customers. Monitoring will take place throughout development of the project and via feedback, complaint suggestions following implementation of the system.    </w:t>
            </w:r>
          </w:p>
        </w:tc>
      </w:tr>
      <w:tr w:rsidR="007A1701" w:rsidTr="00E52CFE">
        <w:tc>
          <w:tcPr>
            <w:tcW w:w="10348" w:type="dxa"/>
            <w:shd w:val="clear" w:color="auto" w:fill="D9D9D9" w:themeFill="background1" w:themeFillShade="D9"/>
          </w:tcPr>
          <w:p w:rsidR="007A1701" w:rsidRPr="0042227B" w:rsidRDefault="007A1701" w:rsidP="00813ACE">
            <w:pPr>
              <w:rPr>
                <w:rFonts w:ascii="Arial" w:hAnsi="Arial" w:cs="Arial"/>
                <w:sz w:val="22"/>
                <w:szCs w:val="22"/>
                <w:lang w:val="en-GB"/>
              </w:rPr>
            </w:pPr>
            <w:r w:rsidRPr="0042227B">
              <w:rPr>
                <w:rFonts w:ascii="Arial" w:hAnsi="Arial" w:cs="Arial"/>
                <w:sz w:val="22"/>
                <w:szCs w:val="22"/>
                <w:lang w:val="en-GB"/>
              </w:rPr>
              <w:t>How will the recommendations of this a</w:t>
            </w:r>
            <w:r>
              <w:rPr>
                <w:rFonts w:ascii="Arial" w:hAnsi="Arial" w:cs="Arial"/>
                <w:sz w:val="22"/>
                <w:szCs w:val="22"/>
                <w:lang w:val="en-GB"/>
              </w:rPr>
              <w:t>ssessment be built into wider p</w:t>
            </w:r>
            <w:r w:rsidRPr="0042227B">
              <w:rPr>
                <w:rFonts w:ascii="Arial" w:hAnsi="Arial" w:cs="Arial"/>
                <w:sz w:val="22"/>
                <w:szCs w:val="22"/>
                <w:lang w:val="en-GB"/>
              </w:rPr>
              <w:t>l</w:t>
            </w:r>
            <w:r>
              <w:rPr>
                <w:rFonts w:ascii="Arial" w:hAnsi="Arial" w:cs="Arial"/>
                <w:sz w:val="22"/>
                <w:szCs w:val="22"/>
                <w:lang w:val="en-GB"/>
              </w:rPr>
              <w:t>a</w:t>
            </w:r>
            <w:r w:rsidRPr="0042227B">
              <w:rPr>
                <w:rFonts w:ascii="Arial" w:hAnsi="Arial" w:cs="Arial"/>
                <w:sz w:val="22"/>
                <w:szCs w:val="22"/>
                <w:lang w:val="en-GB"/>
              </w:rPr>
              <w:t xml:space="preserve">nning and review processes? </w:t>
            </w:r>
          </w:p>
          <w:p w:rsidR="007A1701" w:rsidRPr="0042227B" w:rsidRDefault="00E60EDE" w:rsidP="00813ACE">
            <w:pPr>
              <w:rPr>
                <w:rFonts w:ascii="Arial" w:hAnsi="Arial" w:cs="Arial"/>
                <w:sz w:val="22"/>
                <w:szCs w:val="22"/>
                <w:lang w:val="en-GB"/>
              </w:rPr>
            </w:pPr>
            <w:r>
              <w:rPr>
                <w:rFonts w:ascii="Arial" w:hAnsi="Arial" w:cs="Arial"/>
                <w:sz w:val="22"/>
                <w:szCs w:val="22"/>
                <w:lang w:val="en-GB"/>
              </w:rPr>
              <w:t>E</w:t>
            </w:r>
            <w:r w:rsidR="007A1701" w:rsidRPr="0042227B">
              <w:rPr>
                <w:rFonts w:ascii="Arial" w:hAnsi="Arial" w:cs="Arial"/>
                <w:sz w:val="22"/>
                <w:szCs w:val="22"/>
                <w:lang w:val="en-GB"/>
              </w:rPr>
              <w:t xml:space="preserve">.g. policy </w:t>
            </w:r>
            <w:r w:rsidRPr="0042227B">
              <w:rPr>
                <w:rFonts w:ascii="Arial" w:hAnsi="Arial" w:cs="Arial"/>
                <w:sz w:val="22"/>
                <w:szCs w:val="22"/>
                <w:lang w:val="en-GB"/>
              </w:rPr>
              <w:t>reviews</w:t>
            </w:r>
            <w:r w:rsidR="007A1701" w:rsidRPr="0042227B">
              <w:rPr>
                <w:rFonts w:ascii="Arial" w:hAnsi="Arial" w:cs="Arial"/>
                <w:sz w:val="22"/>
                <w:szCs w:val="22"/>
                <w:lang w:val="en-GB"/>
              </w:rPr>
              <w:t xml:space="preserve"> annual plans and use of performance management systems. </w:t>
            </w:r>
          </w:p>
        </w:tc>
      </w:tr>
      <w:tr w:rsidR="007A1701" w:rsidTr="00E52CFE">
        <w:tc>
          <w:tcPr>
            <w:tcW w:w="10348" w:type="dxa"/>
          </w:tcPr>
          <w:p w:rsidR="007A1701" w:rsidRDefault="007A1701" w:rsidP="00221F46">
            <w:pPr>
              <w:jc w:val="both"/>
              <w:rPr>
                <w:rFonts w:ascii="Arial" w:hAnsi="Arial" w:cs="Arial"/>
                <w:sz w:val="22"/>
                <w:szCs w:val="22"/>
                <w:lang w:val="en-GB"/>
              </w:rPr>
            </w:pPr>
          </w:p>
          <w:p w:rsidR="007A1701" w:rsidRDefault="00E60EDE" w:rsidP="00221F46">
            <w:pPr>
              <w:jc w:val="both"/>
              <w:rPr>
                <w:rFonts w:ascii="Arial" w:hAnsi="Arial" w:cs="Arial"/>
                <w:sz w:val="22"/>
                <w:szCs w:val="22"/>
                <w:lang w:val="en-GB"/>
              </w:rPr>
            </w:pPr>
            <w:r>
              <w:rPr>
                <w:rFonts w:ascii="Arial" w:hAnsi="Arial" w:cs="Arial"/>
                <w:sz w:val="22"/>
                <w:szCs w:val="22"/>
                <w:lang w:val="en-GB"/>
              </w:rPr>
              <w:t>Any identified recommendations will be available to use when planning future digital enhancements to the Councils services and learned lessons under any online customer service project.</w:t>
            </w:r>
          </w:p>
          <w:p w:rsidR="00F77E2D" w:rsidRPr="0042227B" w:rsidRDefault="00F77E2D" w:rsidP="00221F46">
            <w:pPr>
              <w:jc w:val="both"/>
              <w:rPr>
                <w:rFonts w:ascii="Arial" w:hAnsi="Arial" w:cs="Arial"/>
                <w:sz w:val="22"/>
                <w:szCs w:val="22"/>
                <w:lang w:val="en-GB"/>
              </w:rPr>
            </w:pPr>
          </w:p>
        </w:tc>
      </w:tr>
    </w:tbl>
    <w:p w:rsidR="007A1701" w:rsidRDefault="007A1701" w:rsidP="007A1701">
      <w:pPr>
        <w:rPr>
          <w:rFonts w:ascii="Arial" w:hAnsi="Arial" w:cs="Arial"/>
          <w:b/>
          <w:sz w:val="22"/>
          <w:szCs w:val="22"/>
          <w:lang w:val="en-GB"/>
        </w:rPr>
      </w:pPr>
    </w:p>
    <w:p w:rsidR="007A1701" w:rsidRPr="00430CCC"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7- Action Plan</w:t>
      </w:r>
    </w:p>
    <w:p w:rsidR="007A1701" w:rsidRPr="00B74302" w:rsidRDefault="007A1701" w:rsidP="007A1701">
      <w:pPr>
        <w:ind w:left="-900"/>
        <w:rPr>
          <w:rFonts w:ascii="Arial" w:hAnsi="Arial" w:cs="Arial"/>
          <w:sz w:val="8"/>
          <w:szCs w:val="16"/>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5162"/>
        <w:gridCol w:w="2098"/>
        <w:gridCol w:w="1808"/>
      </w:tblGrid>
      <w:tr w:rsidR="007A1701" w:rsidRPr="003F29C2" w:rsidTr="00E52CFE">
        <w:tc>
          <w:tcPr>
            <w:tcW w:w="10348" w:type="dxa"/>
            <w:gridSpan w:val="4"/>
            <w:tcBorders>
              <w:bottom w:val="single" w:sz="4" w:space="0" w:color="auto"/>
            </w:tcBorders>
            <w:shd w:val="clear" w:color="auto" w:fill="FFFFFF"/>
          </w:tcPr>
          <w:p w:rsidR="007A1701" w:rsidRPr="003F29C2" w:rsidRDefault="007A1701" w:rsidP="00813ACE">
            <w:pPr>
              <w:rPr>
                <w:rFonts w:ascii="Arial" w:hAnsi="Arial" w:cs="Arial"/>
                <w:b/>
                <w:sz w:val="22"/>
                <w:szCs w:val="22"/>
                <w:lang w:val="en-GB"/>
              </w:rPr>
            </w:pPr>
            <w:r w:rsidRPr="003F29C2">
              <w:rPr>
                <w:rFonts w:ascii="Arial" w:hAnsi="Arial" w:cs="Arial"/>
                <w:b/>
                <w:sz w:val="22"/>
                <w:szCs w:val="22"/>
                <w:lang w:val="en-GB"/>
              </w:rPr>
              <w:t>Please include any identified concerns/actions/issues in this action plan:</w:t>
            </w:r>
          </w:p>
          <w:p w:rsidR="007A1701" w:rsidRPr="00F511E6" w:rsidRDefault="007A1701" w:rsidP="00813ACE">
            <w:pPr>
              <w:rPr>
                <w:rFonts w:ascii="Arial" w:hAnsi="Arial" w:cs="Arial"/>
                <w:color w:val="FF0000"/>
                <w:sz w:val="20"/>
                <w:szCs w:val="20"/>
                <w:lang w:val="en-GB"/>
              </w:rPr>
            </w:pPr>
            <w:r w:rsidRPr="00F511E6">
              <w:rPr>
                <w:rFonts w:ascii="Arial" w:hAnsi="Arial" w:cs="Arial"/>
                <w:b/>
                <w:color w:val="FF0000"/>
                <w:sz w:val="20"/>
                <w:szCs w:val="20"/>
                <w:lang w:val="en-GB"/>
              </w:rPr>
              <w:t>The issues identified should inform your Service Plan and, if appropriate, your Consultation Plan</w:t>
            </w:r>
          </w:p>
        </w:tc>
      </w:tr>
      <w:tr w:rsidR="007A1701" w:rsidRPr="003F29C2" w:rsidTr="00E52CFE">
        <w:tc>
          <w:tcPr>
            <w:tcW w:w="1280" w:type="dxa"/>
            <w:shd w:val="clear" w:color="auto" w:fill="D9D9D9"/>
          </w:tcPr>
          <w:p w:rsidR="007A1701" w:rsidRDefault="007A1701" w:rsidP="00813ACE">
            <w:pPr>
              <w:jc w:val="center"/>
              <w:rPr>
                <w:rFonts w:ascii="Arial" w:hAnsi="Arial" w:cs="Arial"/>
                <w:b/>
                <w:sz w:val="22"/>
                <w:szCs w:val="22"/>
                <w:lang w:val="en-GB"/>
              </w:rPr>
            </w:pPr>
            <w:r>
              <w:rPr>
                <w:rFonts w:ascii="Arial" w:hAnsi="Arial" w:cs="Arial"/>
                <w:b/>
                <w:sz w:val="22"/>
                <w:szCs w:val="22"/>
                <w:lang w:val="en-GB"/>
              </w:rPr>
              <w:t>Reference</w:t>
            </w:r>
          </w:p>
          <w:p w:rsidR="007A1701" w:rsidRPr="004D6ADB" w:rsidRDefault="007A1701" w:rsidP="00813ACE">
            <w:pPr>
              <w:jc w:val="center"/>
              <w:rPr>
                <w:rFonts w:ascii="Arial" w:hAnsi="Arial" w:cs="Arial"/>
                <w:b/>
                <w:sz w:val="22"/>
                <w:szCs w:val="22"/>
                <w:lang w:val="en-GB"/>
              </w:rPr>
            </w:pPr>
            <w:r w:rsidRPr="003F29C2">
              <w:rPr>
                <w:rFonts w:ascii="Arial" w:hAnsi="Arial" w:cs="Arial"/>
                <w:b/>
                <w:sz w:val="22"/>
                <w:szCs w:val="22"/>
                <w:lang w:val="en-GB"/>
              </w:rPr>
              <w:t>Numbe</w:t>
            </w:r>
            <w:r>
              <w:rPr>
                <w:rFonts w:ascii="Arial" w:hAnsi="Arial" w:cs="Arial"/>
                <w:b/>
                <w:sz w:val="22"/>
                <w:szCs w:val="22"/>
                <w:lang w:val="en-GB"/>
              </w:rPr>
              <w:t>r</w:t>
            </w:r>
          </w:p>
        </w:tc>
        <w:tc>
          <w:tcPr>
            <w:tcW w:w="5162" w:type="dxa"/>
            <w:shd w:val="clear" w:color="auto" w:fill="D9D9D9"/>
          </w:tcPr>
          <w:p w:rsidR="007A1701" w:rsidRPr="003F29C2" w:rsidRDefault="007A1701" w:rsidP="00813ACE">
            <w:pPr>
              <w:jc w:val="center"/>
              <w:rPr>
                <w:rFonts w:ascii="Arial" w:hAnsi="Arial" w:cs="Arial"/>
                <w:b/>
                <w:sz w:val="22"/>
                <w:szCs w:val="22"/>
                <w:lang w:val="en-GB"/>
              </w:rPr>
            </w:pPr>
            <w:r w:rsidRPr="003F29C2">
              <w:rPr>
                <w:rFonts w:ascii="Arial" w:hAnsi="Arial" w:cs="Arial"/>
                <w:b/>
                <w:sz w:val="22"/>
                <w:szCs w:val="22"/>
                <w:lang w:val="en-GB"/>
              </w:rPr>
              <w:t>Action</w:t>
            </w:r>
          </w:p>
          <w:p w:rsidR="007A1701" w:rsidRPr="003F29C2" w:rsidRDefault="007A1701" w:rsidP="00813ACE">
            <w:pPr>
              <w:jc w:val="center"/>
              <w:rPr>
                <w:rFonts w:ascii="Arial" w:hAnsi="Arial" w:cs="Arial"/>
                <w:b/>
                <w:sz w:val="16"/>
                <w:szCs w:val="16"/>
                <w:lang w:val="en-GB"/>
              </w:rPr>
            </w:pPr>
          </w:p>
        </w:tc>
        <w:tc>
          <w:tcPr>
            <w:tcW w:w="2098" w:type="dxa"/>
            <w:shd w:val="clear" w:color="auto" w:fill="D9D9D9"/>
          </w:tcPr>
          <w:p w:rsidR="007A1701" w:rsidRPr="003F29C2" w:rsidRDefault="007A1701" w:rsidP="00813ACE">
            <w:pPr>
              <w:jc w:val="center"/>
              <w:rPr>
                <w:rFonts w:ascii="Arial" w:hAnsi="Arial" w:cs="Arial"/>
                <w:b/>
                <w:sz w:val="22"/>
                <w:szCs w:val="22"/>
                <w:lang w:val="en-GB"/>
              </w:rPr>
            </w:pPr>
            <w:r w:rsidRPr="003F29C2">
              <w:rPr>
                <w:rFonts w:ascii="Arial" w:hAnsi="Arial" w:cs="Arial"/>
                <w:b/>
                <w:sz w:val="22"/>
                <w:szCs w:val="22"/>
                <w:lang w:val="en-GB"/>
              </w:rPr>
              <w:t>Responsible Officer</w:t>
            </w:r>
          </w:p>
          <w:p w:rsidR="007A1701" w:rsidRPr="003F29C2" w:rsidRDefault="007A1701" w:rsidP="00813ACE">
            <w:pPr>
              <w:jc w:val="center"/>
              <w:rPr>
                <w:rFonts w:ascii="Arial" w:hAnsi="Arial" w:cs="Arial"/>
                <w:b/>
                <w:sz w:val="16"/>
                <w:szCs w:val="16"/>
                <w:lang w:val="en-GB"/>
              </w:rPr>
            </w:pPr>
          </w:p>
        </w:tc>
        <w:tc>
          <w:tcPr>
            <w:tcW w:w="1808" w:type="dxa"/>
            <w:shd w:val="clear" w:color="auto" w:fill="D9D9D9"/>
          </w:tcPr>
          <w:p w:rsidR="007A1701" w:rsidRPr="003F29C2" w:rsidRDefault="007A1701" w:rsidP="00813ACE">
            <w:pPr>
              <w:jc w:val="center"/>
              <w:rPr>
                <w:rFonts w:ascii="Arial" w:hAnsi="Arial" w:cs="Arial"/>
                <w:b/>
                <w:sz w:val="16"/>
                <w:szCs w:val="16"/>
                <w:lang w:val="en-GB"/>
              </w:rPr>
            </w:pPr>
            <w:r w:rsidRPr="003F29C2">
              <w:rPr>
                <w:rFonts w:ascii="Arial" w:hAnsi="Arial" w:cs="Arial"/>
                <w:b/>
                <w:sz w:val="22"/>
                <w:szCs w:val="22"/>
                <w:lang w:val="en-GB"/>
              </w:rPr>
              <w:t>Target Date</w:t>
            </w:r>
          </w:p>
        </w:tc>
      </w:tr>
      <w:tr w:rsidR="007732B9" w:rsidRPr="003F29C2" w:rsidTr="00E52CFE">
        <w:tc>
          <w:tcPr>
            <w:tcW w:w="1280" w:type="dxa"/>
          </w:tcPr>
          <w:p w:rsidR="007732B9" w:rsidRPr="005407F8" w:rsidRDefault="007732B9" w:rsidP="0039787E">
            <w:pPr>
              <w:jc w:val="center"/>
              <w:rPr>
                <w:rFonts w:ascii="Arial" w:hAnsi="Arial" w:cs="Arial"/>
                <w:sz w:val="22"/>
                <w:szCs w:val="22"/>
                <w:lang w:val="en-GB"/>
              </w:rPr>
            </w:pPr>
          </w:p>
          <w:p w:rsidR="007732B9" w:rsidRPr="005407F8" w:rsidRDefault="007732B9" w:rsidP="0039787E">
            <w:pPr>
              <w:jc w:val="center"/>
              <w:rPr>
                <w:rFonts w:ascii="Arial" w:hAnsi="Arial" w:cs="Arial"/>
                <w:sz w:val="22"/>
                <w:szCs w:val="22"/>
                <w:lang w:val="en-GB"/>
              </w:rPr>
            </w:pPr>
          </w:p>
          <w:p w:rsidR="007732B9" w:rsidRPr="005407F8" w:rsidRDefault="0039787E" w:rsidP="0039787E">
            <w:pPr>
              <w:jc w:val="center"/>
              <w:rPr>
                <w:rFonts w:ascii="Arial" w:hAnsi="Arial" w:cs="Arial"/>
                <w:sz w:val="22"/>
                <w:szCs w:val="22"/>
                <w:lang w:val="en-GB"/>
              </w:rPr>
            </w:pPr>
            <w:r w:rsidRPr="005407F8">
              <w:rPr>
                <w:rFonts w:ascii="Arial" w:hAnsi="Arial" w:cs="Arial"/>
                <w:sz w:val="22"/>
                <w:szCs w:val="22"/>
                <w:lang w:val="en-GB"/>
              </w:rPr>
              <w:t>001</w:t>
            </w:r>
          </w:p>
        </w:tc>
        <w:tc>
          <w:tcPr>
            <w:tcW w:w="5162" w:type="dxa"/>
          </w:tcPr>
          <w:p w:rsidR="00F8232F" w:rsidRDefault="00F8232F" w:rsidP="00F8232F">
            <w:pPr>
              <w:jc w:val="both"/>
              <w:rPr>
                <w:rFonts w:ascii="Arial" w:hAnsi="Arial" w:cs="Arial"/>
                <w:sz w:val="22"/>
                <w:szCs w:val="22"/>
                <w:lang w:val="en-GB"/>
              </w:rPr>
            </w:pPr>
          </w:p>
          <w:p w:rsidR="007732B9" w:rsidRDefault="007732B9" w:rsidP="00F8232F">
            <w:pPr>
              <w:jc w:val="both"/>
              <w:rPr>
                <w:rFonts w:ascii="Arial" w:hAnsi="Arial" w:cs="Arial"/>
                <w:sz w:val="22"/>
                <w:szCs w:val="22"/>
                <w:lang w:val="en-GB"/>
              </w:rPr>
            </w:pPr>
            <w:r w:rsidRPr="00F8232F">
              <w:rPr>
                <w:rFonts w:ascii="Arial" w:hAnsi="Arial" w:cs="Arial"/>
                <w:sz w:val="22"/>
                <w:szCs w:val="22"/>
                <w:lang w:val="en-GB"/>
              </w:rPr>
              <w:t>Ensure any potential barriers</w:t>
            </w:r>
            <w:r w:rsidR="004B4418">
              <w:rPr>
                <w:rFonts w:ascii="Arial" w:hAnsi="Arial" w:cs="Arial"/>
                <w:sz w:val="22"/>
                <w:szCs w:val="22"/>
                <w:lang w:val="en-GB"/>
              </w:rPr>
              <w:t xml:space="preserve"> outlined in Step 5</w:t>
            </w:r>
            <w:r w:rsidRPr="00F8232F">
              <w:rPr>
                <w:rFonts w:ascii="Arial" w:hAnsi="Arial" w:cs="Arial"/>
                <w:sz w:val="22"/>
                <w:szCs w:val="22"/>
                <w:lang w:val="en-GB"/>
              </w:rPr>
              <w:t xml:space="preserve">, which may require adjustments to mitigate negative impact, are well embedded within the project planning stage. </w:t>
            </w:r>
          </w:p>
          <w:p w:rsidR="00F8232F" w:rsidRPr="00F8232F" w:rsidRDefault="00F8232F" w:rsidP="00F8232F">
            <w:pPr>
              <w:jc w:val="both"/>
              <w:rPr>
                <w:rFonts w:ascii="Arial" w:hAnsi="Arial" w:cs="Arial"/>
                <w:sz w:val="22"/>
                <w:szCs w:val="22"/>
                <w:lang w:val="en-GB"/>
              </w:rPr>
            </w:pPr>
          </w:p>
        </w:tc>
        <w:tc>
          <w:tcPr>
            <w:tcW w:w="2098" w:type="dxa"/>
          </w:tcPr>
          <w:p w:rsidR="007732B9" w:rsidRPr="00F8232F" w:rsidRDefault="007732B9" w:rsidP="00F8232F">
            <w:pPr>
              <w:jc w:val="both"/>
              <w:rPr>
                <w:rFonts w:ascii="Arial" w:hAnsi="Arial" w:cs="Arial"/>
                <w:sz w:val="22"/>
                <w:szCs w:val="22"/>
                <w:lang w:val="en-GB"/>
              </w:rPr>
            </w:pPr>
            <w:r w:rsidRPr="00F8232F">
              <w:rPr>
                <w:rFonts w:ascii="Arial" w:hAnsi="Arial" w:cs="Arial"/>
                <w:sz w:val="22"/>
                <w:szCs w:val="22"/>
                <w:lang w:val="en-GB"/>
              </w:rPr>
              <w:t xml:space="preserve">Project Manager </w:t>
            </w:r>
          </w:p>
        </w:tc>
        <w:tc>
          <w:tcPr>
            <w:tcW w:w="1808" w:type="dxa"/>
          </w:tcPr>
          <w:p w:rsidR="007732B9" w:rsidRPr="003F29C2" w:rsidRDefault="007732B9" w:rsidP="00813ACE">
            <w:pPr>
              <w:rPr>
                <w:rFonts w:ascii="Arial" w:hAnsi="Arial" w:cs="Arial"/>
                <w:sz w:val="20"/>
                <w:szCs w:val="20"/>
                <w:lang w:val="en-GB"/>
              </w:rPr>
            </w:pPr>
          </w:p>
        </w:tc>
      </w:tr>
      <w:tr w:rsidR="007732B9" w:rsidRPr="003F29C2" w:rsidTr="00E52CFE">
        <w:tc>
          <w:tcPr>
            <w:tcW w:w="1280" w:type="dxa"/>
          </w:tcPr>
          <w:p w:rsidR="007732B9" w:rsidRPr="005407F8" w:rsidRDefault="0039787E" w:rsidP="0039787E">
            <w:pPr>
              <w:jc w:val="center"/>
              <w:rPr>
                <w:rFonts w:ascii="Arial" w:hAnsi="Arial" w:cs="Arial"/>
                <w:sz w:val="22"/>
                <w:szCs w:val="22"/>
                <w:lang w:val="en-GB"/>
              </w:rPr>
            </w:pPr>
            <w:r w:rsidRPr="005407F8">
              <w:rPr>
                <w:rFonts w:ascii="Arial" w:hAnsi="Arial" w:cs="Arial"/>
                <w:sz w:val="22"/>
                <w:szCs w:val="22"/>
                <w:lang w:val="en-GB"/>
              </w:rPr>
              <w:lastRenderedPageBreak/>
              <w:t>002</w:t>
            </w:r>
          </w:p>
          <w:p w:rsidR="007732B9" w:rsidRPr="005407F8" w:rsidRDefault="007732B9" w:rsidP="0039787E">
            <w:pPr>
              <w:jc w:val="center"/>
              <w:rPr>
                <w:rFonts w:ascii="Arial" w:hAnsi="Arial" w:cs="Arial"/>
                <w:sz w:val="22"/>
                <w:szCs w:val="22"/>
                <w:lang w:val="en-GB"/>
              </w:rPr>
            </w:pPr>
          </w:p>
          <w:p w:rsidR="007732B9" w:rsidRPr="005407F8" w:rsidRDefault="007732B9" w:rsidP="0039787E">
            <w:pPr>
              <w:jc w:val="center"/>
              <w:rPr>
                <w:rFonts w:ascii="Arial" w:hAnsi="Arial" w:cs="Arial"/>
                <w:sz w:val="22"/>
                <w:szCs w:val="22"/>
                <w:lang w:val="en-GB"/>
              </w:rPr>
            </w:pPr>
          </w:p>
        </w:tc>
        <w:tc>
          <w:tcPr>
            <w:tcW w:w="5162" w:type="dxa"/>
          </w:tcPr>
          <w:p w:rsidR="00F8232F" w:rsidRDefault="00F8232F" w:rsidP="00F8232F">
            <w:pPr>
              <w:jc w:val="both"/>
              <w:rPr>
                <w:rFonts w:ascii="Arial" w:hAnsi="Arial" w:cs="Arial"/>
                <w:sz w:val="22"/>
                <w:szCs w:val="22"/>
                <w:lang w:val="en-GB"/>
              </w:rPr>
            </w:pPr>
          </w:p>
          <w:p w:rsidR="007732B9" w:rsidRDefault="007732B9" w:rsidP="00F8232F">
            <w:pPr>
              <w:jc w:val="both"/>
              <w:rPr>
                <w:rFonts w:ascii="Arial" w:hAnsi="Arial" w:cs="Arial"/>
                <w:sz w:val="22"/>
                <w:szCs w:val="22"/>
                <w:lang w:val="en-GB"/>
              </w:rPr>
            </w:pPr>
            <w:r w:rsidRPr="00F8232F">
              <w:rPr>
                <w:rFonts w:ascii="Arial" w:hAnsi="Arial" w:cs="Arial"/>
                <w:sz w:val="22"/>
                <w:szCs w:val="22"/>
                <w:lang w:val="en-GB"/>
              </w:rPr>
              <w:t xml:space="preserve">Continue to monitor the project to mitigate any unforeseen equalities considerations so that the project can positively impact upon all. </w:t>
            </w:r>
          </w:p>
          <w:p w:rsidR="00F8232F" w:rsidRPr="00F8232F" w:rsidRDefault="00F8232F" w:rsidP="00F8232F">
            <w:pPr>
              <w:jc w:val="both"/>
              <w:rPr>
                <w:rFonts w:ascii="Arial" w:hAnsi="Arial" w:cs="Arial"/>
                <w:sz w:val="22"/>
                <w:szCs w:val="22"/>
                <w:lang w:val="en-GB"/>
              </w:rPr>
            </w:pPr>
          </w:p>
        </w:tc>
        <w:tc>
          <w:tcPr>
            <w:tcW w:w="2098" w:type="dxa"/>
          </w:tcPr>
          <w:p w:rsidR="007732B9" w:rsidRPr="00F8232F" w:rsidRDefault="007732B9" w:rsidP="00F8232F">
            <w:pPr>
              <w:jc w:val="both"/>
              <w:rPr>
                <w:rFonts w:ascii="Arial" w:hAnsi="Arial" w:cs="Arial"/>
                <w:sz w:val="22"/>
                <w:szCs w:val="22"/>
                <w:lang w:val="en-GB"/>
              </w:rPr>
            </w:pPr>
            <w:r w:rsidRPr="00F8232F">
              <w:rPr>
                <w:rFonts w:ascii="Arial" w:hAnsi="Arial" w:cs="Arial"/>
                <w:sz w:val="22"/>
                <w:szCs w:val="22"/>
                <w:lang w:val="en-GB"/>
              </w:rPr>
              <w:t xml:space="preserve">Project Manager </w:t>
            </w:r>
          </w:p>
        </w:tc>
        <w:tc>
          <w:tcPr>
            <w:tcW w:w="1808" w:type="dxa"/>
          </w:tcPr>
          <w:p w:rsidR="007732B9" w:rsidRPr="003F29C2" w:rsidRDefault="007732B9" w:rsidP="00813ACE">
            <w:pPr>
              <w:rPr>
                <w:rFonts w:ascii="Arial" w:hAnsi="Arial" w:cs="Arial"/>
                <w:sz w:val="20"/>
                <w:szCs w:val="20"/>
                <w:lang w:val="en-GB"/>
              </w:rPr>
            </w:pPr>
          </w:p>
        </w:tc>
      </w:tr>
      <w:tr w:rsidR="007732B9" w:rsidRPr="003F29C2" w:rsidTr="00E52CFE">
        <w:tc>
          <w:tcPr>
            <w:tcW w:w="1280" w:type="dxa"/>
          </w:tcPr>
          <w:p w:rsidR="007732B9" w:rsidRPr="005407F8" w:rsidRDefault="0039787E" w:rsidP="0039787E">
            <w:pPr>
              <w:jc w:val="center"/>
              <w:rPr>
                <w:rFonts w:ascii="Arial" w:hAnsi="Arial" w:cs="Arial"/>
                <w:sz w:val="22"/>
                <w:szCs w:val="22"/>
                <w:lang w:val="en-GB"/>
              </w:rPr>
            </w:pPr>
            <w:r w:rsidRPr="005407F8">
              <w:rPr>
                <w:rFonts w:ascii="Arial" w:hAnsi="Arial" w:cs="Arial"/>
                <w:sz w:val="22"/>
                <w:szCs w:val="22"/>
                <w:lang w:val="en-GB"/>
              </w:rPr>
              <w:t>003</w:t>
            </w:r>
          </w:p>
          <w:p w:rsidR="007732B9" w:rsidRPr="005407F8" w:rsidRDefault="007732B9" w:rsidP="0039787E">
            <w:pPr>
              <w:jc w:val="center"/>
              <w:rPr>
                <w:rFonts w:ascii="Arial" w:hAnsi="Arial" w:cs="Arial"/>
                <w:sz w:val="22"/>
                <w:szCs w:val="22"/>
                <w:lang w:val="en-GB"/>
              </w:rPr>
            </w:pPr>
          </w:p>
          <w:p w:rsidR="007732B9" w:rsidRPr="005407F8" w:rsidRDefault="007732B9" w:rsidP="0039787E">
            <w:pPr>
              <w:jc w:val="center"/>
              <w:rPr>
                <w:rFonts w:ascii="Arial" w:hAnsi="Arial" w:cs="Arial"/>
                <w:sz w:val="22"/>
                <w:szCs w:val="22"/>
                <w:lang w:val="en-GB"/>
              </w:rPr>
            </w:pPr>
          </w:p>
        </w:tc>
        <w:tc>
          <w:tcPr>
            <w:tcW w:w="5162" w:type="dxa"/>
          </w:tcPr>
          <w:p w:rsidR="00F8232F" w:rsidRDefault="00F8232F" w:rsidP="00F8232F">
            <w:pPr>
              <w:jc w:val="both"/>
              <w:rPr>
                <w:rFonts w:ascii="Arial" w:hAnsi="Arial" w:cs="Arial"/>
                <w:sz w:val="22"/>
                <w:szCs w:val="22"/>
                <w:lang w:val="en-GB"/>
              </w:rPr>
            </w:pPr>
          </w:p>
          <w:p w:rsidR="007732B9" w:rsidRDefault="007732B9" w:rsidP="00F8232F">
            <w:pPr>
              <w:jc w:val="both"/>
              <w:rPr>
                <w:rFonts w:ascii="Arial" w:hAnsi="Arial" w:cs="Arial"/>
                <w:sz w:val="22"/>
                <w:szCs w:val="22"/>
                <w:lang w:val="en-GB"/>
              </w:rPr>
            </w:pPr>
            <w:r w:rsidRPr="00F8232F">
              <w:rPr>
                <w:rFonts w:ascii="Arial" w:hAnsi="Arial" w:cs="Arial"/>
                <w:sz w:val="22"/>
                <w:szCs w:val="22"/>
                <w:lang w:val="en-GB"/>
              </w:rPr>
              <w:t xml:space="preserve">Upon completion, continue to monitor individual feedback or satisfaction levels to ensure that none of the protected characteristics are adversely impacted. </w:t>
            </w:r>
          </w:p>
          <w:p w:rsidR="00F8232F" w:rsidRPr="00F8232F" w:rsidRDefault="00F8232F" w:rsidP="00F8232F">
            <w:pPr>
              <w:jc w:val="both"/>
              <w:rPr>
                <w:rFonts w:ascii="Arial" w:hAnsi="Arial" w:cs="Arial"/>
                <w:sz w:val="22"/>
                <w:szCs w:val="22"/>
                <w:lang w:val="en-GB"/>
              </w:rPr>
            </w:pPr>
          </w:p>
        </w:tc>
        <w:tc>
          <w:tcPr>
            <w:tcW w:w="2098" w:type="dxa"/>
          </w:tcPr>
          <w:p w:rsidR="007732B9" w:rsidRPr="00F8232F" w:rsidRDefault="007732B9" w:rsidP="00F8232F">
            <w:pPr>
              <w:jc w:val="both"/>
              <w:rPr>
                <w:rFonts w:ascii="Arial" w:hAnsi="Arial" w:cs="Arial"/>
                <w:sz w:val="22"/>
                <w:szCs w:val="22"/>
                <w:lang w:val="en-GB"/>
              </w:rPr>
            </w:pPr>
            <w:r w:rsidRPr="00F8232F">
              <w:rPr>
                <w:rFonts w:ascii="Arial" w:hAnsi="Arial" w:cs="Arial"/>
                <w:sz w:val="22"/>
                <w:szCs w:val="22"/>
                <w:lang w:val="en-GB"/>
              </w:rPr>
              <w:t>Customer Service Manager</w:t>
            </w:r>
          </w:p>
        </w:tc>
        <w:tc>
          <w:tcPr>
            <w:tcW w:w="1808" w:type="dxa"/>
          </w:tcPr>
          <w:p w:rsidR="007732B9" w:rsidRPr="003F29C2" w:rsidRDefault="007732B9" w:rsidP="00813ACE">
            <w:pPr>
              <w:rPr>
                <w:rFonts w:ascii="Arial" w:hAnsi="Arial" w:cs="Arial"/>
                <w:sz w:val="20"/>
                <w:szCs w:val="20"/>
                <w:lang w:val="en-GB"/>
              </w:rPr>
            </w:pPr>
          </w:p>
        </w:tc>
      </w:tr>
      <w:tr w:rsidR="007A1701" w:rsidRPr="003F29C2" w:rsidTr="00E52CFE">
        <w:tc>
          <w:tcPr>
            <w:tcW w:w="1280" w:type="dxa"/>
          </w:tcPr>
          <w:p w:rsidR="007A1701" w:rsidRPr="005407F8" w:rsidRDefault="007A1701" w:rsidP="0039787E">
            <w:pPr>
              <w:jc w:val="center"/>
              <w:rPr>
                <w:rFonts w:ascii="Arial" w:hAnsi="Arial" w:cs="Arial"/>
                <w:sz w:val="22"/>
                <w:szCs w:val="22"/>
                <w:lang w:val="en-GB"/>
              </w:rPr>
            </w:pPr>
          </w:p>
          <w:p w:rsidR="007A1701" w:rsidRPr="005407F8" w:rsidRDefault="007A1701" w:rsidP="0039787E">
            <w:pPr>
              <w:jc w:val="center"/>
              <w:rPr>
                <w:rFonts w:ascii="Arial" w:hAnsi="Arial" w:cs="Arial"/>
                <w:sz w:val="22"/>
                <w:szCs w:val="22"/>
                <w:lang w:val="en-GB"/>
              </w:rPr>
            </w:pPr>
          </w:p>
          <w:p w:rsidR="007A1701" w:rsidRPr="005407F8" w:rsidRDefault="0039787E" w:rsidP="0039787E">
            <w:pPr>
              <w:jc w:val="center"/>
              <w:rPr>
                <w:rFonts w:ascii="Arial" w:hAnsi="Arial" w:cs="Arial"/>
                <w:sz w:val="22"/>
                <w:szCs w:val="22"/>
                <w:lang w:val="en-GB"/>
              </w:rPr>
            </w:pPr>
            <w:r w:rsidRPr="005407F8">
              <w:rPr>
                <w:rFonts w:ascii="Arial" w:hAnsi="Arial" w:cs="Arial"/>
                <w:sz w:val="22"/>
                <w:szCs w:val="22"/>
                <w:lang w:val="en-GB"/>
              </w:rPr>
              <w:t>004</w:t>
            </w:r>
          </w:p>
        </w:tc>
        <w:tc>
          <w:tcPr>
            <w:tcW w:w="5162" w:type="dxa"/>
          </w:tcPr>
          <w:p w:rsidR="00F8232F" w:rsidRDefault="00F8232F" w:rsidP="00F8232F">
            <w:pPr>
              <w:autoSpaceDE w:val="0"/>
              <w:autoSpaceDN w:val="0"/>
              <w:adjustRightInd w:val="0"/>
              <w:jc w:val="both"/>
              <w:rPr>
                <w:rFonts w:ascii="Arial" w:eastAsiaTheme="minorHAnsi" w:hAnsi="Arial" w:cs="Arial"/>
                <w:sz w:val="22"/>
                <w:szCs w:val="22"/>
                <w:lang w:val="en-GB"/>
              </w:rPr>
            </w:pPr>
          </w:p>
          <w:p w:rsidR="002A54EE" w:rsidRPr="00F8232F" w:rsidRDefault="002A54EE" w:rsidP="00F8232F">
            <w:pPr>
              <w:autoSpaceDE w:val="0"/>
              <w:autoSpaceDN w:val="0"/>
              <w:adjustRightInd w:val="0"/>
              <w:jc w:val="both"/>
              <w:rPr>
                <w:rFonts w:ascii="Arial" w:eastAsiaTheme="minorHAnsi" w:hAnsi="Arial" w:cs="Arial"/>
                <w:sz w:val="22"/>
                <w:szCs w:val="22"/>
                <w:lang w:val="en-GB"/>
              </w:rPr>
            </w:pPr>
            <w:r w:rsidRPr="00F8232F">
              <w:rPr>
                <w:rFonts w:ascii="Arial" w:eastAsiaTheme="minorHAnsi" w:hAnsi="Arial" w:cs="Arial"/>
                <w:sz w:val="22"/>
                <w:szCs w:val="22"/>
                <w:lang w:val="en-GB"/>
              </w:rPr>
              <w:t xml:space="preserve">During the usability testing ensure that any negative impacts are addressed </w:t>
            </w:r>
            <w:r w:rsidR="00FF00B3" w:rsidRPr="00F8232F">
              <w:rPr>
                <w:rFonts w:ascii="Arial" w:eastAsiaTheme="minorHAnsi" w:hAnsi="Arial" w:cs="Arial"/>
                <w:sz w:val="22"/>
                <w:szCs w:val="22"/>
                <w:lang w:val="en-GB"/>
              </w:rPr>
              <w:t>before</w:t>
            </w:r>
            <w:r w:rsidRPr="00F8232F">
              <w:rPr>
                <w:rFonts w:ascii="Arial" w:eastAsiaTheme="minorHAnsi" w:hAnsi="Arial" w:cs="Arial"/>
                <w:sz w:val="22"/>
                <w:szCs w:val="22"/>
                <w:lang w:val="en-GB"/>
              </w:rPr>
              <w:t xml:space="preserve"> they are lunched to address any equality issues where possible.</w:t>
            </w:r>
            <w:r w:rsidR="0039787E">
              <w:rPr>
                <w:rFonts w:ascii="Arial" w:eastAsiaTheme="minorHAnsi" w:hAnsi="Arial" w:cs="Arial"/>
                <w:sz w:val="22"/>
                <w:szCs w:val="22"/>
                <w:lang w:val="en-GB"/>
              </w:rPr>
              <w:t xml:space="preserve"> To include consultation with users of specific protected characteristics.</w:t>
            </w:r>
          </w:p>
          <w:p w:rsidR="007A1701" w:rsidRPr="00F8232F" w:rsidRDefault="007A1701" w:rsidP="00F8232F">
            <w:pPr>
              <w:autoSpaceDE w:val="0"/>
              <w:autoSpaceDN w:val="0"/>
              <w:adjustRightInd w:val="0"/>
              <w:jc w:val="both"/>
              <w:rPr>
                <w:rFonts w:ascii="Arial" w:hAnsi="Arial" w:cs="Arial"/>
                <w:sz w:val="22"/>
                <w:szCs w:val="22"/>
                <w:lang w:val="en-GB"/>
              </w:rPr>
            </w:pPr>
          </w:p>
        </w:tc>
        <w:tc>
          <w:tcPr>
            <w:tcW w:w="2098" w:type="dxa"/>
          </w:tcPr>
          <w:p w:rsidR="007A1701" w:rsidRPr="00F8232F" w:rsidRDefault="002A54EE" w:rsidP="00F8232F">
            <w:pPr>
              <w:jc w:val="both"/>
              <w:rPr>
                <w:rFonts w:ascii="Arial" w:hAnsi="Arial" w:cs="Arial"/>
                <w:sz w:val="22"/>
                <w:szCs w:val="22"/>
                <w:lang w:val="en-GB"/>
              </w:rPr>
            </w:pPr>
            <w:r w:rsidRPr="00F8232F">
              <w:rPr>
                <w:rFonts w:ascii="Arial" w:hAnsi="Arial" w:cs="Arial"/>
                <w:sz w:val="22"/>
                <w:szCs w:val="22"/>
                <w:lang w:val="en-GB"/>
              </w:rPr>
              <w:t>Project Manager</w:t>
            </w:r>
          </w:p>
        </w:tc>
        <w:tc>
          <w:tcPr>
            <w:tcW w:w="1808" w:type="dxa"/>
          </w:tcPr>
          <w:p w:rsidR="007A1701" w:rsidRPr="003F29C2" w:rsidRDefault="007A1701" w:rsidP="00813ACE">
            <w:pPr>
              <w:rPr>
                <w:rFonts w:ascii="Arial" w:hAnsi="Arial" w:cs="Arial"/>
                <w:sz w:val="20"/>
                <w:szCs w:val="20"/>
                <w:lang w:val="en-GB"/>
              </w:rPr>
            </w:pPr>
          </w:p>
        </w:tc>
      </w:tr>
      <w:tr w:rsidR="007A1701" w:rsidRPr="003F29C2" w:rsidTr="00E52CFE">
        <w:tc>
          <w:tcPr>
            <w:tcW w:w="1280" w:type="dxa"/>
          </w:tcPr>
          <w:p w:rsidR="007A1701" w:rsidRPr="005407F8" w:rsidRDefault="0039787E" w:rsidP="0039787E">
            <w:pPr>
              <w:jc w:val="center"/>
              <w:rPr>
                <w:rFonts w:ascii="Arial" w:hAnsi="Arial" w:cs="Arial"/>
                <w:sz w:val="22"/>
                <w:szCs w:val="22"/>
                <w:lang w:val="en-GB"/>
              </w:rPr>
            </w:pPr>
            <w:r w:rsidRPr="005407F8">
              <w:rPr>
                <w:rFonts w:ascii="Arial" w:hAnsi="Arial" w:cs="Arial"/>
                <w:sz w:val="22"/>
                <w:szCs w:val="22"/>
                <w:lang w:val="en-GB"/>
              </w:rPr>
              <w:t>005</w:t>
            </w:r>
          </w:p>
        </w:tc>
        <w:tc>
          <w:tcPr>
            <w:tcW w:w="5162" w:type="dxa"/>
          </w:tcPr>
          <w:p w:rsidR="00F8232F" w:rsidRDefault="00F8232F" w:rsidP="00F8232F">
            <w:pPr>
              <w:autoSpaceDE w:val="0"/>
              <w:autoSpaceDN w:val="0"/>
              <w:adjustRightInd w:val="0"/>
              <w:jc w:val="both"/>
              <w:rPr>
                <w:rFonts w:ascii="Arial" w:eastAsiaTheme="minorHAnsi" w:hAnsi="Arial" w:cs="Arial"/>
                <w:sz w:val="22"/>
                <w:szCs w:val="22"/>
                <w:lang w:val="en-GB"/>
              </w:rPr>
            </w:pPr>
          </w:p>
          <w:p w:rsidR="007A1701" w:rsidRPr="00F8232F" w:rsidRDefault="002A54EE" w:rsidP="00F8232F">
            <w:pPr>
              <w:autoSpaceDE w:val="0"/>
              <w:autoSpaceDN w:val="0"/>
              <w:adjustRightInd w:val="0"/>
              <w:jc w:val="both"/>
              <w:rPr>
                <w:rFonts w:ascii="Arial" w:eastAsiaTheme="minorHAnsi" w:hAnsi="Arial" w:cs="Arial"/>
                <w:sz w:val="22"/>
                <w:szCs w:val="22"/>
                <w:lang w:val="en-GB"/>
              </w:rPr>
            </w:pPr>
            <w:r w:rsidRPr="00F8232F">
              <w:rPr>
                <w:rFonts w:ascii="Arial" w:eastAsiaTheme="minorHAnsi" w:hAnsi="Arial" w:cs="Arial"/>
                <w:sz w:val="22"/>
                <w:szCs w:val="22"/>
                <w:lang w:val="en-GB"/>
              </w:rPr>
              <w:t xml:space="preserve">The Online Customer </w:t>
            </w:r>
            <w:r w:rsidR="00710937" w:rsidRPr="00F8232F">
              <w:rPr>
                <w:rFonts w:ascii="Arial" w:eastAsiaTheme="minorHAnsi" w:hAnsi="Arial" w:cs="Arial"/>
                <w:sz w:val="22"/>
                <w:szCs w:val="22"/>
                <w:lang w:val="en-GB"/>
              </w:rPr>
              <w:t>Services communications</w:t>
            </w:r>
            <w:r w:rsidR="005515AC" w:rsidRPr="00F8232F">
              <w:rPr>
                <w:rFonts w:ascii="Arial" w:eastAsiaTheme="minorHAnsi" w:hAnsi="Arial" w:cs="Arial"/>
                <w:sz w:val="22"/>
                <w:szCs w:val="22"/>
                <w:lang w:val="en-GB"/>
              </w:rPr>
              <w:t xml:space="preserve"> pl</w:t>
            </w:r>
            <w:r w:rsidR="00710937" w:rsidRPr="00F8232F">
              <w:rPr>
                <w:rFonts w:ascii="Arial" w:eastAsiaTheme="minorHAnsi" w:hAnsi="Arial" w:cs="Arial"/>
                <w:sz w:val="22"/>
                <w:szCs w:val="22"/>
                <w:lang w:val="en-GB"/>
              </w:rPr>
              <w:t xml:space="preserve">an will have key </w:t>
            </w:r>
            <w:r w:rsidR="005515AC" w:rsidRPr="00F8232F">
              <w:rPr>
                <w:rFonts w:ascii="Arial" w:eastAsiaTheme="minorHAnsi" w:hAnsi="Arial" w:cs="Arial"/>
                <w:sz w:val="22"/>
                <w:szCs w:val="22"/>
                <w:lang w:val="en-GB"/>
              </w:rPr>
              <w:t xml:space="preserve">messages </w:t>
            </w:r>
            <w:r w:rsidR="00710937" w:rsidRPr="00F8232F">
              <w:rPr>
                <w:rFonts w:ascii="Arial" w:eastAsiaTheme="minorHAnsi" w:hAnsi="Arial" w:cs="Arial"/>
                <w:sz w:val="22"/>
                <w:szCs w:val="22"/>
                <w:lang w:val="en-GB"/>
              </w:rPr>
              <w:t>to all stakeholders which will</w:t>
            </w:r>
            <w:r w:rsidR="005515AC" w:rsidRPr="00F8232F">
              <w:rPr>
                <w:rFonts w:ascii="Arial" w:eastAsiaTheme="minorHAnsi" w:hAnsi="Arial" w:cs="Arial"/>
                <w:sz w:val="22"/>
                <w:szCs w:val="22"/>
                <w:lang w:val="en-GB"/>
              </w:rPr>
              <w:t xml:space="preserve"> include people with protec</w:t>
            </w:r>
            <w:r w:rsidR="00710937" w:rsidRPr="00F8232F">
              <w:rPr>
                <w:rFonts w:ascii="Arial" w:eastAsiaTheme="minorHAnsi" w:hAnsi="Arial" w:cs="Arial"/>
                <w:sz w:val="22"/>
                <w:szCs w:val="22"/>
                <w:lang w:val="en-GB"/>
              </w:rPr>
              <w:t>ted characteristics.</w:t>
            </w:r>
          </w:p>
          <w:p w:rsidR="007A1701" w:rsidRPr="00F8232F" w:rsidRDefault="007A1701" w:rsidP="00F8232F">
            <w:pPr>
              <w:jc w:val="both"/>
              <w:rPr>
                <w:rFonts w:ascii="Arial" w:hAnsi="Arial" w:cs="Arial"/>
                <w:sz w:val="22"/>
                <w:szCs w:val="22"/>
                <w:lang w:val="en-GB"/>
              </w:rPr>
            </w:pPr>
          </w:p>
        </w:tc>
        <w:tc>
          <w:tcPr>
            <w:tcW w:w="2098" w:type="dxa"/>
          </w:tcPr>
          <w:p w:rsidR="007A1701" w:rsidRPr="00F8232F" w:rsidRDefault="00830242" w:rsidP="00F8232F">
            <w:pPr>
              <w:jc w:val="both"/>
              <w:rPr>
                <w:rFonts w:ascii="Arial" w:hAnsi="Arial" w:cs="Arial"/>
                <w:sz w:val="22"/>
                <w:szCs w:val="22"/>
                <w:lang w:val="en-GB"/>
              </w:rPr>
            </w:pPr>
            <w:r w:rsidRPr="00F8232F">
              <w:rPr>
                <w:rFonts w:ascii="Arial" w:hAnsi="Arial" w:cs="Arial"/>
                <w:sz w:val="22"/>
                <w:szCs w:val="22"/>
                <w:lang w:val="en-GB"/>
              </w:rPr>
              <w:t>Communications Officer</w:t>
            </w:r>
          </w:p>
        </w:tc>
        <w:tc>
          <w:tcPr>
            <w:tcW w:w="1808" w:type="dxa"/>
          </w:tcPr>
          <w:p w:rsidR="007A1701" w:rsidRPr="003F29C2" w:rsidRDefault="007A1701" w:rsidP="00813ACE">
            <w:pPr>
              <w:rPr>
                <w:rFonts w:ascii="Arial" w:hAnsi="Arial" w:cs="Arial"/>
                <w:sz w:val="20"/>
                <w:szCs w:val="20"/>
                <w:lang w:val="en-GB"/>
              </w:rPr>
            </w:pPr>
          </w:p>
        </w:tc>
      </w:tr>
    </w:tbl>
    <w:p w:rsidR="0039787E" w:rsidRPr="0029697F" w:rsidRDefault="0039787E" w:rsidP="007A1701">
      <w:pPr>
        <w:rPr>
          <w:rFonts w:ascii="Arial" w:hAnsi="Arial" w:cs="Arial"/>
          <w:sz w:val="22"/>
          <w:szCs w:val="22"/>
          <w:lang w:val="en-GB"/>
        </w:rPr>
      </w:pPr>
    </w:p>
    <w:p w:rsidR="007A1701" w:rsidRPr="00B74302" w:rsidRDefault="007A1701" w:rsidP="007A1701">
      <w:pPr>
        <w:numPr>
          <w:ilvl w:val="0"/>
          <w:numId w:val="3"/>
        </w:numPr>
        <w:ind w:left="284" w:hanging="284"/>
        <w:rPr>
          <w:rFonts w:ascii="Arial" w:hAnsi="Arial" w:cs="Arial"/>
          <w:b/>
          <w:sz w:val="22"/>
          <w:szCs w:val="22"/>
          <w:lang w:val="en-GB"/>
        </w:rPr>
      </w:pPr>
      <w:r>
        <w:rPr>
          <w:rFonts w:ascii="Arial" w:hAnsi="Arial" w:cs="Arial"/>
          <w:b/>
          <w:sz w:val="22"/>
          <w:szCs w:val="22"/>
          <w:lang w:val="en-GB"/>
        </w:rPr>
        <w:t>Step 8-</w:t>
      </w:r>
      <w:r w:rsidRPr="00B74302">
        <w:rPr>
          <w:rFonts w:ascii="Arial" w:hAnsi="Arial" w:cs="Arial"/>
          <w:b/>
          <w:sz w:val="22"/>
          <w:szCs w:val="22"/>
          <w:lang w:val="en-GB"/>
        </w:rPr>
        <w:t xml:space="preserve"> Who needs to know</w:t>
      </w:r>
      <w:r>
        <w:rPr>
          <w:rFonts w:ascii="Arial" w:hAnsi="Arial" w:cs="Arial"/>
          <w:b/>
          <w:sz w:val="22"/>
          <w:szCs w:val="22"/>
          <w:lang w:val="en-GB"/>
        </w:rPr>
        <w:t xml:space="preserve"> about the outcomes of this assessment</w:t>
      </w:r>
      <w:r w:rsidRPr="00B74302">
        <w:rPr>
          <w:rFonts w:ascii="Arial" w:hAnsi="Arial" w:cs="Arial"/>
          <w:b/>
          <w:sz w:val="22"/>
          <w:szCs w:val="22"/>
          <w:lang w:val="en-GB"/>
        </w:rPr>
        <w:t xml:space="preserve"> and how will</w:t>
      </w:r>
      <w:r>
        <w:rPr>
          <w:rFonts w:ascii="Arial" w:hAnsi="Arial" w:cs="Arial"/>
          <w:b/>
          <w:sz w:val="22"/>
          <w:szCs w:val="22"/>
          <w:lang w:val="en-GB"/>
        </w:rPr>
        <w:t xml:space="preserve"> they</w:t>
      </w:r>
      <w:r w:rsidRPr="00B74302">
        <w:rPr>
          <w:rFonts w:ascii="Arial" w:hAnsi="Arial" w:cs="Arial"/>
          <w:b/>
          <w:sz w:val="22"/>
          <w:szCs w:val="22"/>
          <w:lang w:val="en-GB"/>
        </w:rPr>
        <w:t xml:space="preserve"> </w:t>
      </w:r>
      <w:r>
        <w:rPr>
          <w:rFonts w:ascii="Arial" w:hAnsi="Arial" w:cs="Arial"/>
          <w:b/>
          <w:sz w:val="22"/>
          <w:szCs w:val="22"/>
          <w:lang w:val="en-GB"/>
        </w:rPr>
        <w:t>be</w:t>
      </w:r>
      <w:r w:rsidRPr="00B74302">
        <w:rPr>
          <w:rFonts w:ascii="Arial" w:hAnsi="Arial" w:cs="Arial"/>
          <w:b/>
          <w:sz w:val="22"/>
          <w:szCs w:val="22"/>
          <w:lang w:val="en-GB"/>
        </w:rPr>
        <w:t xml:space="preserve"> informed</w:t>
      </w:r>
      <w:r>
        <w:rPr>
          <w:rFonts w:ascii="Arial" w:hAnsi="Arial" w:cs="Arial"/>
          <w:b/>
          <w:sz w:val="22"/>
          <w:szCs w:val="22"/>
          <w:lang w:val="en-GB"/>
        </w:rPr>
        <w:t>?</w:t>
      </w:r>
    </w:p>
    <w:p w:rsidR="007A1701" w:rsidRPr="00B74302" w:rsidRDefault="007A1701" w:rsidP="007A1701">
      <w:pPr>
        <w:ind w:left="-900"/>
        <w:rPr>
          <w:rFonts w:ascii="Arial" w:hAnsi="Arial" w:cs="Arial"/>
          <w:sz w:val="8"/>
          <w:szCs w:val="16"/>
          <w:lang w:val="en-G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1417"/>
        <w:gridCol w:w="4394"/>
      </w:tblGrid>
      <w:tr w:rsidR="007A1701" w:rsidRPr="003F29C2" w:rsidTr="00E52CFE">
        <w:tc>
          <w:tcPr>
            <w:tcW w:w="4537" w:type="dxa"/>
            <w:tcBorders>
              <w:bottom w:val="single" w:sz="4" w:space="0" w:color="auto"/>
            </w:tcBorders>
          </w:tcPr>
          <w:p w:rsidR="007A1701" w:rsidRPr="003F29C2" w:rsidRDefault="007A1701" w:rsidP="00813ACE">
            <w:pPr>
              <w:rPr>
                <w:rFonts w:ascii="Arial" w:hAnsi="Arial" w:cs="Arial"/>
                <w:sz w:val="22"/>
                <w:szCs w:val="22"/>
                <w:lang w:val="en-GB"/>
              </w:rPr>
            </w:pPr>
          </w:p>
        </w:tc>
        <w:tc>
          <w:tcPr>
            <w:tcW w:w="1417" w:type="dxa"/>
            <w:shd w:val="clear" w:color="auto" w:fill="D9D9D9"/>
          </w:tcPr>
          <w:p w:rsidR="007A1701" w:rsidRPr="003F29C2" w:rsidRDefault="007A1701" w:rsidP="00813ACE">
            <w:pPr>
              <w:jc w:val="center"/>
              <w:rPr>
                <w:rFonts w:ascii="Arial" w:hAnsi="Arial" w:cs="Arial"/>
                <w:b/>
                <w:sz w:val="22"/>
                <w:szCs w:val="22"/>
                <w:lang w:val="en-GB"/>
              </w:rPr>
            </w:pPr>
            <w:r w:rsidRPr="003F29C2">
              <w:rPr>
                <w:rFonts w:ascii="Arial" w:hAnsi="Arial" w:cs="Arial"/>
                <w:b/>
                <w:sz w:val="22"/>
                <w:szCs w:val="22"/>
                <w:lang w:val="en-GB"/>
              </w:rPr>
              <w:t>Who needs to know</w:t>
            </w:r>
          </w:p>
          <w:p w:rsidR="007A1701" w:rsidRPr="003F29C2" w:rsidRDefault="007A1701" w:rsidP="00813ACE">
            <w:pPr>
              <w:jc w:val="center"/>
              <w:rPr>
                <w:rFonts w:ascii="Arial" w:hAnsi="Arial" w:cs="Arial"/>
                <w:sz w:val="16"/>
                <w:szCs w:val="16"/>
                <w:lang w:val="en-GB"/>
              </w:rPr>
            </w:pPr>
            <w:r w:rsidRPr="003F29C2">
              <w:rPr>
                <w:rFonts w:ascii="Arial" w:hAnsi="Arial" w:cs="Arial"/>
                <w:sz w:val="16"/>
                <w:szCs w:val="16"/>
                <w:lang w:val="en-GB"/>
              </w:rPr>
              <w:t>(Please tick)</w:t>
            </w:r>
          </w:p>
        </w:tc>
        <w:tc>
          <w:tcPr>
            <w:tcW w:w="4394" w:type="dxa"/>
            <w:shd w:val="clear" w:color="auto" w:fill="D9D9D9"/>
          </w:tcPr>
          <w:p w:rsidR="007A1701" w:rsidRPr="003F29C2" w:rsidRDefault="007A1701" w:rsidP="00813ACE">
            <w:pPr>
              <w:jc w:val="center"/>
              <w:rPr>
                <w:rFonts w:ascii="Arial" w:hAnsi="Arial" w:cs="Arial"/>
                <w:b/>
                <w:sz w:val="22"/>
                <w:szCs w:val="22"/>
                <w:lang w:val="en-GB"/>
              </w:rPr>
            </w:pPr>
            <w:r w:rsidRPr="003F29C2">
              <w:rPr>
                <w:rFonts w:ascii="Arial" w:hAnsi="Arial" w:cs="Arial"/>
                <w:b/>
                <w:sz w:val="22"/>
                <w:szCs w:val="22"/>
                <w:lang w:val="en-GB"/>
              </w:rPr>
              <w:t>How they will be informed</w:t>
            </w:r>
          </w:p>
          <w:p w:rsidR="007A1701" w:rsidRPr="003F29C2" w:rsidRDefault="007A1701" w:rsidP="00813ACE">
            <w:pPr>
              <w:jc w:val="center"/>
              <w:rPr>
                <w:rFonts w:ascii="Arial" w:hAnsi="Arial" w:cs="Arial"/>
                <w:sz w:val="16"/>
                <w:szCs w:val="16"/>
                <w:lang w:val="en-GB"/>
              </w:rPr>
            </w:pPr>
            <w:r w:rsidRPr="003F29C2">
              <w:rPr>
                <w:rFonts w:ascii="Arial" w:hAnsi="Arial" w:cs="Arial"/>
                <w:sz w:val="16"/>
                <w:szCs w:val="16"/>
                <w:lang w:val="en-GB"/>
              </w:rPr>
              <w:t>(we have a legal duty to publish EIA’s)</w:t>
            </w:r>
          </w:p>
        </w:tc>
      </w:tr>
      <w:tr w:rsidR="007A1701" w:rsidRPr="003F29C2" w:rsidTr="00E52CFE">
        <w:tc>
          <w:tcPr>
            <w:tcW w:w="4537" w:type="dxa"/>
            <w:shd w:val="clear" w:color="auto" w:fill="D9D9D9"/>
          </w:tcPr>
          <w:p w:rsidR="007A1701" w:rsidRDefault="007A1701" w:rsidP="00813ACE">
            <w:pPr>
              <w:jc w:val="center"/>
              <w:rPr>
                <w:rFonts w:ascii="Arial" w:hAnsi="Arial" w:cs="Arial"/>
                <w:b/>
                <w:sz w:val="22"/>
                <w:szCs w:val="22"/>
                <w:lang w:val="en-GB"/>
              </w:rPr>
            </w:pPr>
            <w:r w:rsidRPr="003F29C2">
              <w:rPr>
                <w:rFonts w:ascii="Arial" w:hAnsi="Arial" w:cs="Arial"/>
                <w:b/>
                <w:sz w:val="22"/>
                <w:szCs w:val="22"/>
                <w:lang w:val="en-GB"/>
              </w:rPr>
              <w:t>Employees</w:t>
            </w:r>
          </w:p>
          <w:p w:rsidR="007A1701" w:rsidRPr="003F29C2" w:rsidRDefault="007A1701" w:rsidP="00813ACE">
            <w:pPr>
              <w:jc w:val="center"/>
              <w:rPr>
                <w:rFonts w:ascii="Arial" w:hAnsi="Arial" w:cs="Arial"/>
                <w:b/>
                <w:sz w:val="22"/>
                <w:szCs w:val="22"/>
                <w:lang w:val="en-GB"/>
              </w:rPr>
            </w:pPr>
          </w:p>
        </w:tc>
        <w:tc>
          <w:tcPr>
            <w:tcW w:w="1417" w:type="dxa"/>
          </w:tcPr>
          <w:p w:rsidR="007A1701" w:rsidRPr="00813713" w:rsidRDefault="007A1701" w:rsidP="00813713">
            <w:pPr>
              <w:pStyle w:val="ListParagraph"/>
              <w:numPr>
                <w:ilvl w:val="0"/>
                <w:numId w:val="12"/>
              </w:numPr>
              <w:rPr>
                <w:rFonts w:ascii="Arial" w:hAnsi="Arial" w:cs="Arial"/>
                <w:sz w:val="22"/>
                <w:szCs w:val="22"/>
                <w:lang w:val="en-GB"/>
              </w:rPr>
            </w:pPr>
          </w:p>
        </w:tc>
        <w:tc>
          <w:tcPr>
            <w:tcW w:w="4394" w:type="dxa"/>
          </w:tcPr>
          <w:p w:rsidR="007A1701" w:rsidRPr="003F29C2" w:rsidRDefault="00813713" w:rsidP="00F8232F">
            <w:pPr>
              <w:jc w:val="both"/>
              <w:rPr>
                <w:rFonts w:ascii="Arial" w:hAnsi="Arial" w:cs="Arial"/>
                <w:sz w:val="22"/>
                <w:szCs w:val="22"/>
                <w:lang w:val="en-GB"/>
              </w:rPr>
            </w:pPr>
            <w:r>
              <w:rPr>
                <w:rFonts w:ascii="Arial" w:hAnsi="Arial" w:cs="Arial"/>
                <w:sz w:val="22"/>
                <w:szCs w:val="22"/>
                <w:lang w:val="en-GB"/>
              </w:rPr>
              <w:t>Intranet - One Charnwood Publication</w:t>
            </w:r>
          </w:p>
        </w:tc>
      </w:tr>
      <w:tr w:rsidR="007A1701" w:rsidRPr="003F29C2" w:rsidTr="00E52CFE">
        <w:tc>
          <w:tcPr>
            <w:tcW w:w="4537" w:type="dxa"/>
            <w:shd w:val="clear" w:color="auto" w:fill="D9D9D9"/>
          </w:tcPr>
          <w:p w:rsidR="007A1701" w:rsidRPr="003F29C2" w:rsidRDefault="007A1701" w:rsidP="00813ACE">
            <w:pPr>
              <w:jc w:val="center"/>
              <w:rPr>
                <w:rFonts w:ascii="Arial" w:hAnsi="Arial" w:cs="Arial"/>
                <w:b/>
                <w:sz w:val="22"/>
                <w:szCs w:val="22"/>
                <w:lang w:val="en-GB"/>
              </w:rPr>
            </w:pPr>
            <w:r w:rsidRPr="003F29C2">
              <w:rPr>
                <w:rFonts w:ascii="Arial" w:hAnsi="Arial" w:cs="Arial"/>
                <w:b/>
                <w:sz w:val="22"/>
                <w:szCs w:val="22"/>
                <w:lang w:val="en-GB"/>
              </w:rPr>
              <w:t>Service users</w:t>
            </w:r>
          </w:p>
          <w:p w:rsidR="007A1701" w:rsidRPr="004D6ADB" w:rsidRDefault="007A1701" w:rsidP="00813ACE">
            <w:pPr>
              <w:jc w:val="center"/>
              <w:rPr>
                <w:rFonts w:ascii="Arial" w:hAnsi="Arial" w:cs="Arial"/>
                <w:b/>
                <w:sz w:val="22"/>
                <w:szCs w:val="22"/>
                <w:lang w:val="en-GB"/>
              </w:rPr>
            </w:pPr>
          </w:p>
        </w:tc>
        <w:tc>
          <w:tcPr>
            <w:tcW w:w="1417" w:type="dxa"/>
          </w:tcPr>
          <w:p w:rsidR="007A1701" w:rsidRPr="00813713" w:rsidRDefault="007A1701" w:rsidP="00813713">
            <w:pPr>
              <w:pStyle w:val="ListParagraph"/>
              <w:numPr>
                <w:ilvl w:val="0"/>
                <w:numId w:val="12"/>
              </w:numPr>
              <w:rPr>
                <w:rFonts w:ascii="Arial" w:hAnsi="Arial" w:cs="Arial"/>
                <w:sz w:val="22"/>
                <w:szCs w:val="22"/>
                <w:lang w:val="en-GB"/>
              </w:rPr>
            </w:pPr>
          </w:p>
        </w:tc>
        <w:tc>
          <w:tcPr>
            <w:tcW w:w="4394" w:type="dxa"/>
          </w:tcPr>
          <w:p w:rsidR="007A1701" w:rsidRPr="003F29C2" w:rsidRDefault="0039787E" w:rsidP="00F8232F">
            <w:pPr>
              <w:jc w:val="both"/>
              <w:rPr>
                <w:rFonts w:ascii="Arial" w:hAnsi="Arial" w:cs="Arial"/>
                <w:sz w:val="22"/>
                <w:szCs w:val="22"/>
                <w:lang w:val="en-GB"/>
              </w:rPr>
            </w:pPr>
            <w:r>
              <w:rPr>
                <w:rFonts w:ascii="Arial" w:hAnsi="Arial" w:cs="Arial"/>
                <w:sz w:val="22"/>
                <w:szCs w:val="22"/>
                <w:lang w:val="en-GB"/>
              </w:rPr>
              <w:t>External communications</w:t>
            </w:r>
          </w:p>
        </w:tc>
      </w:tr>
      <w:tr w:rsidR="007A1701" w:rsidRPr="003F29C2" w:rsidTr="00E52CFE">
        <w:tc>
          <w:tcPr>
            <w:tcW w:w="4537" w:type="dxa"/>
            <w:shd w:val="clear" w:color="auto" w:fill="D9D9D9"/>
          </w:tcPr>
          <w:p w:rsidR="007A1701" w:rsidRPr="003F29C2" w:rsidRDefault="007A1701" w:rsidP="00813ACE">
            <w:pPr>
              <w:jc w:val="center"/>
              <w:rPr>
                <w:rFonts w:ascii="Arial" w:hAnsi="Arial" w:cs="Arial"/>
                <w:b/>
                <w:sz w:val="22"/>
                <w:szCs w:val="22"/>
                <w:lang w:val="en-GB"/>
              </w:rPr>
            </w:pPr>
            <w:r w:rsidRPr="003F29C2">
              <w:rPr>
                <w:rFonts w:ascii="Arial" w:hAnsi="Arial" w:cs="Arial"/>
                <w:b/>
                <w:sz w:val="22"/>
                <w:szCs w:val="22"/>
                <w:lang w:val="en-GB"/>
              </w:rPr>
              <w:t>Partners and stakeholders</w:t>
            </w:r>
          </w:p>
          <w:p w:rsidR="007A1701" w:rsidRPr="004D6ADB" w:rsidRDefault="007A1701" w:rsidP="00813ACE">
            <w:pPr>
              <w:jc w:val="center"/>
              <w:rPr>
                <w:rFonts w:ascii="Arial" w:hAnsi="Arial" w:cs="Arial"/>
                <w:b/>
                <w:sz w:val="22"/>
                <w:szCs w:val="22"/>
                <w:lang w:val="en-GB"/>
              </w:rPr>
            </w:pPr>
          </w:p>
        </w:tc>
        <w:tc>
          <w:tcPr>
            <w:tcW w:w="1417" w:type="dxa"/>
          </w:tcPr>
          <w:p w:rsidR="007A1701" w:rsidRPr="00813713" w:rsidRDefault="007A1701" w:rsidP="00813713">
            <w:pPr>
              <w:pStyle w:val="ListParagraph"/>
              <w:numPr>
                <w:ilvl w:val="0"/>
                <w:numId w:val="12"/>
              </w:numPr>
              <w:rPr>
                <w:rFonts w:ascii="Arial" w:hAnsi="Arial" w:cs="Arial"/>
                <w:sz w:val="22"/>
                <w:szCs w:val="22"/>
                <w:lang w:val="en-GB"/>
              </w:rPr>
            </w:pPr>
          </w:p>
          <w:p w:rsidR="007A1701" w:rsidRPr="003F29C2" w:rsidRDefault="007A1701" w:rsidP="00813ACE">
            <w:pPr>
              <w:rPr>
                <w:rFonts w:ascii="Arial" w:hAnsi="Arial" w:cs="Arial"/>
                <w:sz w:val="16"/>
                <w:szCs w:val="16"/>
                <w:lang w:val="en-GB"/>
              </w:rPr>
            </w:pPr>
          </w:p>
        </w:tc>
        <w:tc>
          <w:tcPr>
            <w:tcW w:w="4394" w:type="dxa"/>
          </w:tcPr>
          <w:p w:rsidR="007A1701" w:rsidRDefault="00813713" w:rsidP="00F8232F">
            <w:pPr>
              <w:jc w:val="both"/>
              <w:rPr>
                <w:rFonts w:ascii="Arial" w:hAnsi="Arial" w:cs="Arial"/>
                <w:sz w:val="22"/>
                <w:szCs w:val="22"/>
                <w:lang w:val="en-GB"/>
              </w:rPr>
            </w:pPr>
            <w:r>
              <w:rPr>
                <w:rFonts w:ascii="Arial" w:hAnsi="Arial" w:cs="Arial"/>
                <w:sz w:val="22"/>
                <w:szCs w:val="22"/>
                <w:lang w:val="en-GB"/>
              </w:rPr>
              <w:t>Project Board Meetings</w:t>
            </w:r>
          </w:p>
          <w:p w:rsidR="00813713" w:rsidRDefault="00813713" w:rsidP="00F8232F">
            <w:pPr>
              <w:jc w:val="both"/>
              <w:rPr>
                <w:rFonts w:ascii="Arial" w:hAnsi="Arial" w:cs="Arial"/>
                <w:sz w:val="22"/>
                <w:szCs w:val="22"/>
                <w:lang w:val="en-GB"/>
              </w:rPr>
            </w:pPr>
            <w:r>
              <w:rPr>
                <w:rFonts w:ascii="Arial" w:hAnsi="Arial" w:cs="Arial"/>
                <w:sz w:val="22"/>
                <w:szCs w:val="22"/>
                <w:lang w:val="en-GB"/>
              </w:rPr>
              <w:t>Programme Board Meetings</w:t>
            </w:r>
          </w:p>
          <w:p w:rsidR="00813713" w:rsidRPr="003F29C2" w:rsidRDefault="004B4418" w:rsidP="00F8232F">
            <w:pPr>
              <w:jc w:val="both"/>
              <w:rPr>
                <w:rFonts w:ascii="Arial" w:hAnsi="Arial" w:cs="Arial"/>
                <w:sz w:val="22"/>
                <w:szCs w:val="22"/>
                <w:lang w:val="en-GB"/>
              </w:rPr>
            </w:pPr>
            <w:r>
              <w:rPr>
                <w:rFonts w:ascii="Arial" w:hAnsi="Arial" w:cs="Arial"/>
                <w:sz w:val="22"/>
                <w:szCs w:val="22"/>
                <w:lang w:val="en-GB"/>
              </w:rPr>
              <w:t>Internal and external communications</w:t>
            </w:r>
          </w:p>
          <w:p w:rsidR="007A1701" w:rsidRPr="003F29C2" w:rsidRDefault="007A1701" w:rsidP="00F8232F">
            <w:pPr>
              <w:jc w:val="both"/>
              <w:rPr>
                <w:rFonts w:ascii="Arial" w:hAnsi="Arial" w:cs="Arial"/>
                <w:sz w:val="16"/>
                <w:szCs w:val="16"/>
                <w:lang w:val="en-GB"/>
              </w:rPr>
            </w:pPr>
          </w:p>
        </w:tc>
      </w:tr>
      <w:tr w:rsidR="007A1701" w:rsidRPr="003F29C2" w:rsidTr="00E52CFE">
        <w:tc>
          <w:tcPr>
            <w:tcW w:w="4537" w:type="dxa"/>
            <w:shd w:val="clear" w:color="auto" w:fill="D9D9D9"/>
          </w:tcPr>
          <w:p w:rsidR="007A1701" w:rsidRPr="004D6ADB" w:rsidRDefault="005407F8" w:rsidP="005407F8">
            <w:pPr>
              <w:jc w:val="center"/>
              <w:rPr>
                <w:rFonts w:ascii="Arial" w:hAnsi="Arial" w:cs="Arial"/>
                <w:b/>
                <w:sz w:val="22"/>
                <w:szCs w:val="22"/>
                <w:lang w:val="en-GB"/>
              </w:rPr>
            </w:pPr>
            <w:r>
              <w:rPr>
                <w:rFonts w:ascii="Arial" w:hAnsi="Arial" w:cs="Arial"/>
                <w:b/>
                <w:sz w:val="22"/>
                <w:szCs w:val="22"/>
                <w:lang w:val="en-GB"/>
              </w:rPr>
              <w:t>Others</w:t>
            </w:r>
          </w:p>
        </w:tc>
        <w:tc>
          <w:tcPr>
            <w:tcW w:w="1417" w:type="dxa"/>
          </w:tcPr>
          <w:p w:rsidR="007A1701" w:rsidRPr="003F29C2" w:rsidRDefault="007A1701" w:rsidP="00813ACE">
            <w:pPr>
              <w:rPr>
                <w:rFonts w:ascii="Arial" w:hAnsi="Arial" w:cs="Arial"/>
                <w:sz w:val="22"/>
                <w:szCs w:val="22"/>
                <w:lang w:val="en-GB"/>
              </w:rPr>
            </w:pPr>
          </w:p>
        </w:tc>
        <w:tc>
          <w:tcPr>
            <w:tcW w:w="4394" w:type="dxa"/>
          </w:tcPr>
          <w:p w:rsidR="007A1701" w:rsidRPr="003F29C2" w:rsidRDefault="007A1701" w:rsidP="00F8232F">
            <w:pPr>
              <w:jc w:val="both"/>
              <w:rPr>
                <w:rFonts w:ascii="Arial" w:hAnsi="Arial" w:cs="Arial"/>
                <w:sz w:val="22"/>
                <w:szCs w:val="22"/>
                <w:lang w:val="en-GB"/>
              </w:rPr>
            </w:pPr>
          </w:p>
        </w:tc>
      </w:tr>
      <w:tr w:rsidR="007A1701" w:rsidRPr="003F29C2" w:rsidTr="00E52CFE">
        <w:tc>
          <w:tcPr>
            <w:tcW w:w="4537" w:type="dxa"/>
            <w:shd w:val="clear" w:color="auto" w:fill="D9D9D9"/>
          </w:tcPr>
          <w:p w:rsidR="007A1701" w:rsidRPr="003F29C2" w:rsidRDefault="007A1701" w:rsidP="00813ACE">
            <w:pPr>
              <w:jc w:val="center"/>
              <w:rPr>
                <w:rFonts w:ascii="Arial" w:hAnsi="Arial" w:cs="Arial"/>
                <w:b/>
                <w:sz w:val="22"/>
                <w:szCs w:val="22"/>
                <w:lang w:val="en-GB"/>
              </w:rPr>
            </w:pPr>
            <w:r w:rsidRPr="003F29C2">
              <w:rPr>
                <w:rFonts w:ascii="Arial" w:hAnsi="Arial" w:cs="Arial"/>
                <w:b/>
                <w:sz w:val="22"/>
                <w:szCs w:val="22"/>
                <w:lang w:val="en-GB"/>
              </w:rPr>
              <w:t>To ensure ease of access, what other communication needs/concerns are there?</w:t>
            </w:r>
          </w:p>
        </w:tc>
        <w:tc>
          <w:tcPr>
            <w:tcW w:w="1417" w:type="dxa"/>
          </w:tcPr>
          <w:p w:rsidR="007A1701" w:rsidRPr="003F29C2" w:rsidRDefault="007A1701" w:rsidP="00813ACE">
            <w:pPr>
              <w:rPr>
                <w:rFonts w:ascii="Arial" w:hAnsi="Arial" w:cs="Arial"/>
                <w:sz w:val="22"/>
                <w:szCs w:val="22"/>
                <w:lang w:val="en-GB"/>
              </w:rPr>
            </w:pPr>
          </w:p>
        </w:tc>
        <w:tc>
          <w:tcPr>
            <w:tcW w:w="4394" w:type="dxa"/>
          </w:tcPr>
          <w:p w:rsidR="007A1701" w:rsidRPr="003F29C2" w:rsidRDefault="007A1701" w:rsidP="00F8232F">
            <w:pPr>
              <w:jc w:val="both"/>
              <w:rPr>
                <w:rFonts w:ascii="Arial" w:hAnsi="Arial" w:cs="Arial"/>
                <w:sz w:val="22"/>
                <w:szCs w:val="22"/>
                <w:lang w:val="en-GB"/>
              </w:rPr>
            </w:pPr>
          </w:p>
        </w:tc>
      </w:tr>
    </w:tbl>
    <w:tbl>
      <w:tblPr>
        <w:tblpPr w:leftFromText="180" w:rightFromText="180" w:vertAnchor="text" w:horzAnchor="margin" w:tblpXSpec="center" w:tblpY="413"/>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8E15D9" w:rsidRPr="003F29C2" w:rsidTr="008E15D9">
        <w:trPr>
          <w:trHeight w:val="343"/>
        </w:trPr>
        <w:tc>
          <w:tcPr>
            <w:tcW w:w="10491" w:type="dxa"/>
            <w:shd w:val="clear" w:color="auto" w:fill="D9D9D9"/>
          </w:tcPr>
          <w:p w:rsidR="008E15D9" w:rsidRPr="003F29C2" w:rsidRDefault="008E15D9" w:rsidP="008E15D9">
            <w:pPr>
              <w:rPr>
                <w:rFonts w:ascii="Arial" w:hAnsi="Arial" w:cs="Arial"/>
                <w:b/>
                <w:sz w:val="22"/>
                <w:szCs w:val="22"/>
                <w:lang w:val="en-GB"/>
              </w:rPr>
            </w:pPr>
            <w:r w:rsidRPr="003F29C2">
              <w:rPr>
                <w:rFonts w:ascii="Arial" w:hAnsi="Arial" w:cs="Arial"/>
                <w:b/>
                <w:sz w:val="22"/>
                <w:szCs w:val="22"/>
                <w:lang w:val="en-GB"/>
              </w:rPr>
              <w:t>Please delete as appropriate</w:t>
            </w:r>
          </w:p>
        </w:tc>
      </w:tr>
      <w:tr w:rsidR="008E15D9" w:rsidRPr="003F29C2" w:rsidTr="008E15D9">
        <w:trPr>
          <w:trHeight w:val="499"/>
        </w:trPr>
        <w:tc>
          <w:tcPr>
            <w:tcW w:w="10491" w:type="dxa"/>
          </w:tcPr>
          <w:p w:rsidR="008E15D9" w:rsidRPr="003F29C2" w:rsidRDefault="008E15D9" w:rsidP="008E15D9">
            <w:pPr>
              <w:rPr>
                <w:rFonts w:ascii="Arial" w:hAnsi="Arial" w:cs="Arial"/>
                <w:b/>
                <w:sz w:val="22"/>
                <w:szCs w:val="22"/>
                <w:lang w:val="en-GB"/>
              </w:rPr>
            </w:pPr>
            <w:r>
              <w:rPr>
                <w:rFonts w:ascii="Arial" w:hAnsi="Arial" w:cs="Arial"/>
                <w:b/>
                <w:sz w:val="22"/>
                <w:szCs w:val="22"/>
                <w:lang w:val="en-GB" w:eastAsia="en-GB"/>
              </w:rPr>
              <w:t>I agree w</w:t>
            </w:r>
            <w:r w:rsidRPr="003F29C2">
              <w:rPr>
                <w:rFonts w:ascii="Arial" w:hAnsi="Arial" w:cs="Arial"/>
                <w:b/>
                <w:sz w:val="22"/>
                <w:szCs w:val="22"/>
                <w:lang w:val="en-GB" w:eastAsia="en-GB"/>
              </w:rPr>
              <w:t>ith this assessment / action plan</w:t>
            </w:r>
          </w:p>
        </w:tc>
      </w:tr>
      <w:tr w:rsidR="008E15D9" w:rsidRPr="003F29C2" w:rsidTr="008E15D9">
        <w:trPr>
          <w:trHeight w:val="757"/>
        </w:trPr>
        <w:tc>
          <w:tcPr>
            <w:tcW w:w="10491" w:type="dxa"/>
          </w:tcPr>
          <w:p w:rsidR="008E15D9" w:rsidRPr="003F29C2" w:rsidRDefault="008E15D9" w:rsidP="008E15D9">
            <w:pPr>
              <w:rPr>
                <w:rFonts w:ascii="Arial" w:hAnsi="Arial" w:cs="Arial"/>
                <w:b/>
                <w:sz w:val="22"/>
                <w:szCs w:val="22"/>
                <w:lang w:val="en-GB" w:eastAsia="en-GB"/>
              </w:rPr>
            </w:pPr>
            <w:r w:rsidRPr="003F29C2">
              <w:rPr>
                <w:rFonts w:ascii="Arial" w:hAnsi="Arial" w:cs="Arial"/>
                <w:b/>
                <w:sz w:val="22"/>
                <w:szCs w:val="22"/>
                <w:lang w:val="en-GB" w:eastAsia="en-GB"/>
              </w:rPr>
              <w:t xml:space="preserve">If </w:t>
            </w:r>
            <w:r w:rsidRPr="003F29C2">
              <w:rPr>
                <w:rFonts w:ascii="Arial" w:hAnsi="Arial" w:cs="Arial"/>
                <w:b/>
                <w:i/>
                <w:iCs/>
                <w:sz w:val="22"/>
                <w:szCs w:val="22"/>
                <w:lang w:val="en-GB" w:eastAsia="en-GB"/>
              </w:rPr>
              <w:t>disagree</w:t>
            </w:r>
            <w:r w:rsidRPr="003F29C2">
              <w:rPr>
                <w:rFonts w:ascii="Arial" w:hAnsi="Arial" w:cs="Arial"/>
                <w:b/>
                <w:sz w:val="22"/>
                <w:szCs w:val="22"/>
                <w:lang w:val="en-GB" w:eastAsia="en-GB"/>
              </w:rPr>
              <w:t>, state action/s required, reasons and details of who is to</w:t>
            </w:r>
            <w:r>
              <w:rPr>
                <w:rFonts w:ascii="Arial" w:hAnsi="Arial" w:cs="Arial"/>
                <w:b/>
                <w:sz w:val="22"/>
                <w:szCs w:val="22"/>
                <w:lang w:val="en-GB" w:eastAsia="en-GB"/>
              </w:rPr>
              <w:t xml:space="preserve"> carry them out with timescales</w:t>
            </w:r>
          </w:p>
        </w:tc>
      </w:tr>
      <w:tr w:rsidR="008E15D9" w:rsidRPr="003F29C2" w:rsidTr="008E15D9">
        <w:trPr>
          <w:trHeight w:val="757"/>
        </w:trPr>
        <w:tc>
          <w:tcPr>
            <w:tcW w:w="10491" w:type="dxa"/>
          </w:tcPr>
          <w:p w:rsidR="008E15D9" w:rsidRDefault="008E15D9" w:rsidP="008E15D9">
            <w:pPr>
              <w:rPr>
                <w:rFonts w:ascii="Arial" w:hAnsi="Arial" w:cs="Arial"/>
                <w:b/>
                <w:sz w:val="22"/>
                <w:szCs w:val="22"/>
                <w:lang w:val="en-GB" w:eastAsia="en-GB"/>
              </w:rPr>
            </w:pPr>
            <w:r w:rsidRPr="003F29C2">
              <w:rPr>
                <w:rFonts w:ascii="Arial" w:hAnsi="Arial" w:cs="Arial"/>
                <w:b/>
                <w:sz w:val="22"/>
                <w:szCs w:val="22"/>
                <w:lang w:val="en-GB" w:eastAsia="en-GB"/>
              </w:rPr>
              <w:t>Signed (Service Head):</w:t>
            </w:r>
          </w:p>
          <w:p w:rsidR="008E15D9" w:rsidRPr="008E15D9" w:rsidRDefault="008E15D9" w:rsidP="008E15D9">
            <w:pPr>
              <w:pStyle w:val="ListParagraph"/>
              <w:numPr>
                <w:ilvl w:val="0"/>
                <w:numId w:val="16"/>
              </w:numPr>
              <w:rPr>
                <w:rFonts w:ascii="Arial" w:hAnsi="Arial" w:cs="Arial"/>
                <w:b/>
                <w:sz w:val="22"/>
                <w:szCs w:val="22"/>
                <w:lang w:val="en-GB" w:eastAsia="en-GB"/>
              </w:rPr>
            </w:pPr>
            <w:r w:rsidRPr="008E15D9">
              <w:rPr>
                <w:rFonts w:ascii="Arial" w:hAnsi="Arial" w:cs="Arial"/>
                <w:b/>
                <w:i/>
                <w:sz w:val="32"/>
                <w:szCs w:val="32"/>
                <w:lang w:val="en-GB" w:eastAsia="en-GB"/>
              </w:rPr>
              <w:t>Ward</w:t>
            </w:r>
            <w:r w:rsidRPr="008E15D9">
              <w:rPr>
                <w:rFonts w:ascii="Arial" w:hAnsi="Arial" w:cs="Arial"/>
                <w:b/>
                <w:i/>
                <w:sz w:val="22"/>
                <w:szCs w:val="22"/>
                <w:lang w:val="en-GB" w:eastAsia="en-GB"/>
              </w:rPr>
              <w:t xml:space="preserve"> </w:t>
            </w:r>
            <w:r>
              <w:rPr>
                <w:rFonts w:ascii="Arial" w:hAnsi="Arial" w:cs="Arial"/>
                <w:b/>
                <w:sz w:val="22"/>
                <w:szCs w:val="22"/>
                <w:lang w:val="en-GB" w:eastAsia="en-GB"/>
              </w:rPr>
              <w:t>(Head of Strategic Support)</w:t>
            </w:r>
          </w:p>
        </w:tc>
      </w:tr>
      <w:tr w:rsidR="008E15D9" w:rsidRPr="003F29C2" w:rsidTr="008E15D9">
        <w:trPr>
          <w:trHeight w:val="432"/>
        </w:trPr>
        <w:tc>
          <w:tcPr>
            <w:tcW w:w="10491" w:type="dxa"/>
            <w:tcBorders>
              <w:bottom w:val="single" w:sz="4" w:space="0" w:color="auto"/>
            </w:tcBorders>
          </w:tcPr>
          <w:p w:rsidR="008E15D9" w:rsidRPr="003F29C2" w:rsidRDefault="008E15D9" w:rsidP="008E15D9">
            <w:pPr>
              <w:rPr>
                <w:rFonts w:ascii="Arial" w:hAnsi="Arial" w:cs="Arial"/>
                <w:b/>
                <w:sz w:val="22"/>
                <w:szCs w:val="22"/>
                <w:lang w:val="en-GB" w:eastAsia="en-GB"/>
              </w:rPr>
            </w:pPr>
            <w:r w:rsidRPr="003F29C2">
              <w:rPr>
                <w:rFonts w:ascii="Arial" w:hAnsi="Arial" w:cs="Arial"/>
                <w:b/>
                <w:sz w:val="22"/>
                <w:szCs w:val="22"/>
                <w:lang w:val="en-GB" w:eastAsia="en-GB"/>
              </w:rPr>
              <w:t>Date:</w:t>
            </w:r>
            <w:r>
              <w:rPr>
                <w:rFonts w:ascii="Arial" w:hAnsi="Arial" w:cs="Arial"/>
                <w:b/>
                <w:sz w:val="22"/>
                <w:szCs w:val="22"/>
                <w:lang w:val="en-GB" w:eastAsia="en-GB"/>
              </w:rPr>
              <w:t xml:space="preserve"> 12/01/16</w:t>
            </w:r>
          </w:p>
        </w:tc>
      </w:tr>
      <w:tr w:rsidR="008E15D9" w:rsidRPr="003F29C2" w:rsidTr="008E15D9">
        <w:trPr>
          <w:trHeight w:val="432"/>
        </w:trPr>
        <w:tc>
          <w:tcPr>
            <w:tcW w:w="10491" w:type="dxa"/>
            <w:tcBorders>
              <w:left w:val="nil"/>
              <w:bottom w:val="nil"/>
              <w:right w:val="nil"/>
            </w:tcBorders>
          </w:tcPr>
          <w:p w:rsidR="008E15D9" w:rsidRDefault="008E15D9" w:rsidP="008E15D9">
            <w:pPr>
              <w:jc w:val="center"/>
              <w:rPr>
                <w:rFonts w:ascii="Arial" w:hAnsi="Arial" w:cs="Arial"/>
                <w:b/>
                <w:color w:val="0070C0"/>
                <w:u w:val="single"/>
                <w:lang w:val="en-GB" w:eastAsia="en-GB"/>
              </w:rPr>
            </w:pPr>
          </w:p>
          <w:p w:rsidR="008E15D9" w:rsidRPr="00F50BCC" w:rsidRDefault="008E15D9" w:rsidP="008E15D9">
            <w:pPr>
              <w:jc w:val="center"/>
              <w:rPr>
                <w:rFonts w:ascii="Arial" w:hAnsi="Arial" w:cs="Arial"/>
                <w:b/>
                <w:color w:val="0070C0"/>
                <w:u w:val="single"/>
                <w:lang w:val="en-GB" w:eastAsia="en-GB"/>
              </w:rPr>
            </w:pPr>
            <w:r w:rsidRPr="00F50BCC">
              <w:rPr>
                <w:rFonts w:ascii="Arial" w:hAnsi="Arial" w:cs="Arial"/>
                <w:b/>
                <w:color w:val="0070C0"/>
                <w:u w:val="single"/>
                <w:lang w:val="en-GB" w:eastAsia="en-GB"/>
              </w:rPr>
              <w:t>Please send co</w:t>
            </w:r>
            <w:r>
              <w:rPr>
                <w:rFonts w:ascii="Arial" w:hAnsi="Arial" w:cs="Arial"/>
                <w:b/>
                <w:color w:val="0070C0"/>
                <w:u w:val="single"/>
                <w:lang w:val="en-GB" w:eastAsia="en-GB"/>
              </w:rPr>
              <w:t xml:space="preserve">mpleted &amp; signed assessment to </w:t>
            </w:r>
            <w:r w:rsidRPr="00F50BCC">
              <w:rPr>
                <w:rFonts w:ascii="Arial" w:hAnsi="Arial" w:cs="Arial"/>
                <w:b/>
                <w:color w:val="0070C0"/>
                <w:u w:val="single"/>
                <w:lang w:val="en-GB" w:eastAsia="en-GB"/>
              </w:rPr>
              <w:t>Suzanne Kinder</w:t>
            </w:r>
            <w:r>
              <w:rPr>
                <w:rFonts w:ascii="Arial" w:hAnsi="Arial" w:cs="Arial"/>
                <w:b/>
                <w:color w:val="0070C0"/>
                <w:u w:val="single"/>
                <w:lang w:val="en-GB" w:eastAsia="en-GB"/>
              </w:rPr>
              <w:t xml:space="preserve"> for publishing.</w:t>
            </w:r>
          </w:p>
        </w:tc>
      </w:tr>
    </w:tbl>
    <w:p w:rsidR="007A1701" w:rsidRPr="008E15D9" w:rsidRDefault="007A1701" w:rsidP="008E15D9">
      <w:pPr>
        <w:rPr>
          <w:rFonts w:ascii="Arial" w:hAnsi="Arial" w:cs="Arial"/>
          <w:b/>
          <w:sz w:val="22"/>
          <w:szCs w:val="22"/>
        </w:rPr>
      </w:pPr>
    </w:p>
    <w:p w:rsidR="00807464" w:rsidRPr="00E52CFE" w:rsidRDefault="00807464" w:rsidP="008E15D9">
      <w:pPr>
        <w:rPr>
          <w:rFonts w:ascii="Arial" w:hAnsi="Arial" w:cs="Arial"/>
          <w:b/>
          <w:sz w:val="22"/>
          <w:szCs w:val="22"/>
        </w:rPr>
      </w:pPr>
    </w:p>
    <w:sectPr w:rsidR="00807464" w:rsidRPr="00E52CFE" w:rsidSect="00E52CFE">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7E" w:rsidRDefault="0039787E" w:rsidP="00E52CFE">
      <w:r>
        <w:separator/>
      </w:r>
    </w:p>
  </w:endnote>
  <w:endnote w:type="continuationSeparator" w:id="0">
    <w:p w:rsidR="0039787E" w:rsidRDefault="0039787E" w:rsidP="00E52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7E" w:rsidRDefault="0039787E" w:rsidP="00E52CFE">
      <w:r>
        <w:separator/>
      </w:r>
    </w:p>
  </w:footnote>
  <w:footnote w:type="continuationSeparator" w:id="0">
    <w:p w:rsidR="0039787E" w:rsidRDefault="0039787E" w:rsidP="00E52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60DA"/>
    <w:multiLevelType w:val="hybridMultilevel"/>
    <w:tmpl w:val="B678C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C25877"/>
    <w:multiLevelType w:val="hybridMultilevel"/>
    <w:tmpl w:val="45344B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E5501"/>
    <w:multiLevelType w:val="hybridMultilevel"/>
    <w:tmpl w:val="9C7E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042D49"/>
    <w:multiLevelType w:val="hybridMultilevel"/>
    <w:tmpl w:val="D15C4E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B26D61"/>
    <w:multiLevelType w:val="multilevel"/>
    <w:tmpl w:val="A9582B06"/>
    <w:lvl w:ilvl="0">
      <w:start w:val="1"/>
      <w:numFmt w:val="decimal"/>
      <w:pStyle w:val="Heading1"/>
      <w:lvlText w:val="%1"/>
      <w:lvlJc w:val="left"/>
      <w:pPr>
        <w:tabs>
          <w:tab w:val="num" w:pos="360"/>
        </w:tabs>
        <w:ind w:left="0" w:firstLine="0"/>
      </w:pPr>
      <w:rPr>
        <w:rFonts w:ascii="Times New Roman" w:hAnsi="Times New Roman" w:hint="default"/>
        <w:b/>
        <w:i w:val="0"/>
        <w:sz w:val="24"/>
      </w:rPr>
    </w:lvl>
    <w:lvl w:ilvl="1">
      <w:start w:val="1"/>
      <w:numFmt w:val="decimal"/>
      <w:pStyle w:val="Heading2"/>
      <w:suff w:val="space"/>
      <w:lvlText w:val="%1.%2"/>
      <w:lvlJc w:val="left"/>
      <w:pPr>
        <w:ind w:left="397" w:hanging="397"/>
      </w:pPr>
      <w:rPr>
        <w:rFonts w:ascii="Times New Roman" w:hAnsi="Times New Roman" w:hint="default"/>
        <w:b/>
        <w:i w:val="0"/>
        <w:sz w:val="24"/>
      </w:rPr>
    </w:lvl>
    <w:lvl w:ilvl="2">
      <w:start w:val="1"/>
      <w:numFmt w:val="decimal"/>
      <w:pStyle w:val="Heading3"/>
      <w:lvlText w:val="%1.%2.%3"/>
      <w:lvlJc w:val="left"/>
      <w:pPr>
        <w:tabs>
          <w:tab w:val="num" w:pos="567"/>
        </w:tabs>
        <w:ind w:left="567" w:hanging="567"/>
      </w:pPr>
      <w:rPr>
        <w:rFonts w:ascii="Times New Roman" w:hAnsi="Times New Roman" w:hint="default"/>
        <w:b w:val="0"/>
        <w:i w:val="0"/>
        <w:sz w:val="26"/>
        <w:u w:val="single"/>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398574DC"/>
    <w:multiLevelType w:val="hybridMultilevel"/>
    <w:tmpl w:val="1B0CF41A"/>
    <w:lvl w:ilvl="0" w:tplc="08090005">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6">
    <w:nsid w:val="3A592435"/>
    <w:multiLevelType w:val="hybridMultilevel"/>
    <w:tmpl w:val="3C0E73BC"/>
    <w:lvl w:ilvl="0" w:tplc="6E60D74C">
      <w:start w:val="1"/>
      <w:numFmt w:val="upperLetter"/>
      <w:lvlText w:val="%1."/>
      <w:lvlJc w:val="left"/>
      <w:pPr>
        <w:ind w:left="720" w:hanging="360"/>
      </w:pPr>
      <w:rPr>
        <w:rFonts w:hint="default"/>
        <w:i/>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A7364B"/>
    <w:multiLevelType w:val="hybridMultilevel"/>
    <w:tmpl w:val="1F06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A56F2"/>
    <w:multiLevelType w:val="hybridMultilevel"/>
    <w:tmpl w:val="1A78E7F4"/>
    <w:lvl w:ilvl="0" w:tplc="08090005">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373E7D"/>
    <w:multiLevelType w:val="hybridMultilevel"/>
    <w:tmpl w:val="D950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2E2A77"/>
    <w:multiLevelType w:val="hybridMultilevel"/>
    <w:tmpl w:val="33B288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174EA3"/>
    <w:multiLevelType w:val="hybridMultilevel"/>
    <w:tmpl w:val="75B64B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4D92F66"/>
    <w:multiLevelType w:val="hybridMultilevel"/>
    <w:tmpl w:val="7E5AD660"/>
    <w:lvl w:ilvl="0" w:tplc="D5A4842C">
      <w:start w:val="1"/>
      <w:numFmt w:val="bullet"/>
      <w:lvlText w:val=""/>
      <w:lvlJc w:val="left"/>
      <w:pPr>
        <w:ind w:left="720" w:hanging="360"/>
      </w:pPr>
      <w:rPr>
        <w:rFonts w:ascii="Wingdings" w:hAnsi="Wingdings"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B83B0F"/>
    <w:multiLevelType w:val="hybridMultilevel"/>
    <w:tmpl w:val="CC02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523F5F"/>
    <w:multiLevelType w:val="hybridMultilevel"/>
    <w:tmpl w:val="CEBCB168"/>
    <w:lvl w:ilvl="0" w:tplc="08090005">
      <w:start w:val="1"/>
      <w:numFmt w:val="bullet"/>
      <w:lvlText w:val=""/>
      <w:lvlJc w:val="left"/>
      <w:pPr>
        <w:ind w:left="720" w:hanging="360"/>
      </w:pPr>
      <w:rPr>
        <w:rFonts w:ascii="Wingdings" w:hAnsi="Wingdings" w:hint="default"/>
        <w:color w:val="FFC000"/>
        <w:sz w:val="52"/>
        <w:szCs w:val="5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F77A63"/>
    <w:multiLevelType w:val="hybridMultilevel"/>
    <w:tmpl w:val="7EF88174"/>
    <w:lvl w:ilvl="0" w:tplc="D26E6DF4">
      <w:start w:val="1"/>
      <w:numFmt w:val="bullet"/>
      <w:lvlText w:val=""/>
      <w:lvlJc w:val="left"/>
      <w:pPr>
        <w:ind w:left="1080" w:hanging="360"/>
      </w:pPr>
      <w:rPr>
        <w:rFonts w:ascii="Wingdings" w:hAnsi="Wingdings" w:hint="default"/>
        <w:color w:val="FFC000"/>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15"/>
  </w:num>
  <w:num w:numId="4">
    <w:abstractNumId w:val="3"/>
  </w:num>
  <w:num w:numId="5">
    <w:abstractNumId w:val="14"/>
  </w:num>
  <w:num w:numId="6">
    <w:abstractNumId w:val="4"/>
  </w:num>
  <w:num w:numId="7">
    <w:abstractNumId w:val="13"/>
  </w:num>
  <w:num w:numId="8">
    <w:abstractNumId w:val="2"/>
  </w:num>
  <w:num w:numId="9">
    <w:abstractNumId w:val="1"/>
  </w:num>
  <w:num w:numId="10">
    <w:abstractNumId w:val="7"/>
  </w:num>
  <w:num w:numId="11">
    <w:abstractNumId w:val="9"/>
  </w:num>
  <w:num w:numId="12">
    <w:abstractNumId w:val="10"/>
  </w:num>
  <w:num w:numId="13">
    <w:abstractNumId w:val="0"/>
  </w:num>
  <w:num w:numId="14">
    <w:abstractNumId w:val="1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01"/>
    <w:rsid w:val="00035C31"/>
    <w:rsid w:val="00040578"/>
    <w:rsid w:val="00041F6E"/>
    <w:rsid w:val="00047FA0"/>
    <w:rsid w:val="00051E93"/>
    <w:rsid w:val="00060B21"/>
    <w:rsid w:val="00064D24"/>
    <w:rsid w:val="00075B37"/>
    <w:rsid w:val="0008247E"/>
    <w:rsid w:val="000948E0"/>
    <w:rsid w:val="000A31BE"/>
    <w:rsid w:val="000B0AF1"/>
    <w:rsid w:val="001104E7"/>
    <w:rsid w:val="00123BEE"/>
    <w:rsid w:val="00165EDC"/>
    <w:rsid w:val="0018498A"/>
    <w:rsid w:val="001B3337"/>
    <w:rsid w:val="001C1C63"/>
    <w:rsid w:val="001C6CCC"/>
    <w:rsid w:val="001D5BAC"/>
    <w:rsid w:val="001E22A3"/>
    <w:rsid w:val="001F4932"/>
    <w:rsid w:val="00221F46"/>
    <w:rsid w:val="00225581"/>
    <w:rsid w:val="00237396"/>
    <w:rsid w:val="002555D2"/>
    <w:rsid w:val="00260214"/>
    <w:rsid w:val="00263824"/>
    <w:rsid w:val="00264FF3"/>
    <w:rsid w:val="002929CA"/>
    <w:rsid w:val="00297E43"/>
    <w:rsid w:val="002A54EE"/>
    <w:rsid w:val="002B32E4"/>
    <w:rsid w:val="002B5267"/>
    <w:rsid w:val="002D0B0C"/>
    <w:rsid w:val="002E0B0A"/>
    <w:rsid w:val="002E71E1"/>
    <w:rsid w:val="00302B2A"/>
    <w:rsid w:val="003054D2"/>
    <w:rsid w:val="003209C5"/>
    <w:rsid w:val="00323B4D"/>
    <w:rsid w:val="003401CC"/>
    <w:rsid w:val="00356E26"/>
    <w:rsid w:val="003908C7"/>
    <w:rsid w:val="00390BC3"/>
    <w:rsid w:val="00395C3B"/>
    <w:rsid w:val="0039787E"/>
    <w:rsid w:val="003A024A"/>
    <w:rsid w:val="003F72A6"/>
    <w:rsid w:val="0041685B"/>
    <w:rsid w:val="004348E7"/>
    <w:rsid w:val="00435BB6"/>
    <w:rsid w:val="00441286"/>
    <w:rsid w:val="00463B3F"/>
    <w:rsid w:val="00472F9A"/>
    <w:rsid w:val="00476F54"/>
    <w:rsid w:val="004A29BB"/>
    <w:rsid w:val="004B4418"/>
    <w:rsid w:val="004D5646"/>
    <w:rsid w:val="004F0958"/>
    <w:rsid w:val="00521A3B"/>
    <w:rsid w:val="005361D1"/>
    <w:rsid w:val="005407F8"/>
    <w:rsid w:val="00544054"/>
    <w:rsid w:val="005515AC"/>
    <w:rsid w:val="005535C4"/>
    <w:rsid w:val="0056238D"/>
    <w:rsid w:val="005675FC"/>
    <w:rsid w:val="00573370"/>
    <w:rsid w:val="0059535A"/>
    <w:rsid w:val="005C2177"/>
    <w:rsid w:val="005C44E4"/>
    <w:rsid w:val="005C70A9"/>
    <w:rsid w:val="005D69E5"/>
    <w:rsid w:val="006124CF"/>
    <w:rsid w:val="00615338"/>
    <w:rsid w:val="00655FA8"/>
    <w:rsid w:val="0068605A"/>
    <w:rsid w:val="006A52B0"/>
    <w:rsid w:val="006E20C2"/>
    <w:rsid w:val="006E2B59"/>
    <w:rsid w:val="006F4C4C"/>
    <w:rsid w:val="0070764D"/>
    <w:rsid w:val="00710937"/>
    <w:rsid w:val="007113A8"/>
    <w:rsid w:val="007171FF"/>
    <w:rsid w:val="00717B76"/>
    <w:rsid w:val="007577C4"/>
    <w:rsid w:val="00770607"/>
    <w:rsid w:val="007732B9"/>
    <w:rsid w:val="00773EB7"/>
    <w:rsid w:val="007A1701"/>
    <w:rsid w:val="007A51E4"/>
    <w:rsid w:val="007E5F22"/>
    <w:rsid w:val="00801C4C"/>
    <w:rsid w:val="00807464"/>
    <w:rsid w:val="00813713"/>
    <w:rsid w:val="00813ACE"/>
    <w:rsid w:val="00830242"/>
    <w:rsid w:val="00834FEB"/>
    <w:rsid w:val="008371A2"/>
    <w:rsid w:val="008415D4"/>
    <w:rsid w:val="008474E8"/>
    <w:rsid w:val="008850C8"/>
    <w:rsid w:val="00885B81"/>
    <w:rsid w:val="008C6723"/>
    <w:rsid w:val="008E0B85"/>
    <w:rsid w:val="008E15D9"/>
    <w:rsid w:val="00903CC7"/>
    <w:rsid w:val="00911B9B"/>
    <w:rsid w:val="009237D0"/>
    <w:rsid w:val="0093326A"/>
    <w:rsid w:val="009400A7"/>
    <w:rsid w:val="0095611D"/>
    <w:rsid w:val="00997092"/>
    <w:rsid w:val="009A7083"/>
    <w:rsid w:val="009B6DE5"/>
    <w:rsid w:val="00A0114F"/>
    <w:rsid w:val="00A20F91"/>
    <w:rsid w:val="00A23F44"/>
    <w:rsid w:val="00A3209B"/>
    <w:rsid w:val="00A37C0D"/>
    <w:rsid w:val="00A42486"/>
    <w:rsid w:val="00A51A64"/>
    <w:rsid w:val="00A538D7"/>
    <w:rsid w:val="00A55ED3"/>
    <w:rsid w:val="00A62F20"/>
    <w:rsid w:val="00A83BC8"/>
    <w:rsid w:val="00A93ADF"/>
    <w:rsid w:val="00A963F3"/>
    <w:rsid w:val="00A963FF"/>
    <w:rsid w:val="00A97A61"/>
    <w:rsid w:val="00A97EC2"/>
    <w:rsid w:val="00AB413B"/>
    <w:rsid w:val="00AC2F67"/>
    <w:rsid w:val="00AD404D"/>
    <w:rsid w:val="00AD6B6E"/>
    <w:rsid w:val="00AE01C4"/>
    <w:rsid w:val="00AE0274"/>
    <w:rsid w:val="00AE46A6"/>
    <w:rsid w:val="00B03A23"/>
    <w:rsid w:val="00B43E4E"/>
    <w:rsid w:val="00B55C5A"/>
    <w:rsid w:val="00B62969"/>
    <w:rsid w:val="00B8214D"/>
    <w:rsid w:val="00BD3AB7"/>
    <w:rsid w:val="00BF3A6E"/>
    <w:rsid w:val="00C40C29"/>
    <w:rsid w:val="00C83106"/>
    <w:rsid w:val="00CA6F37"/>
    <w:rsid w:val="00D23B2D"/>
    <w:rsid w:val="00D421EA"/>
    <w:rsid w:val="00D46C9E"/>
    <w:rsid w:val="00D7421B"/>
    <w:rsid w:val="00D857DE"/>
    <w:rsid w:val="00DA7752"/>
    <w:rsid w:val="00DC1D56"/>
    <w:rsid w:val="00DC2B3C"/>
    <w:rsid w:val="00DC310C"/>
    <w:rsid w:val="00DE1C6A"/>
    <w:rsid w:val="00E219FA"/>
    <w:rsid w:val="00E25061"/>
    <w:rsid w:val="00E5284A"/>
    <w:rsid w:val="00E52CFE"/>
    <w:rsid w:val="00E60EDE"/>
    <w:rsid w:val="00E63684"/>
    <w:rsid w:val="00E714B5"/>
    <w:rsid w:val="00E97461"/>
    <w:rsid w:val="00EC39D4"/>
    <w:rsid w:val="00EC5370"/>
    <w:rsid w:val="00ED40B7"/>
    <w:rsid w:val="00EE1662"/>
    <w:rsid w:val="00F64C16"/>
    <w:rsid w:val="00F6716F"/>
    <w:rsid w:val="00F70CFB"/>
    <w:rsid w:val="00F77E2D"/>
    <w:rsid w:val="00F8232F"/>
    <w:rsid w:val="00F96FC6"/>
    <w:rsid w:val="00FD02B9"/>
    <w:rsid w:val="00FF00B3"/>
    <w:rsid w:val="00FF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65EDC"/>
    <w:pPr>
      <w:keepNext/>
      <w:numPr>
        <w:numId w:val="6"/>
      </w:numPr>
      <w:outlineLvl w:val="0"/>
    </w:pPr>
    <w:rPr>
      <w:b/>
      <w:bCs/>
      <w:kern w:val="32"/>
      <w:sz w:val="28"/>
      <w:szCs w:val="32"/>
      <w:lang w:val="en-GB"/>
    </w:rPr>
  </w:style>
  <w:style w:type="paragraph" w:styleId="Heading2">
    <w:name w:val="heading 2"/>
    <w:basedOn w:val="Normal"/>
    <w:next w:val="Normal"/>
    <w:link w:val="Heading2Char"/>
    <w:qFormat/>
    <w:rsid w:val="00165EDC"/>
    <w:pPr>
      <w:keepNext/>
      <w:numPr>
        <w:ilvl w:val="1"/>
        <w:numId w:val="6"/>
      </w:numPr>
      <w:tabs>
        <w:tab w:val="left" w:pos="360"/>
      </w:tabs>
      <w:outlineLvl w:val="1"/>
    </w:pPr>
    <w:rPr>
      <w:b/>
      <w:lang w:val="en-GB"/>
    </w:rPr>
  </w:style>
  <w:style w:type="paragraph" w:styleId="Heading3">
    <w:name w:val="heading 3"/>
    <w:basedOn w:val="Normal"/>
    <w:next w:val="Normal"/>
    <w:link w:val="Heading3Char"/>
    <w:qFormat/>
    <w:rsid w:val="00165EDC"/>
    <w:pPr>
      <w:keepNext/>
      <w:numPr>
        <w:ilvl w:val="2"/>
        <w:numId w:val="6"/>
      </w:numPr>
      <w:tabs>
        <w:tab w:val="left" w:pos="360"/>
      </w:tabs>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A1701"/>
    <w:rPr>
      <w:rFonts w:ascii="Arial" w:hAnsi="Arial" w:cs="Arial"/>
      <w:sz w:val="28"/>
      <w:szCs w:val="28"/>
      <w:lang w:val="en-GB" w:eastAsia="en-GB"/>
    </w:rPr>
  </w:style>
  <w:style w:type="character" w:customStyle="1" w:styleId="normalchar1">
    <w:name w:val="normal__char1"/>
    <w:rsid w:val="007A1701"/>
    <w:rPr>
      <w:rFonts w:ascii="Arial" w:hAnsi="Arial" w:cs="Arial" w:hint="default"/>
      <w:strike w:val="0"/>
      <w:dstrike w:val="0"/>
      <w:sz w:val="28"/>
      <w:szCs w:val="28"/>
      <w:u w:val="none"/>
      <w:effect w:val="none"/>
    </w:rPr>
  </w:style>
  <w:style w:type="paragraph" w:customStyle="1" w:styleId="normal10">
    <w:name w:val="normal1"/>
    <w:basedOn w:val="Normal"/>
    <w:rsid w:val="007A1701"/>
    <w:rPr>
      <w:rFonts w:ascii="Arial" w:hAnsi="Arial" w:cs="Arial"/>
      <w:sz w:val="28"/>
      <w:szCs w:val="28"/>
      <w:lang w:val="en-GB" w:eastAsia="en-GB"/>
    </w:rPr>
  </w:style>
  <w:style w:type="paragraph" w:styleId="ListParagraph">
    <w:name w:val="List Paragraph"/>
    <w:basedOn w:val="Normal"/>
    <w:uiPriority w:val="34"/>
    <w:qFormat/>
    <w:rsid w:val="007A1701"/>
    <w:pPr>
      <w:ind w:left="720"/>
      <w:contextualSpacing/>
    </w:pPr>
  </w:style>
  <w:style w:type="paragraph" w:styleId="Header">
    <w:name w:val="header"/>
    <w:basedOn w:val="Normal"/>
    <w:link w:val="HeaderChar"/>
    <w:unhideWhenUsed/>
    <w:rsid w:val="00E52CFE"/>
    <w:pPr>
      <w:tabs>
        <w:tab w:val="center" w:pos="4513"/>
        <w:tab w:val="right" w:pos="9026"/>
      </w:tabs>
    </w:pPr>
  </w:style>
  <w:style w:type="character" w:customStyle="1" w:styleId="HeaderChar">
    <w:name w:val="Header Char"/>
    <w:basedOn w:val="DefaultParagraphFont"/>
    <w:link w:val="Header"/>
    <w:uiPriority w:val="99"/>
    <w:rsid w:val="00E52C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FE"/>
    <w:pPr>
      <w:tabs>
        <w:tab w:val="center" w:pos="4513"/>
        <w:tab w:val="right" w:pos="9026"/>
      </w:tabs>
    </w:pPr>
  </w:style>
  <w:style w:type="character" w:customStyle="1" w:styleId="FooterChar">
    <w:name w:val="Footer Char"/>
    <w:basedOn w:val="DefaultParagraphFont"/>
    <w:link w:val="Footer"/>
    <w:uiPriority w:val="99"/>
    <w:rsid w:val="00E52CF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65EDC"/>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rsid w:val="00165ED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65EDC"/>
    <w:rPr>
      <w:rFonts w:ascii="Arial" w:eastAsia="Times New Roman" w:hAnsi="Arial" w:cs="Times New Roman"/>
      <w:b/>
      <w:bCs/>
      <w:sz w:val="26"/>
      <w:szCs w:val="26"/>
    </w:rPr>
  </w:style>
  <w:style w:type="character" w:styleId="Hyperlink">
    <w:name w:val="Hyperlink"/>
    <w:basedOn w:val="DefaultParagraphFont"/>
    <w:uiPriority w:val="99"/>
    <w:unhideWhenUsed/>
    <w:rsid w:val="00E5284A"/>
    <w:rPr>
      <w:color w:val="0000FF" w:themeColor="hyperlink"/>
      <w:u w:val="single"/>
    </w:rPr>
  </w:style>
  <w:style w:type="character" w:styleId="FollowedHyperlink">
    <w:name w:val="FollowedHyperlink"/>
    <w:basedOn w:val="DefaultParagraphFont"/>
    <w:uiPriority w:val="99"/>
    <w:semiHidden/>
    <w:unhideWhenUsed/>
    <w:rsid w:val="003401CC"/>
    <w:rPr>
      <w:color w:val="800080" w:themeColor="followedHyperlink"/>
      <w:u w:val="single"/>
    </w:rPr>
  </w:style>
  <w:style w:type="paragraph" w:styleId="BalloonText">
    <w:name w:val="Balloon Text"/>
    <w:basedOn w:val="Normal"/>
    <w:link w:val="BalloonTextChar"/>
    <w:uiPriority w:val="99"/>
    <w:semiHidden/>
    <w:unhideWhenUsed/>
    <w:rsid w:val="0041685B"/>
    <w:rPr>
      <w:rFonts w:ascii="Tahoma" w:hAnsi="Tahoma" w:cs="Tahoma"/>
      <w:sz w:val="16"/>
      <w:szCs w:val="16"/>
    </w:rPr>
  </w:style>
  <w:style w:type="character" w:customStyle="1" w:styleId="BalloonTextChar">
    <w:name w:val="Balloon Text Char"/>
    <w:basedOn w:val="DefaultParagraphFont"/>
    <w:link w:val="BalloonText"/>
    <w:uiPriority w:val="99"/>
    <w:semiHidden/>
    <w:rsid w:val="0041685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70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65EDC"/>
    <w:pPr>
      <w:keepNext/>
      <w:numPr>
        <w:numId w:val="6"/>
      </w:numPr>
      <w:outlineLvl w:val="0"/>
    </w:pPr>
    <w:rPr>
      <w:b/>
      <w:bCs/>
      <w:kern w:val="32"/>
      <w:sz w:val="28"/>
      <w:szCs w:val="32"/>
      <w:lang w:val="en-GB"/>
    </w:rPr>
  </w:style>
  <w:style w:type="paragraph" w:styleId="Heading2">
    <w:name w:val="heading 2"/>
    <w:basedOn w:val="Normal"/>
    <w:next w:val="Normal"/>
    <w:link w:val="Heading2Char"/>
    <w:qFormat/>
    <w:rsid w:val="00165EDC"/>
    <w:pPr>
      <w:keepNext/>
      <w:numPr>
        <w:ilvl w:val="1"/>
        <w:numId w:val="6"/>
      </w:numPr>
      <w:tabs>
        <w:tab w:val="left" w:pos="360"/>
      </w:tabs>
      <w:outlineLvl w:val="1"/>
    </w:pPr>
    <w:rPr>
      <w:b/>
      <w:lang w:val="en-GB"/>
    </w:rPr>
  </w:style>
  <w:style w:type="paragraph" w:styleId="Heading3">
    <w:name w:val="heading 3"/>
    <w:basedOn w:val="Normal"/>
    <w:next w:val="Normal"/>
    <w:link w:val="Heading3Char"/>
    <w:qFormat/>
    <w:rsid w:val="00165EDC"/>
    <w:pPr>
      <w:keepNext/>
      <w:numPr>
        <w:ilvl w:val="2"/>
        <w:numId w:val="6"/>
      </w:numPr>
      <w:tabs>
        <w:tab w:val="left" w:pos="360"/>
      </w:tabs>
      <w:spacing w:before="240" w:after="60"/>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7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A1701"/>
    <w:rPr>
      <w:rFonts w:ascii="Arial" w:hAnsi="Arial" w:cs="Arial"/>
      <w:sz w:val="28"/>
      <w:szCs w:val="28"/>
      <w:lang w:val="en-GB" w:eastAsia="en-GB"/>
    </w:rPr>
  </w:style>
  <w:style w:type="character" w:customStyle="1" w:styleId="normalchar1">
    <w:name w:val="normal__char1"/>
    <w:rsid w:val="007A1701"/>
    <w:rPr>
      <w:rFonts w:ascii="Arial" w:hAnsi="Arial" w:cs="Arial" w:hint="default"/>
      <w:strike w:val="0"/>
      <w:dstrike w:val="0"/>
      <w:sz w:val="28"/>
      <w:szCs w:val="28"/>
      <w:u w:val="none"/>
      <w:effect w:val="none"/>
    </w:rPr>
  </w:style>
  <w:style w:type="paragraph" w:customStyle="1" w:styleId="normal10">
    <w:name w:val="normal1"/>
    <w:basedOn w:val="Normal"/>
    <w:rsid w:val="007A1701"/>
    <w:rPr>
      <w:rFonts w:ascii="Arial" w:hAnsi="Arial" w:cs="Arial"/>
      <w:sz w:val="28"/>
      <w:szCs w:val="28"/>
      <w:lang w:val="en-GB" w:eastAsia="en-GB"/>
    </w:rPr>
  </w:style>
  <w:style w:type="paragraph" w:styleId="ListParagraph">
    <w:name w:val="List Paragraph"/>
    <w:basedOn w:val="Normal"/>
    <w:uiPriority w:val="34"/>
    <w:qFormat/>
    <w:rsid w:val="007A1701"/>
    <w:pPr>
      <w:ind w:left="720"/>
      <w:contextualSpacing/>
    </w:pPr>
  </w:style>
  <w:style w:type="paragraph" w:styleId="Header">
    <w:name w:val="header"/>
    <w:basedOn w:val="Normal"/>
    <w:link w:val="HeaderChar"/>
    <w:unhideWhenUsed/>
    <w:rsid w:val="00E52CFE"/>
    <w:pPr>
      <w:tabs>
        <w:tab w:val="center" w:pos="4513"/>
        <w:tab w:val="right" w:pos="9026"/>
      </w:tabs>
    </w:pPr>
  </w:style>
  <w:style w:type="character" w:customStyle="1" w:styleId="HeaderChar">
    <w:name w:val="Header Char"/>
    <w:basedOn w:val="DefaultParagraphFont"/>
    <w:link w:val="Header"/>
    <w:uiPriority w:val="99"/>
    <w:rsid w:val="00E52C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52CFE"/>
    <w:pPr>
      <w:tabs>
        <w:tab w:val="center" w:pos="4513"/>
        <w:tab w:val="right" w:pos="9026"/>
      </w:tabs>
    </w:pPr>
  </w:style>
  <w:style w:type="character" w:customStyle="1" w:styleId="FooterChar">
    <w:name w:val="Footer Char"/>
    <w:basedOn w:val="DefaultParagraphFont"/>
    <w:link w:val="Footer"/>
    <w:uiPriority w:val="99"/>
    <w:rsid w:val="00E52CFE"/>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165EDC"/>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rsid w:val="00165EDC"/>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165EDC"/>
    <w:rPr>
      <w:rFonts w:ascii="Arial" w:eastAsia="Times New Roman" w:hAnsi="Arial" w:cs="Times New Roman"/>
      <w:b/>
      <w:bCs/>
      <w:sz w:val="26"/>
      <w:szCs w:val="26"/>
    </w:rPr>
  </w:style>
  <w:style w:type="character" w:styleId="Hyperlink">
    <w:name w:val="Hyperlink"/>
    <w:basedOn w:val="DefaultParagraphFont"/>
    <w:uiPriority w:val="99"/>
    <w:unhideWhenUsed/>
    <w:rsid w:val="00E5284A"/>
    <w:rPr>
      <w:color w:val="0000FF" w:themeColor="hyperlink"/>
      <w:u w:val="single"/>
    </w:rPr>
  </w:style>
  <w:style w:type="character" w:styleId="FollowedHyperlink">
    <w:name w:val="FollowedHyperlink"/>
    <w:basedOn w:val="DefaultParagraphFont"/>
    <w:uiPriority w:val="99"/>
    <w:semiHidden/>
    <w:unhideWhenUsed/>
    <w:rsid w:val="003401CC"/>
    <w:rPr>
      <w:color w:val="800080" w:themeColor="followedHyperlink"/>
      <w:u w:val="single"/>
    </w:rPr>
  </w:style>
  <w:style w:type="paragraph" w:styleId="BalloonText">
    <w:name w:val="Balloon Text"/>
    <w:basedOn w:val="Normal"/>
    <w:link w:val="BalloonTextChar"/>
    <w:uiPriority w:val="99"/>
    <w:semiHidden/>
    <w:unhideWhenUsed/>
    <w:rsid w:val="0041685B"/>
    <w:rPr>
      <w:rFonts w:ascii="Tahoma" w:hAnsi="Tahoma" w:cs="Tahoma"/>
      <w:sz w:val="16"/>
      <w:szCs w:val="16"/>
    </w:rPr>
  </w:style>
  <w:style w:type="character" w:customStyle="1" w:styleId="BalloonTextChar">
    <w:name w:val="Balloon Text Char"/>
    <w:basedOn w:val="DefaultParagraphFont"/>
    <w:link w:val="BalloonText"/>
    <w:uiPriority w:val="99"/>
    <w:semiHidden/>
    <w:rsid w:val="0041685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uk/?gws_rd=ss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harnwood.gov.uk/files/documents/charnwood_demographic_information_2013/Charnwood%20Borough%20Council%20Demographic%20Profile%20201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fo.charnwood.local/default.aspx"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charnwood.gov.uk/files/documents/charnwood_demographic_information_2013/Charnwood%20Borough%20Council%20Demographic%20Profile%202013.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fc21e698-b166-42b9-a223-a4bce54f34c3"/>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9EA4-8CF7-4DB5-8B82-6D67555CCB7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BCDEE85-CA6E-44EE-BD91-112C0B1E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E3EE42AE</Template>
  <TotalTime>1</TotalTime>
  <Pages>10</Pages>
  <Words>3528</Words>
  <Characters>20112</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 Suzanne</dc:creator>
  <cp:lastModifiedBy>Smith Lyn</cp:lastModifiedBy>
  <cp:revision>2</cp:revision>
  <cp:lastPrinted>2015-11-05T09:55:00Z</cp:lastPrinted>
  <dcterms:created xsi:type="dcterms:W3CDTF">2016-01-12T15:22:00Z</dcterms:created>
  <dcterms:modified xsi:type="dcterms:W3CDTF">2016-01-12T15:22:00Z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43924950-1283-4bca-b5c2-c0c74de7b9be</vt:lpwstr>
  </property>
  <property fmtid="{D5CDD505-2E9C-101B-9397-08002B2CF9AE}" pid="3" name="bjSaver">
    <vt:lpwstr>18LSLUbn9oiv2FfzZv9s9dF0aejtx6S+</vt:lpwstr>
  </property>
  <property fmtid="{D5CDD505-2E9C-101B-9397-08002B2CF9AE}" pid="4" name="bjDocumentSecurityLabel">
    <vt:lpwstr>No Marking</vt:lpwstr>
  </property>
  <property fmtid="{D5CDD505-2E9C-101B-9397-08002B2CF9AE}" pid="5" name="bjDocumentLabelFieldCode">
    <vt:lpwstr>No Marking</vt:lpwstr>
  </property>
</Properties>
</file>