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D6F" w:rsidRDefault="002D5D6F" w:rsidP="00187E31">
      <w:pPr>
        <w:tabs>
          <w:tab w:val="left" w:pos="540"/>
        </w:tabs>
        <w:ind w:left="540" w:right="370"/>
        <w:rPr>
          <w:rFonts w:ascii="Arial" w:hAnsi="Arial"/>
          <w:b/>
          <w:sz w:val="28"/>
        </w:rPr>
      </w:pPr>
    </w:p>
    <w:p w:rsidR="002D5D6F" w:rsidRDefault="002D5D6F" w:rsidP="00BC1FFF">
      <w:pPr>
        <w:tabs>
          <w:tab w:val="left" w:pos="540"/>
        </w:tabs>
        <w:ind w:left="2160" w:right="370"/>
        <w:rPr>
          <w:rFonts w:ascii="Arial" w:hAnsi="Arial"/>
          <w:b/>
          <w:sz w:val="28"/>
        </w:rPr>
      </w:pPr>
    </w:p>
    <w:p w:rsidR="00A70DB9" w:rsidRPr="004F16DA" w:rsidRDefault="00A70DB9" w:rsidP="004F16DA">
      <w:pPr>
        <w:jc w:val="center"/>
      </w:pPr>
    </w:p>
    <w:p w:rsidR="00903E97" w:rsidRDefault="00EF7658" w:rsidP="00EF7658">
      <w:pPr>
        <w:tabs>
          <w:tab w:val="left" w:pos="851"/>
          <w:tab w:val="left" w:pos="6663"/>
          <w:tab w:val="left" w:pos="7513"/>
        </w:tabs>
        <w:jc w:val="center"/>
        <w:rPr>
          <w:rFonts w:ascii="Arial" w:hAnsi="Arial" w:cs="Arial"/>
          <w:sz w:val="28"/>
        </w:rPr>
      </w:pPr>
      <w:r>
        <w:rPr>
          <w:rFonts w:ascii="Arial" w:hAnsi="Arial" w:cs="Arial"/>
          <w:noProof/>
          <w:sz w:val="28"/>
        </w:rPr>
        <w:drawing>
          <wp:inline distT="0" distB="0" distL="0" distR="0" wp14:anchorId="33D0B16D">
            <wp:extent cx="3600450" cy="1504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1504950"/>
                    </a:xfrm>
                    <a:prstGeom prst="rect">
                      <a:avLst/>
                    </a:prstGeom>
                    <a:noFill/>
                  </pic:spPr>
                </pic:pic>
              </a:graphicData>
            </a:graphic>
          </wp:inline>
        </w:drawing>
      </w:r>
    </w:p>
    <w:p w:rsidR="00A70DB9" w:rsidRDefault="00A70DB9">
      <w:pPr>
        <w:rPr>
          <w:rFonts w:ascii="Arial" w:hAnsi="Arial" w:cs="Arial"/>
          <w:sz w:val="28"/>
        </w:rPr>
      </w:pPr>
    </w:p>
    <w:p w:rsidR="00A70DB9" w:rsidRDefault="00A70DB9">
      <w:pPr>
        <w:rPr>
          <w:rFonts w:ascii="Arial" w:hAnsi="Arial" w:cs="Arial"/>
          <w:sz w:val="28"/>
        </w:rPr>
      </w:pPr>
    </w:p>
    <w:p w:rsidR="00A70DB9" w:rsidRDefault="00EE01DF">
      <w:pPr>
        <w:rPr>
          <w:rFonts w:ascii="Arial" w:hAnsi="Arial" w:cs="Arial"/>
          <w:sz w:val="28"/>
        </w:rPr>
      </w:pPr>
      <w:r>
        <w:rPr>
          <w:rFonts w:ascii="Arial" w:hAnsi="Arial" w:cs="Arial"/>
          <w:noProof/>
          <w:sz w:val="28"/>
          <w:lang w:eastAsia="en-GB"/>
        </w:rPr>
        <mc:AlternateContent>
          <mc:Choice Requires="wps">
            <w:drawing>
              <wp:anchor distT="0" distB="0" distL="114300" distR="114300" simplePos="0" relativeHeight="251645440" behindDoc="0" locked="0" layoutInCell="1" allowOverlap="1">
                <wp:simplePos x="0" y="0"/>
                <wp:positionH relativeFrom="column">
                  <wp:posOffset>829310</wp:posOffset>
                </wp:positionH>
                <wp:positionV relativeFrom="paragraph">
                  <wp:posOffset>179070</wp:posOffset>
                </wp:positionV>
                <wp:extent cx="3648075" cy="1485900"/>
                <wp:effectExtent l="0" t="0" r="28575" b="19050"/>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485900"/>
                        </a:xfrm>
                        <a:prstGeom prst="roundRect">
                          <a:avLst>
                            <a:gd name="adj" fmla="val 16667"/>
                          </a:avLst>
                        </a:prstGeom>
                        <a:solidFill>
                          <a:srgbClr val="EAEAEA"/>
                        </a:solidFill>
                        <a:ln w="9525">
                          <a:solidFill>
                            <a:srgbClr val="808080"/>
                          </a:solidFill>
                          <a:round/>
                          <a:headEnd/>
                          <a:tailEnd/>
                        </a:ln>
                      </wps:spPr>
                      <wps:txbx>
                        <w:txbxContent>
                          <w:p w:rsidR="00942D02" w:rsidRDefault="00942D02">
                            <w:pPr>
                              <w:jc w:val="center"/>
                              <w:rPr>
                                <w:rFonts w:ascii="Arial" w:hAnsi="Arial" w:cs="Arial"/>
                                <w:sz w:val="22"/>
                              </w:rPr>
                            </w:pPr>
                          </w:p>
                          <w:p w:rsidR="00942D02" w:rsidRDefault="00942D02">
                            <w:pPr>
                              <w:pStyle w:val="Heading1"/>
                              <w:jc w:val="center"/>
                              <w:rPr>
                                <w:rFonts w:ascii="Arial" w:hAnsi="Arial"/>
                                <w:b/>
                                <w:bCs/>
                              </w:rPr>
                            </w:pPr>
                            <w:r>
                              <w:rPr>
                                <w:rFonts w:ascii="Arial" w:hAnsi="Arial"/>
                                <w:b/>
                                <w:bCs/>
                              </w:rPr>
                              <w:t xml:space="preserve">Invitation to Tender (ITT) </w:t>
                            </w:r>
                          </w:p>
                          <w:p w:rsidR="00942D02" w:rsidRDefault="00942D02">
                            <w:pPr>
                              <w:pStyle w:val="Heading1"/>
                              <w:jc w:val="center"/>
                            </w:pPr>
                            <w:r>
                              <w:rPr>
                                <w:rFonts w:ascii="Arial" w:hAnsi="Arial" w:cs="Arial"/>
                                <w:b/>
                                <w:bCs/>
                              </w:rPr>
                              <w:t>for the service provision of</w:t>
                            </w:r>
                          </w:p>
                          <w:p w:rsidR="00942D02" w:rsidRDefault="00942D02">
                            <w:pPr>
                              <w:jc w:val="center"/>
                              <w:rPr>
                                <w:rFonts w:ascii="Arial" w:hAnsi="Arial" w:cs="Arial"/>
                                <w:b/>
                                <w:sz w:val="24"/>
                              </w:rPr>
                            </w:pPr>
                          </w:p>
                          <w:p w:rsidR="00942D02" w:rsidRPr="00512C17" w:rsidRDefault="00942D02">
                            <w:pPr>
                              <w:jc w:val="center"/>
                              <w:rPr>
                                <w:rFonts w:ascii="Arial" w:hAnsi="Arial" w:cs="Arial"/>
                                <w:b/>
                                <w:sz w:val="24"/>
                                <w:highlight w:val="yellow"/>
                              </w:rPr>
                            </w:pPr>
                            <w:r w:rsidRPr="00512C17">
                              <w:rPr>
                                <w:rFonts w:ascii="Arial" w:hAnsi="Arial" w:cs="Arial"/>
                                <w:b/>
                                <w:sz w:val="24"/>
                                <w:highlight w:val="yellow"/>
                              </w:rPr>
                              <w:t>[Identification of requirement]</w:t>
                            </w:r>
                          </w:p>
                          <w:p w:rsidR="00942D02" w:rsidRPr="00512C17" w:rsidRDefault="00942D02">
                            <w:pPr>
                              <w:jc w:val="center"/>
                              <w:rPr>
                                <w:rFonts w:ascii="Arial" w:hAnsi="Arial" w:cs="Arial"/>
                                <w:sz w:val="24"/>
                                <w:highlight w:val="yellow"/>
                              </w:rPr>
                            </w:pPr>
                          </w:p>
                          <w:p w:rsidR="00942D02" w:rsidRPr="00512C17" w:rsidRDefault="00942D02">
                            <w:pPr>
                              <w:jc w:val="center"/>
                              <w:rPr>
                                <w:rFonts w:ascii="Arial" w:hAnsi="Arial" w:cs="Arial"/>
                                <w:b/>
                                <w:sz w:val="24"/>
                              </w:rPr>
                            </w:pPr>
                            <w:r w:rsidRPr="00512C17">
                              <w:rPr>
                                <w:rFonts w:ascii="Arial" w:hAnsi="Arial" w:cs="Arial"/>
                                <w:b/>
                                <w:sz w:val="24"/>
                                <w:highlight w:val="yellow"/>
                              </w:rPr>
                              <w:t>Ref [XXX]</w:t>
                            </w:r>
                          </w:p>
                          <w:p w:rsidR="00942D02" w:rsidRDefault="00942D02">
                            <w:pPr>
                              <w:pStyle w:val="Heading1"/>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65.3pt;margin-top:14.1pt;width:287.25pt;height:1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" fillcolor="#eaeaea" strokecolor="gray">
                <v:textbox>
                  <w:txbxContent>
                    <w:p w:rsidR="00942D02" w:rsidRDefault="00942D02">
                      <w:pPr>
                        <w:jc w:val="center"/>
                        <w:rPr>
                          <w:rFonts w:ascii="Arial" w:hAnsi="Arial" w:cs="Arial"/>
                          <w:sz w:val="22"/>
                        </w:rPr>
                      </w:pPr>
                    </w:p>
                    <w:p w:rsidR="00942D02" w:rsidRDefault="00942D02">
                      <w:pPr>
                        <w:pStyle w:val="Heading1"/>
                        <w:jc w:val="center"/>
                        <w:rPr>
                          <w:rFonts w:ascii="Arial" w:hAnsi="Arial"/>
                          <w:b/>
                          <w:bCs/>
                        </w:rPr>
                      </w:pPr>
                      <w:r>
                        <w:rPr>
                          <w:rFonts w:ascii="Arial" w:hAnsi="Arial"/>
                          <w:b/>
                          <w:bCs/>
                        </w:rPr>
                        <w:t xml:space="preserve">Invitation to Tender (ITT) </w:t>
                      </w:r>
                    </w:p>
                    <w:p w:rsidR="00942D02" w:rsidRDefault="00942D02">
                      <w:pPr>
                        <w:pStyle w:val="Heading1"/>
                        <w:jc w:val="center"/>
                      </w:pPr>
                      <w:r>
                        <w:rPr>
                          <w:rFonts w:ascii="Arial" w:hAnsi="Arial" w:cs="Arial"/>
                          <w:b/>
                          <w:bCs/>
                        </w:rPr>
                        <w:t>for the service provision of</w:t>
                      </w:r>
                    </w:p>
                    <w:p w:rsidR="00942D02" w:rsidRDefault="00942D02">
                      <w:pPr>
                        <w:jc w:val="center"/>
                        <w:rPr>
                          <w:rFonts w:ascii="Arial" w:hAnsi="Arial" w:cs="Arial"/>
                          <w:b/>
                          <w:sz w:val="24"/>
                        </w:rPr>
                      </w:pPr>
                    </w:p>
                    <w:p w:rsidR="00942D02" w:rsidRPr="00512C17" w:rsidRDefault="00942D02">
                      <w:pPr>
                        <w:jc w:val="center"/>
                        <w:rPr>
                          <w:rFonts w:ascii="Arial" w:hAnsi="Arial" w:cs="Arial"/>
                          <w:b/>
                          <w:sz w:val="24"/>
                          <w:highlight w:val="yellow"/>
                        </w:rPr>
                      </w:pPr>
                      <w:r w:rsidRPr="00512C17">
                        <w:rPr>
                          <w:rFonts w:ascii="Arial" w:hAnsi="Arial" w:cs="Arial"/>
                          <w:b/>
                          <w:sz w:val="24"/>
                          <w:highlight w:val="yellow"/>
                        </w:rPr>
                        <w:t>[Identification of requirement]</w:t>
                      </w:r>
                    </w:p>
                    <w:p w:rsidR="00942D02" w:rsidRPr="00512C17" w:rsidRDefault="00942D02">
                      <w:pPr>
                        <w:jc w:val="center"/>
                        <w:rPr>
                          <w:rFonts w:ascii="Arial" w:hAnsi="Arial" w:cs="Arial"/>
                          <w:sz w:val="24"/>
                          <w:highlight w:val="yellow"/>
                        </w:rPr>
                      </w:pPr>
                    </w:p>
                    <w:p w:rsidR="00942D02" w:rsidRPr="00512C17" w:rsidRDefault="00942D02">
                      <w:pPr>
                        <w:jc w:val="center"/>
                        <w:rPr>
                          <w:rFonts w:ascii="Arial" w:hAnsi="Arial" w:cs="Arial"/>
                          <w:b/>
                          <w:sz w:val="24"/>
                        </w:rPr>
                      </w:pPr>
                      <w:r w:rsidRPr="00512C17">
                        <w:rPr>
                          <w:rFonts w:ascii="Arial" w:hAnsi="Arial" w:cs="Arial"/>
                          <w:b/>
                          <w:sz w:val="24"/>
                          <w:highlight w:val="yellow"/>
                        </w:rPr>
                        <w:t>Ref [XXX]</w:t>
                      </w:r>
                    </w:p>
                    <w:p w:rsidR="00942D02" w:rsidRDefault="00942D02">
                      <w:pPr>
                        <w:pStyle w:val="Heading1"/>
                        <w:jc w:val="center"/>
                        <w:rPr>
                          <w:rFonts w:ascii="Arial" w:hAnsi="Arial" w:cs="Arial"/>
                        </w:rPr>
                      </w:pPr>
                    </w:p>
                  </w:txbxContent>
                </v:textbox>
              </v:roundrect>
            </w:pict>
          </mc:Fallback>
        </mc:AlternateContent>
      </w:r>
    </w:p>
    <w:p w:rsidR="00A70DB9" w:rsidRDefault="00A70DB9">
      <w:pPr>
        <w:rPr>
          <w:rFonts w:ascii="Arial" w:hAnsi="Arial" w:cs="Arial"/>
          <w:sz w:val="22"/>
        </w:rPr>
      </w:pPr>
    </w:p>
    <w:p w:rsidR="00A70DB9" w:rsidRDefault="00A70DB9">
      <w:pPr>
        <w:jc w:val="center"/>
        <w:rPr>
          <w:rFonts w:ascii="Arial" w:hAnsi="Arial" w:cs="Arial"/>
          <w:b/>
          <w:sz w:val="28"/>
        </w:rPr>
      </w:pPr>
    </w:p>
    <w:p w:rsidR="00A70DB9" w:rsidRDefault="00A70DB9">
      <w:pPr>
        <w:jc w:val="center"/>
        <w:rPr>
          <w:rFonts w:ascii="Arial" w:hAnsi="Arial" w:cs="Arial"/>
          <w:b/>
          <w:noProof/>
          <w:sz w:val="28"/>
        </w:rPr>
      </w:pPr>
    </w:p>
    <w:p w:rsidR="00A70DB9" w:rsidRDefault="00A70DB9">
      <w:pPr>
        <w:jc w:val="center"/>
        <w:rPr>
          <w:rFonts w:ascii="Arial" w:hAnsi="Arial" w:cs="Arial"/>
          <w:b/>
          <w:noProof/>
          <w:sz w:val="28"/>
        </w:rPr>
      </w:pPr>
    </w:p>
    <w:p w:rsidR="00A70DB9" w:rsidRDefault="00A70DB9">
      <w:pPr>
        <w:jc w:val="center"/>
        <w:rPr>
          <w:rFonts w:ascii="Arial" w:hAnsi="Arial" w:cs="Arial"/>
          <w:b/>
          <w:noProof/>
          <w:sz w:val="28"/>
        </w:rPr>
      </w:pPr>
    </w:p>
    <w:p w:rsidR="00A70DB9" w:rsidRDefault="00A70DB9">
      <w:pPr>
        <w:jc w:val="center"/>
        <w:rPr>
          <w:rFonts w:ascii="Arial" w:hAnsi="Arial" w:cs="Arial"/>
          <w:b/>
          <w:noProof/>
          <w:sz w:val="28"/>
        </w:rPr>
      </w:pPr>
    </w:p>
    <w:p w:rsidR="00A70DB9" w:rsidRDefault="00A70DB9">
      <w:pPr>
        <w:jc w:val="center"/>
        <w:rPr>
          <w:rFonts w:ascii="Arial" w:hAnsi="Arial" w:cs="Arial"/>
          <w:b/>
          <w:noProof/>
          <w:sz w:val="28"/>
        </w:rPr>
      </w:pPr>
    </w:p>
    <w:p w:rsidR="00A70DB9" w:rsidRDefault="00A70DB9">
      <w:pPr>
        <w:jc w:val="center"/>
        <w:rPr>
          <w:rFonts w:ascii="Arial" w:hAnsi="Arial" w:cs="Arial"/>
          <w:b/>
          <w:noProof/>
          <w:sz w:val="28"/>
        </w:rPr>
      </w:pPr>
    </w:p>
    <w:p w:rsidR="00A70DB9" w:rsidRDefault="00A70DB9">
      <w:pPr>
        <w:jc w:val="center"/>
        <w:rPr>
          <w:rFonts w:ascii="Arial" w:hAnsi="Arial" w:cs="Arial"/>
          <w:b/>
          <w:sz w:val="28"/>
        </w:rPr>
      </w:pPr>
    </w:p>
    <w:p w:rsidR="00A70DB9" w:rsidRDefault="00A70DB9">
      <w:pPr>
        <w:jc w:val="center"/>
        <w:rPr>
          <w:rFonts w:ascii="Arial" w:hAnsi="Arial" w:cs="Arial"/>
          <w:b/>
          <w:sz w:val="28"/>
        </w:rPr>
      </w:pPr>
    </w:p>
    <w:p w:rsidR="00A70DB9" w:rsidRDefault="00A70DB9">
      <w:pPr>
        <w:jc w:val="center"/>
        <w:rPr>
          <w:rFonts w:ascii="Arial" w:hAnsi="Arial" w:cs="Arial"/>
          <w:b/>
          <w:sz w:val="28"/>
        </w:rPr>
      </w:pPr>
    </w:p>
    <w:p w:rsidR="00A70DB9" w:rsidRDefault="00A70DB9">
      <w:pPr>
        <w:jc w:val="center"/>
        <w:rPr>
          <w:rFonts w:ascii="Arial" w:hAnsi="Arial" w:cs="Arial"/>
          <w:b/>
          <w:sz w:val="28"/>
        </w:rPr>
      </w:pPr>
    </w:p>
    <w:p w:rsidR="00A70DB9" w:rsidRDefault="00A70DB9">
      <w:pPr>
        <w:rPr>
          <w:rFonts w:ascii="Arial" w:hAnsi="Arial" w:cs="Arial"/>
        </w:rPr>
      </w:pPr>
    </w:p>
    <w:p w:rsidR="00A70DB9" w:rsidRDefault="00A70DB9">
      <w:pPr>
        <w:rPr>
          <w:rFonts w:ascii="Arial" w:hAnsi="Arial" w:cs="Arial"/>
        </w:rPr>
      </w:pPr>
    </w:p>
    <w:p w:rsidR="00A70DB9" w:rsidRDefault="00A70DB9">
      <w:pPr>
        <w:rPr>
          <w:rFonts w:ascii="Arial" w:hAnsi="Arial" w:cs="Arial"/>
          <w:sz w:val="24"/>
        </w:rPr>
      </w:pPr>
      <w:r>
        <w:rPr>
          <w:rFonts w:ascii="Arial" w:hAnsi="Arial" w:cs="Arial"/>
          <w:sz w:val="24"/>
        </w:rPr>
        <w:t>Issue Date:</w:t>
      </w:r>
      <w:r>
        <w:rPr>
          <w:rFonts w:ascii="Arial" w:hAnsi="Arial" w:cs="Arial"/>
          <w:sz w:val="24"/>
        </w:rPr>
        <w:tab/>
      </w:r>
      <w:r w:rsidR="007F772C">
        <w:rPr>
          <w:rFonts w:ascii="Arial" w:hAnsi="Arial" w:cs="Arial"/>
          <w:sz w:val="24"/>
        </w:rPr>
        <w:t>(</w:t>
      </w:r>
      <w:r w:rsidR="007F772C" w:rsidRPr="00BD0A64">
        <w:rPr>
          <w:rFonts w:ascii="Arial" w:hAnsi="Arial" w:cs="Arial"/>
          <w:sz w:val="24"/>
          <w:highlight w:val="yellow"/>
        </w:rPr>
        <w:t>Date</w:t>
      </w:r>
      <w:r w:rsidR="007F772C">
        <w:rPr>
          <w:rFonts w:ascii="Arial" w:hAnsi="Arial" w:cs="Arial"/>
          <w:sz w:val="24"/>
        </w:rPr>
        <w:t>)</w:t>
      </w:r>
    </w:p>
    <w:p w:rsidR="00A70DB9" w:rsidRDefault="00A70DB9">
      <w:pPr>
        <w:rPr>
          <w:rFonts w:ascii="Arial" w:hAnsi="Arial" w:cs="Arial"/>
          <w:sz w:val="24"/>
        </w:rPr>
      </w:pPr>
    </w:p>
    <w:p w:rsidR="00A70DB9" w:rsidRDefault="00DF7897">
      <w:pPr>
        <w:rPr>
          <w:rFonts w:ascii="Arial" w:hAnsi="Arial" w:cs="Arial"/>
          <w:sz w:val="24"/>
        </w:rPr>
      </w:pPr>
      <w:r>
        <w:rPr>
          <w:rFonts w:ascii="Arial" w:hAnsi="Arial" w:cs="Arial"/>
          <w:sz w:val="24"/>
        </w:rPr>
        <w:t>Closing</w:t>
      </w:r>
      <w:r w:rsidR="007F772C">
        <w:rPr>
          <w:rFonts w:ascii="Arial" w:hAnsi="Arial" w:cs="Arial"/>
          <w:sz w:val="24"/>
        </w:rPr>
        <w:t xml:space="preserve"> Date: </w:t>
      </w:r>
      <w:r w:rsidR="00497538">
        <w:rPr>
          <w:rFonts w:ascii="Arial" w:hAnsi="Arial" w:cs="Arial"/>
          <w:sz w:val="24"/>
        </w:rPr>
        <w:t>(</w:t>
      </w:r>
      <w:r w:rsidR="00497538" w:rsidRPr="00BD0A64">
        <w:rPr>
          <w:rFonts w:ascii="Arial" w:hAnsi="Arial" w:cs="Arial"/>
          <w:sz w:val="24"/>
          <w:highlight w:val="yellow"/>
        </w:rPr>
        <w:t>Time / Date)</w:t>
      </w:r>
    </w:p>
    <w:p w:rsidR="00512C17" w:rsidRDefault="00512C17">
      <w:pPr>
        <w:rPr>
          <w:rFonts w:ascii="Arial" w:hAnsi="Arial" w:cs="Arial"/>
          <w:sz w:val="24"/>
        </w:rPr>
      </w:pPr>
    </w:p>
    <w:p w:rsidR="00512C17" w:rsidRDefault="00512C17" w:rsidP="00512C17">
      <w:pPr>
        <w:ind w:left="3828"/>
        <w:rPr>
          <w:rFonts w:ascii="Arial" w:hAnsi="Arial" w:cs="Arial"/>
          <w:highlight w:val="yellow"/>
        </w:rPr>
      </w:pPr>
    </w:p>
    <w:p w:rsidR="0003235E" w:rsidRPr="00BD5C9C" w:rsidRDefault="0003235E" w:rsidP="007B3856">
      <w:pPr>
        <w:ind w:left="3828"/>
        <w:jc w:val="right"/>
        <w:rPr>
          <w:rFonts w:ascii="Arial" w:hAnsi="Arial" w:cs="Arial"/>
          <w:sz w:val="24"/>
          <w:szCs w:val="24"/>
        </w:rPr>
      </w:pPr>
    </w:p>
    <w:p w:rsidR="004219AC" w:rsidRPr="00BD5C9C" w:rsidRDefault="004219AC" w:rsidP="00DB16E4">
      <w:pPr>
        <w:ind w:left="3828"/>
        <w:jc w:val="right"/>
        <w:rPr>
          <w:rFonts w:ascii="Arial" w:hAnsi="Arial" w:cs="Arial"/>
          <w:sz w:val="24"/>
          <w:szCs w:val="24"/>
        </w:rPr>
      </w:pPr>
      <w:r w:rsidRPr="00BD5C9C">
        <w:rPr>
          <w:rFonts w:ascii="Arial" w:hAnsi="Arial" w:cs="Arial"/>
          <w:sz w:val="24"/>
          <w:szCs w:val="24"/>
        </w:rPr>
        <w:t>Charnwood Borough Council</w:t>
      </w:r>
    </w:p>
    <w:p w:rsidR="004219AC" w:rsidRPr="00BD5C9C" w:rsidRDefault="004219AC" w:rsidP="00DB16E4">
      <w:pPr>
        <w:ind w:left="3828"/>
        <w:jc w:val="right"/>
        <w:rPr>
          <w:rFonts w:ascii="Arial" w:hAnsi="Arial" w:cs="Arial"/>
          <w:sz w:val="24"/>
          <w:szCs w:val="24"/>
        </w:rPr>
      </w:pPr>
      <w:r w:rsidRPr="00BD5C9C">
        <w:rPr>
          <w:rFonts w:ascii="Arial" w:hAnsi="Arial" w:cs="Arial"/>
          <w:sz w:val="24"/>
          <w:szCs w:val="24"/>
        </w:rPr>
        <w:t xml:space="preserve">Southfield Road </w:t>
      </w:r>
    </w:p>
    <w:p w:rsidR="004219AC" w:rsidRPr="00BD5C9C" w:rsidRDefault="004219AC" w:rsidP="00DB16E4">
      <w:pPr>
        <w:ind w:left="3828"/>
        <w:jc w:val="right"/>
        <w:rPr>
          <w:rFonts w:ascii="Arial" w:hAnsi="Arial" w:cs="Arial"/>
          <w:sz w:val="24"/>
          <w:szCs w:val="24"/>
        </w:rPr>
      </w:pPr>
      <w:r w:rsidRPr="00BD5C9C">
        <w:rPr>
          <w:rFonts w:ascii="Arial" w:hAnsi="Arial" w:cs="Arial"/>
          <w:sz w:val="24"/>
          <w:szCs w:val="24"/>
        </w:rPr>
        <w:t xml:space="preserve">Loughborough </w:t>
      </w:r>
    </w:p>
    <w:p w:rsidR="004219AC" w:rsidRPr="00BD5C9C" w:rsidRDefault="004219AC" w:rsidP="00DB16E4">
      <w:pPr>
        <w:ind w:left="3828"/>
        <w:jc w:val="right"/>
        <w:rPr>
          <w:rFonts w:ascii="Arial" w:hAnsi="Arial" w:cs="Arial"/>
          <w:sz w:val="24"/>
          <w:szCs w:val="24"/>
        </w:rPr>
      </w:pPr>
      <w:r w:rsidRPr="00BD5C9C">
        <w:rPr>
          <w:rFonts w:ascii="Arial" w:hAnsi="Arial" w:cs="Arial"/>
          <w:sz w:val="24"/>
          <w:szCs w:val="24"/>
        </w:rPr>
        <w:t>Leicestershire</w:t>
      </w:r>
    </w:p>
    <w:p w:rsidR="00512C17" w:rsidRPr="001607AA" w:rsidRDefault="004219AC" w:rsidP="001607AA">
      <w:pPr>
        <w:ind w:left="3828"/>
        <w:jc w:val="right"/>
        <w:rPr>
          <w:rFonts w:ascii="Arial" w:hAnsi="Arial" w:cs="Arial"/>
          <w:sz w:val="24"/>
          <w:szCs w:val="24"/>
        </w:rPr>
      </w:pPr>
      <w:r w:rsidRPr="00BD5C9C">
        <w:rPr>
          <w:rFonts w:ascii="Arial" w:hAnsi="Arial" w:cs="Arial"/>
          <w:sz w:val="24"/>
          <w:szCs w:val="24"/>
        </w:rPr>
        <w:t>LE11 2T</w:t>
      </w:r>
      <w:r w:rsidR="008E6CAB" w:rsidRPr="00BD5C9C">
        <w:rPr>
          <w:rFonts w:ascii="Arial" w:hAnsi="Arial" w:cs="Arial"/>
          <w:sz w:val="24"/>
          <w:szCs w:val="24"/>
        </w:rPr>
        <w:t>N</w:t>
      </w:r>
      <w:r w:rsidR="007B3856">
        <w:rPr>
          <w:rFonts w:ascii="Arial" w:hAnsi="Arial" w:cs="Arial"/>
          <w:color w:val="FF0000"/>
          <w:highlight w:val="yellow"/>
        </w:rPr>
        <w:br w:type="page"/>
      </w:r>
    </w:p>
    <w:p w:rsidR="00A70DB9" w:rsidRDefault="00EE01DF">
      <w:pPr>
        <w:ind w:left="5040"/>
        <w:jc w:val="right"/>
        <w:rPr>
          <w:rFonts w:ascii="Arial" w:hAnsi="Arial" w:cs="Arial"/>
          <w:color w:val="FF0000"/>
          <w:sz w:val="24"/>
        </w:rPr>
      </w:pPr>
      <w:r>
        <w:rPr>
          <w:rFonts w:ascii="Arial" w:hAnsi="Arial" w:cs="Arial"/>
          <w:noProof/>
          <w:sz w:val="24"/>
          <w:lang w:eastAsia="en-GB"/>
        </w:rPr>
        <w:lastRenderedPageBreak/>
        <mc:AlternateContent>
          <mc:Choice Requires="wps">
            <w:drawing>
              <wp:anchor distT="0" distB="0" distL="114300" distR="114300" simplePos="0" relativeHeight="251661824" behindDoc="0" locked="0" layoutInCell="1" allowOverlap="1">
                <wp:simplePos x="0" y="0"/>
                <wp:positionH relativeFrom="column">
                  <wp:posOffset>33020</wp:posOffset>
                </wp:positionH>
                <wp:positionV relativeFrom="paragraph">
                  <wp:posOffset>-246772</wp:posOffset>
                </wp:positionV>
                <wp:extent cx="5486400" cy="365760"/>
                <wp:effectExtent l="0" t="0" r="19050" b="15240"/>
                <wp:wrapNone/>
                <wp:docPr id="3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942D02" w:rsidRDefault="00942D02" w:rsidP="00B52287">
                            <w:pPr>
                              <w:pStyle w:val="Heading1"/>
                              <w:jc w:val="center"/>
                              <w:rPr>
                                <w:rFonts w:ascii="Arial" w:hAnsi="Arial"/>
                                <w:b/>
                                <w:sz w:val="28"/>
                              </w:rPr>
                            </w:pPr>
                            <w:r>
                              <w:rPr>
                                <w:rFonts w:ascii="Arial" w:hAnsi="Arial"/>
                                <w:b/>
                                <w:sz w:val="28"/>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7" style="position:absolute;left:0;text-align:left;margin-left:2.6pt;margin-top:-19.45pt;width:6in;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" fillcolor="#ddd" strokecolor="gray">
                <v:textbox>
                  <w:txbxContent>
                    <w:p w:rsidR="00942D02" w:rsidRDefault="00942D02" w:rsidP="00B52287">
                      <w:pPr>
                        <w:pStyle w:val="Heading1"/>
                        <w:jc w:val="center"/>
                        <w:rPr>
                          <w:rFonts w:ascii="Arial" w:hAnsi="Arial"/>
                          <w:b/>
                          <w:sz w:val="28"/>
                        </w:rPr>
                      </w:pPr>
                      <w:r>
                        <w:rPr>
                          <w:rFonts w:ascii="Arial" w:hAnsi="Arial"/>
                          <w:b/>
                          <w:sz w:val="28"/>
                        </w:rPr>
                        <w:t>Contents</w:t>
                      </w:r>
                    </w:p>
                  </w:txbxContent>
                </v:textbox>
              </v:roundrect>
            </w:pict>
          </mc:Fallback>
        </mc:AlternateContent>
      </w:r>
    </w:p>
    <w:p w:rsidR="00A70DB9" w:rsidRDefault="00A70DB9">
      <w:pPr>
        <w:rPr>
          <w:rFonts w:ascii="Arial" w:hAnsi="Arial" w:cs="Arial"/>
          <w:sz w:val="24"/>
        </w:rPr>
      </w:pPr>
    </w:p>
    <w:p w:rsidR="00B52287" w:rsidRDefault="00B52287" w:rsidP="00B52287">
      <w:pPr>
        <w:ind w:firstLine="720"/>
        <w:jc w:val="both"/>
        <w:rPr>
          <w:rFonts w:ascii="Arial" w:hAnsi="Arial" w:cs="Arial"/>
          <w:sz w:val="24"/>
          <w:szCs w:val="24"/>
        </w:rPr>
      </w:pPr>
      <w:r w:rsidRPr="00B52287">
        <w:rPr>
          <w:rFonts w:ascii="Arial" w:hAnsi="Arial" w:cs="Arial"/>
          <w:sz w:val="24"/>
          <w:szCs w:val="24"/>
        </w:rPr>
        <w:t>1</w:t>
      </w:r>
      <w:r w:rsidRPr="00B52287">
        <w:rPr>
          <w:rFonts w:ascii="Arial" w:hAnsi="Arial" w:cs="Arial"/>
          <w:sz w:val="24"/>
          <w:szCs w:val="24"/>
        </w:rPr>
        <w:tab/>
        <w:t>Preamble</w:t>
      </w:r>
    </w:p>
    <w:p w:rsidR="004F16DA" w:rsidRDefault="004F16DA" w:rsidP="00B52287">
      <w:pPr>
        <w:ind w:firstLine="720"/>
        <w:jc w:val="both"/>
        <w:rPr>
          <w:rFonts w:ascii="Arial" w:hAnsi="Arial" w:cs="Arial"/>
          <w:sz w:val="24"/>
          <w:szCs w:val="24"/>
        </w:rPr>
      </w:pPr>
    </w:p>
    <w:p w:rsidR="004F16DA" w:rsidRDefault="004F16DA" w:rsidP="00B52287">
      <w:pPr>
        <w:ind w:firstLine="720"/>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Conditions of </w:t>
      </w:r>
      <w:r w:rsidR="003C1DD3">
        <w:rPr>
          <w:rFonts w:ascii="Arial" w:hAnsi="Arial" w:cs="Arial"/>
          <w:sz w:val="24"/>
          <w:szCs w:val="24"/>
        </w:rPr>
        <w:t>Tender</w:t>
      </w:r>
    </w:p>
    <w:p w:rsidR="009D2310" w:rsidRDefault="009D2310" w:rsidP="00B52287">
      <w:pPr>
        <w:ind w:firstLine="720"/>
        <w:jc w:val="both"/>
        <w:rPr>
          <w:rFonts w:ascii="Arial" w:hAnsi="Arial" w:cs="Arial"/>
          <w:sz w:val="24"/>
          <w:szCs w:val="24"/>
        </w:rPr>
      </w:pPr>
    </w:p>
    <w:p w:rsidR="003C1DD3" w:rsidRDefault="0070734F" w:rsidP="003C1DD3">
      <w:pPr>
        <w:jc w:val="both"/>
        <w:rPr>
          <w:rFonts w:ascii="Arial" w:hAnsi="Arial" w:cs="Arial"/>
          <w:sz w:val="24"/>
          <w:szCs w:val="24"/>
        </w:rPr>
      </w:pPr>
      <w:r>
        <w:rPr>
          <w:rFonts w:ascii="Arial" w:hAnsi="Arial" w:cs="Arial"/>
          <w:sz w:val="24"/>
          <w:szCs w:val="24"/>
        </w:rPr>
        <w:tab/>
      </w:r>
      <w:r w:rsidR="006F72DC">
        <w:rPr>
          <w:rFonts w:ascii="Arial" w:hAnsi="Arial" w:cs="Arial"/>
          <w:sz w:val="24"/>
          <w:szCs w:val="24"/>
        </w:rPr>
        <w:t xml:space="preserve">   </w:t>
      </w:r>
      <w:r>
        <w:rPr>
          <w:rFonts w:ascii="Arial" w:hAnsi="Arial" w:cs="Arial"/>
          <w:sz w:val="24"/>
          <w:szCs w:val="24"/>
        </w:rPr>
        <w:t>3</w:t>
      </w:r>
      <w:r w:rsidR="003C1DD3">
        <w:rPr>
          <w:rFonts w:ascii="Arial" w:hAnsi="Arial" w:cs="Arial"/>
          <w:sz w:val="24"/>
          <w:szCs w:val="24"/>
        </w:rPr>
        <w:tab/>
        <w:t>Conditions of Contract</w:t>
      </w:r>
    </w:p>
    <w:p w:rsidR="00B52287" w:rsidRPr="00B52287" w:rsidRDefault="009D2310" w:rsidP="003C1DD3">
      <w:pPr>
        <w:ind w:firstLine="720"/>
        <w:jc w:val="both"/>
        <w:rPr>
          <w:rFonts w:ascii="Arial" w:hAnsi="Arial" w:cs="Arial"/>
          <w:sz w:val="24"/>
          <w:szCs w:val="24"/>
        </w:rPr>
      </w:pPr>
      <w:r>
        <w:rPr>
          <w:rFonts w:ascii="Arial" w:hAnsi="Arial" w:cs="Arial"/>
          <w:sz w:val="24"/>
          <w:szCs w:val="24"/>
        </w:rPr>
        <w:tab/>
      </w:r>
    </w:p>
    <w:p w:rsidR="00B52287" w:rsidRPr="00B52287" w:rsidRDefault="0070734F" w:rsidP="00B52287">
      <w:pPr>
        <w:ind w:left="720"/>
        <w:jc w:val="both"/>
        <w:rPr>
          <w:rFonts w:ascii="Arial" w:hAnsi="Arial" w:cs="Arial"/>
          <w:sz w:val="24"/>
          <w:szCs w:val="24"/>
        </w:rPr>
      </w:pPr>
      <w:r>
        <w:rPr>
          <w:rFonts w:ascii="Arial" w:hAnsi="Arial" w:cs="Arial"/>
          <w:sz w:val="24"/>
          <w:szCs w:val="24"/>
        </w:rPr>
        <w:t>4</w:t>
      </w:r>
      <w:r w:rsidR="00B52287" w:rsidRPr="00B52287">
        <w:rPr>
          <w:rFonts w:ascii="Arial" w:hAnsi="Arial" w:cs="Arial"/>
          <w:sz w:val="24"/>
          <w:szCs w:val="24"/>
        </w:rPr>
        <w:tab/>
        <w:t>Specification</w:t>
      </w:r>
    </w:p>
    <w:p w:rsidR="00B52287" w:rsidRPr="00B52287" w:rsidRDefault="00B52287" w:rsidP="00B52287">
      <w:pPr>
        <w:ind w:left="720"/>
        <w:jc w:val="both"/>
        <w:rPr>
          <w:rFonts w:ascii="Arial" w:hAnsi="Arial" w:cs="Arial"/>
          <w:sz w:val="24"/>
          <w:szCs w:val="24"/>
        </w:rPr>
      </w:pPr>
    </w:p>
    <w:p w:rsidR="00B52287" w:rsidRPr="00B52287" w:rsidRDefault="0070734F" w:rsidP="00B52287">
      <w:pPr>
        <w:ind w:left="720"/>
        <w:jc w:val="both"/>
        <w:rPr>
          <w:rFonts w:ascii="Arial" w:hAnsi="Arial" w:cs="Arial"/>
          <w:sz w:val="24"/>
          <w:szCs w:val="24"/>
        </w:rPr>
      </w:pPr>
      <w:r>
        <w:rPr>
          <w:rFonts w:ascii="Arial" w:hAnsi="Arial" w:cs="Arial"/>
          <w:sz w:val="24"/>
          <w:szCs w:val="24"/>
        </w:rPr>
        <w:t>5</w:t>
      </w:r>
      <w:r w:rsidR="00B52287" w:rsidRPr="00B52287">
        <w:rPr>
          <w:rFonts w:ascii="Arial" w:hAnsi="Arial" w:cs="Arial"/>
          <w:sz w:val="24"/>
          <w:szCs w:val="24"/>
        </w:rPr>
        <w:tab/>
        <w:t>Pricing Schedule</w:t>
      </w:r>
    </w:p>
    <w:p w:rsidR="00B52287" w:rsidRPr="00B52287" w:rsidRDefault="00B52287" w:rsidP="00B52287">
      <w:pPr>
        <w:ind w:left="720"/>
        <w:jc w:val="both"/>
        <w:rPr>
          <w:rFonts w:ascii="Arial" w:hAnsi="Arial" w:cs="Arial"/>
          <w:sz w:val="24"/>
          <w:szCs w:val="24"/>
        </w:rPr>
      </w:pPr>
    </w:p>
    <w:p w:rsidR="00B52287" w:rsidRPr="00B52287" w:rsidRDefault="0070734F" w:rsidP="003C1DD3">
      <w:pPr>
        <w:ind w:left="720"/>
        <w:jc w:val="both"/>
        <w:rPr>
          <w:rFonts w:ascii="Arial" w:hAnsi="Arial" w:cs="Arial"/>
          <w:sz w:val="24"/>
          <w:szCs w:val="24"/>
        </w:rPr>
      </w:pPr>
      <w:r>
        <w:rPr>
          <w:rFonts w:ascii="Arial" w:hAnsi="Arial" w:cs="Arial"/>
          <w:sz w:val="24"/>
          <w:szCs w:val="24"/>
        </w:rPr>
        <w:t>6</w:t>
      </w:r>
      <w:r w:rsidR="003C1DD3">
        <w:rPr>
          <w:rFonts w:ascii="Arial" w:hAnsi="Arial" w:cs="Arial"/>
          <w:sz w:val="24"/>
          <w:szCs w:val="24"/>
        </w:rPr>
        <w:tab/>
      </w:r>
      <w:r w:rsidR="00B52287" w:rsidRPr="00B52287">
        <w:rPr>
          <w:rFonts w:ascii="Arial" w:hAnsi="Arial" w:cs="Arial"/>
          <w:sz w:val="24"/>
          <w:szCs w:val="24"/>
        </w:rPr>
        <w:t xml:space="preserve">Supporting Information </w:t>
      </w:r>
    </w:p>
    <w:p w:rsidR="00B52287" w:rsidRPr="00B52287" w:rsidRDefault="00B52287" w:rsidP="00B52287">
      <w:pPr>
        <w:ind w:left="720"/>
        <w:jc w:val="both"/>
        <w:rPr>
          <w:rFonts w:ascii="Arial" w:hAnsi="Arial" w:cs="Arial"/>
          <w:sz w:val="24"/>
          <w:szCs w:val="24"/>
        </w:rPr>
      </w:pPr>
    </w:p>
    <w:p w:rsidR="00B52287" w:rsidRDefault="0070734F" w:rsidP="003C1DD3">
      <w:pPr>
        <w:ind w:left="720"/>
        <w:jc w:val="both"/>
        <w:rPr>
          <w:rFonts w:ascii="Arial" w:hAnsi="Arial" w:cs="Arial"/>
          <w:sz w:val="24"/>
          <w:szCs w:val="24"/>
        </w:rPr>
      </w:pPr>
      <w:r>
        <w:rPr>
          <w:rFonts w:ascii="Arial" w:hAnsi="Arial" w:cs="Arial"/>
          <w:sz w:val="24"/>
          <w:szCs w:val="24"/>
        </w:rPr>
        <w:t>7</w:t>
      </w:r>
      <w:r w:rsidR="003C1DD3">
        <w:rPr>
          <w:rFonts w:ascii="Arial" w:hAnsi="Arial" w:cs="Arial"/>
          <w:sz w:val="24"/>
          <w:szCs w:val="24"/>
        </w:rPr>
        <w:tab/>
      </w:r>
      <w:r w:rsidR="00B52287" w:rsidRPr="00B52287">
        <w:rPr>
          <w:rFonts w:ascii="Arial" w:hAnsi="Arial" w:cs="Arial"/>
          <w:sz w:val="24"/>
          <w:szCs w:val="24"/>
        </w:rPr>
        <w:t>Payment Details</w:t>
      </w:r>
    </w:p>
    <w:p w:rsidR="00BE552C" w:rsidRDefault="00BE552C" w:rsidP="00BE552C">
      <w:pPr>
        <w:ind w:left="720"/>
        <w:jc w:val="both"/>
        <w:rPr>
          <w:rFonts w:ascii="Arial" w:hAnsi="Arial" w:cs="Arial"/>
          <w:sz w:val="24"/>
          <w:szCs w:val="24"/>
        </w:rPr>
      </w:pPr>
    </w:p>
    <w:p w:rsidR="003C1DD3" w:rsidRDefault="0070734F" w:rsidP="00BE552C">
      <w:pPr>
        <w:ind w:left="720"/>
        <w:jc w:val="both"/>
        <w:rPr>
          <w:rFonts w:ascii="Arial" w:hAnsi="Arial" w:cs="Arial"/>
          <w:sz w:val="24"/>
          <w:szCs w:val="24"/>
        </w:rPr>
      </w:pPr>
      <w:r>
        <w:rPr>
          <w:rFonts w:ascii="Arial" w:hAnsi="Arial" w:cs="Arial"/>
          <w:sz w:val="24"/>
          <w:szCs w:val="24"/>
        </w:rPr>
        <w:t>8</w:t>
      </w:r>
      <w:r w:rsidR="003C1DD3">
        <w:rPr>
          <w:rFonts w:ascii="Arial" w:hAnsi="Arial" w:cs="Arial"/>
          <w:sz w:val="24"/>
          <w:szCs w:val="24"/>
        </w:rPr>
        <w:tab/>
        <w:t>Collusive tendering Certificate</w:t>
      </w:r>
    </w:p>
    <w:p w:rsidR="003C1DD3" w:rsidRPr="00B52287" w:rsidRDefault="003C1DD3" w:rsidP="00BE552C">
      <w:pPr>
        <w:ind w:left="720"/>
        <w:jc w:val="both"/>
        <w:rPr>
          <w:rFonts w:ascii="Arial" w:hAnsi="Arial" w:cs="Arial"/>
          <w:sz w:val="24"/>
          <w:szCs w:val="24"/>
        </w:rPr>
      </w:pPr>
    </w:p>
    <w:p w:rsidR="00B52287" w:rsidRDefault="0070734F" w:rsidP="00B52287">
      <w:pPr>
        <w:ind w:left="720"/>
        <w:jc w:val="both"/>
        <w:rPr>
          <w:rFonts w:ascii="Arial" w:hAnsi="Arial" w:cs="Arial"/>
          <w:sz w:val="24"/>
          <w:szCs w:val="24"/>
        </w:rPr>
      </w:pPr>
      <w:r>
        <w:rPr>
          <w:rFonts w:ascii="Arial" w:hAnsi="Arial" w:cs="Arial"/>
          <w:sz w:val="24"/>
          <w:szCs w:val="24"/>
        </w:rPr>
        <w:t>9</w:t>
      </w:r>
      <w:r w:rsidR="00BE552C">
        <w:rPr>
          <w:rFonts w:ascii="Arial" w:hAnsi="Arial" w:cs="Arial"/>
          <w:sz w:val="24"/>
          <w:szCs w:val="24"/>
        </w:rPr>
        <w:tab/>
        <w:t>Form of Tender</w:t>
      </w:r>
    </w:p>
    <w:p w:rsidR="00BE552C" w:rsidRPr="00B52287" w:rsidRDefault="00BE552C" w:rsidP="00B52287">
      <w:pPr>
        <w:ind w:left="720"/>
        <w:jc w:val="both"/>
        <w:rPr>
          <w:rFonts w:ascii="Arial" w:hAnsi="Arial" w:cs="Arial"/>
          <w:sz w:val="24"/>
          <w:szCs w:val="24"/>
        </w:rPr>
      </w:pPr>
    </w:p>
    <w:p w:rsidR="00B52287" w:rsidRPr="00B52287" w:rsidRDefault="00B52287" w:rsidP="00BE12FC">
      <w:pPr>
        <w:numPr>
          <w:ilvl w:val="0"/>
          <w:numId w:val="32"/>
        </w:numPr>
        <w:jc w:val="both"/>
        <w:rPr>
          <w:rFonts w:ascii="Arial" w:hAnsi="Arial" w:cs="Arial"/>
          <w:sz w:val="24"/>
          <w:szCs w:val="24"/>
        </w:rPr>
      </w:pPr>
      <w:r w:rsidRPr="00B52287">
        <w:rPr>
          <w:rFonts w:ascii="Arial" w:hAnsi="Arial" w:cs="Arial"/>
          <w:sz w:val="24"/>
          <w:szCs w:val="24"/>
        </w:rPr>
        <w:t>Contract Conditions Acceptance</w:t>
      </w:r>
    </w:p>
    <w:p w:rsidR="00F35D37" w:rsidRDefault="00F35D37" w:rsidP="00F35D37">
      <w:pPr>
        <w:tabs>
          <w:tab w:val="num" w:pos="1276"/>
        </w:tabs>
        <w:ind w:left="993"/>
        <w:jc w:val="both"/>
        <w:rPr>
          <w:rFonts w:ascii="Arial" w:hAnsi="Arial" w:cs="Arial"/>
          <w:sz w:val="24"/>
          <w:szCs w:val="24"/>
        </w:rPr>
      </w:pPr>
    </w:p>
    <w:p w:rsidR="006F72DC" w:rsidRDefault="006F72DC" w:rsidP="006F72DC">
      <w:pPr>
        <w:tabs>
          <w:tab w:val="num" w:pos="1276"/>
        </w:tabs>
        <w:ind w:left="720"/>
        <w:jc w:val="both"/>
        <w:rPr>
          <w:rFonts w:ascii="Arial" w:hAnsi="Arial" w:cs="Arial"/>
          <w:sz w:val="24"/>
        </w:rPr>
      </w:pPr>
      <w:r>
        <w:rPr>
          <w:rFonts w:ascii="Arial" w:hAnsi="Arial" w:cs="Arial"/>
          <w:sz w:val="24"/>
          <w:szCs w:val="24"/>
        </w:rPr>
        <w:t xml:space="preserve">11 </w:t>
      </w:r>
      <w:r w:rsidR="00F35D37">
        <w:rPr>
          <w:rFonts w:ascii="Arial" w:hAnsi="Arial" w:cs="Arial"/>
          <w:sz w:val="24"/>
        </w:rPr>
        <w:t>Articles of Agreement</w:t>
      </w:r>
    </w:p>
    <w:p w:rsidR="006F72DC" w:rsidRDefault="006F72DC" w:rsidP="006F72DC">
      <w:pPr>
        <w:tabs>
          <w:tab w:val="num" w:pos="1276"/>
        </w:tabs>
        <w:ind w:left="720"/>
        <w:jc w:val="both"/>
        <w:rPr>
          <w:rFonts w:ascii="Arial" w:hAnsi="Arial" w:cs="Arial"/>
          <w:sz w:val="24"/>
        </w:rPr>
      </w:pPr>
    </w:p>
    <w:p w:rsidR="001607AA" w:rsidRDefault="0035693D" w:rsidP="00BE12FC">
      <w:pPr>
        <w:pStyle w:val="ListParagraph"/>
        <w:numPr>
          <w:ilvl w:val="0"/>
          <w:numId w:val="32"/>
        </w:numPr>
        <w:tabs>
          <w:tab w:val="num" w:pos="1276"/>
        </w:tabs>
        <w:rPr>
          <w:rFonts w:cs="Arial"/>
          <w:szCs w:val="24"/>
        </w:rPr>
      </w:pPr>
      <w:r w:rsidRPr="001607AA">
        <w:rPr>
          <w:rFonts w:cs="Arial"/>
          <w:szCs w:val="24"/>
        </w:rPr>
        <w:t xml:space="preserve">Supplier </w:t>
      </w:r>
      <w:r w:rsidR="00B52287" w:rsidRPr="001607AA">
        <w:rPr>
          <w:rFonts w:cs="Arial"/>
          <w:szCs w:val="24"/>
        </w:rPr>
        <w:t>Contact Information</w:t>
      </w:r>
    </w:p>
    <w:p w:rsidR="001607AA" w:rsidRDefault="001607AA" w:rsidP="001607AA">
      <w:pPr>
        <w:tabs>
          <w:tab w:val="num" w:pos="1276"/>
        </w:tabs>
        <w:rPr>
          <w:rFonts w:cs="Arial"/>
          <w:szCs w:val="24"/>
        </w:rPr>
      </w:pPr>
    </w:p>
    <w:p w:rsidR="001607AA" w:rsidRPr="001607AA" w:rsidRDefault="001607AA" w:rsidP="001607AA">
      <w:pPr>
        <w:tabs>
          <w:tab w:val="num" w:pos="1276"/>
        </w:tabs>
        <w:ind w:left="720"/>
        <w:rPr>
          <w:rFonts w:ascii="Arial" w:hAnsi="Arial" w:cs="Arial"/>
          <w:sz w:val="24"/>
          <w:szCs w:val="24"/>
        </w:rPr>
      </w:pPr>
      <w:r w:rsidRPr="001607AA">
        <w:rPr>
          <w:rFonts w:ascii="Arial" w:hAnsi="Arial" w:cs="Arial"/>
          <w:sz w:val="24"/>
          <w:szCs w:val="24"/>
        </w:rPr>
        <w:t>13 Community Support</w:t>
      </w:r>
    </w:p>
    <w:p w:rsidR="00B52287" w:rsidRPr="00B52287" w:rsidRDefault="00B52287">
      <w:pPr>
        <w:rPr>
          <w:rFonts w:ascii="Arial" w:hAnsi="Arial" w:cs="Arial"/>
          <w:sz w:val="24"/>
          <w:szCs w:val="24"/>
        </w:rPr>
      </w:pPr>
    </w:p>
    <w:p w:rsidR="00094B5A" w:rsidRDefault="001607AA" w:rsidP="00094B5A">
      <w:pPr>
        <w:jc w:val="both"/>
        <w:rPr>
          <w:rFonts w:ascii="Arial" w:hAnsi="Arial" w:cs="Arial"/>
          <w:b/>
          <w:bCs/>
          <w:sz w:val="24"/>
          <w:szCs w:val="24"/>
        </w:rPr>
      </w:pPr>
      <w:r>
        <w:rPr>
          <w:rFonts w:ascii="Arial" w:hAnsi="Arial" w:cs="Arial"/>
          <w:b/>
          <w:bCs/>
          <w:sz w:val="24"/>
          <w:szCs w:val="24"/>
          <w:u w:val="single"/>
        </w:rPr>
        <w:t xml:space="preserve">Note to supplier - </w:t>
      </w:r>
      <w:r>
        <w:rPr>
          <w:rFonts w:ascii="Arial" w:hAnsi="Arial" w:cs="Arial"/>
          <w:b/>
          <w:sz w:val="24"/>
          <w:u w:val="single"/>
        </w:rPr>
        <w:t>All pages, as issued must be returned within your Tender submission. Please do not remove any pages from this tender document as all pages, method statements, supporting documents and appendices will form the final contract.</w:t>
      </w:r>
      <w:r>
        <w:rPr>
          <w:rFonts w:ascii="Arial" w:hAnsi="Arial" w:cs="Arial"/>
          <w:b/>
          <w:bCs/>
          <w:sz w:val="24"/>
          <w:szCs w:val="24"/>
        </w:rPr>
        <w:t xml:space="preserve"> </w:t>
      </w:r>
    </w:p>
    <w:p w:rsidR="00F25114" w:rsidRDefault="00B52287">
      <w:pPr>
        <w:rPr>
          <w:rFonts w:ascii="Arial" w:hAnsi="Arial" w:cs="Arial"/>
          <w:sz w:val="24"/>
          <w:szCs w:val="24"/>
        </w:rPr>
        <w:sectPr w:rsidR="00F25114">
          <w:headerReference w:type="even" r:id="rId10"/>
          <w:headerReference w:type="default" r:id="rId11"/>
          <w:footerReference w:type="even" r:id="rId12"/>
          <w:footerReference w:type="default" r:id="rId13"/>
          <w:type w:val="continuous"/>
          <w:pgSz w:w="11904" w:h="16836" w:code="9"/>
          <w:pgMar w:top="1440" w:right="1440" w:bottom="1440" w:left="1829" w:header="720" w:footer="533" w:gutter="0"/>
          <w:cols w:space="720"/>
          <w:titlePg/>
        </w:sectPr>
      </w:pPr>
      <w:r w:rsidRPr="00B52287">
        <w:rPr>
          <w:rFonts w:ascii="Arial" w:hAnsi="Arial" w:cs="Arial"/>
          <w:sz w:val="24"/>
          <w:szCs w:val="24"/>
        </w:rPr>
        <w:br w:type="page"/>
      </w:r>
    </w:p>
    <w:p w:rsidR="00A70DB9" w:rsidRDefault="00EE01DF">
      <w:pPr>
        <w:ind w:left="720"/>
        <w:jc w:val="both"/>
        <w:rPr>
          <w:rFonts w:ascii="Arial" w:hAnsi="Arial" w:cs="Arial"/>
          <w:sz w:val="24"/>
        </w:rPr>
      </w:pPr>
      <w:r>
        <w:rPr>
          <w:rFonts w:ascii="Arial" w:hAnsi="Arial" w:cs="Arial"/>
          <w:noProof/>
          <w:sz w:val="24"/>
          <w:lang w:eastAsia="en-GB"/>
        </w:rPr>
        <w:lastRenderedPageBreak/>
        <mc:AlternateContent>
          <mc:Choice Requires="wps">
            <w:drawing>
              <wp:anchor distT="0" distB="0" distL="114300" distR="114300" simplePos="0" relativeHeight="251662848" behindDoc="0" locked="0" layoutInCell="1" allowOverlap="1" wp14:anchorId="778BA505" wp14:editId="434699A4">
                <wp:simplePos x="0" y="0"/>
                <wp:positionH relativeFrom="column">
                  <wp:posOffset>31115</wp:posOffset>
                </wp:positionH>
                <wp:positionV relativeFrom="paragraph">
                  <wp:posOffset>-250190</wp:posOffset>
                </wp:positionV>
                <wp:extent cx="5486400" cy="365760"/>
                <wp:effectExtent l="0" t="0" r="19050" b="15240"/>
                <wp:wrapNone/>
                <wp:docPr id="3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rsidR="00942D02" w:rsidRDefault="00942D02" w:rsidP="00B52287">
                            <w:pPr>
                              <w:pStyle w:val="Heading1"/>
                              <w:jc w:val="center"/>
                              <w:rPr>
                                <w:rFonts w:ascii="Arial" w:hAnsi="Arial"/>
                                <w:b/>
                                <w:sz w:val="28"/>
                              </w:rPr>
                            </w:pPr>
                            <w:r>
                              <w:rPr>
                                <w:rFonts w:ascii="Arial" w:hAnsi="Arial"/>
                                <w:b/>
                                <w:sz w:val="28"/>
                              </w:rPr>
                              <w:t>1 Preamble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8BA505" id="AutoShape 274" o:spid="_x0000_s1028" style="position:absolute;left:0;text-align:left;margin-left:2.45pt;margin-top:-19.7pt;width:6in;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" fillcolor="#ddd" strokecolor="gray">
                <v:textbox>
                  <w:txbxContent>
                    <w:p w:rsidR="00942D02" w:rsidRDefault="00942D02" w:rsidP="00B52287">
                      <w:pPr>
                        <w:pStyle w:val="Heading1"/>
                        <w:jc w:val="center"/>
                        <w:rPr>
                          <w:rFonts w:ascii="Arial" w:hAnsi="Arial"/>
                          <w:b/>
                          <w:sz w:val="28"/>
                        </w:rPr>
                      </w:pPr>
                      <w:r>
                        <w:rPr>
                          <w:rFonts w:ascii="Arial" w:hAnsi="Arial"/>
                          <w:b/>
                          <w:sz w:val="28"/>
                        </w:rPr>
                        <w:t>1 Preamble</w:t>
                      </w:r>
                    </w:p>
                  </w:txbxContent>
                </v:textbox>
              </v:roundrect>
            </w:pict>
          </mc:Fallback>
        </mc:AlternateContent>
      </w:r>
    </w:p>
    <w:p w:rsidR="00F85B2A" w:rsidRDefault="00F85B2A">
      <w:pPr>
        <w:jc w:val="both"/>
        <w:rPr>
          <w:rFonts w:ascii="Arial" w:hAnsi="Arial" w:cs="Arial"/>
          <w:b/>
          <w:sz w:val="24"/>
        </w:rPr>
      </w:pPr>
    </w:p>
    <w:p w:rsidR="00A70DB9" w:rsidRDefault="00A70DB9">
      <w:pPr>
        <w:jc w:val="both"/>
        <w:rPr>
          <w:rFonts w:ascii="Arial" w:hAnsi="Arial" w:cs="Arial"/>
          <w:b/>
          <w:sz w:val="24"/>
        </w:rPr>
      </w:pPr>
      <w:r>
        <w:rPr>
          <w:rFonts w:ascii="Arial" w:hAnsi="Arial" w:cs="Arial"/>
          <w:b/>
          <w:sz w:val="24"/>
        </w:rPr>
        <w:t>GENERAL REQUIREMENTS</w:t>
      </w:r>
    </w:p>
    <w:p w:rsidR="00A70DB9" w:rsidRDefault="00A70DB9">
      <w:pPr>
        <w:jc w:val="both"/>
        <w:rPr>
          <w:rFonts w:ascii="Arial" w:hAnsi="Arial" w:cs="Arial"/>
          <w:sz w:val="24"/>
        </w:rPr>
      </w:pPr>
    </w:p>
    <w:p w:rsidR="00A70DB9" w:rsidRDefault="007B49D0" w:rsidP="00B52287">
      <w:pPr>
        <w:pStyle w:val="BodyText3"/>
        <w:rPr>
          <w:rFonts w:cs="Arial"/>
          <w:color w:val="FF0000"/>
          <w:sz w:val="24"/>
        </w:rPr>
      </w:pPr>
      <w:r>
        <w:rPr>
          <w:rFonts w:cs="Arial"/>
          <w:sz w:val="24"/>
        </w:rPr>
        <w:t>Tender</w:t>
      </w:r>
      <w:r w:rsidR="00A70DB9">
        <w:rPr>
          <w:rFonts w:cs="Arial"/>
          <w:sz w:val="24"/>
        </w:rPr>
        <w:t xml:space="preserve">s are invited for the </w:t>
      </w:r>
      <w:r w:rsidR="00A70DB9" w:rsidRPr="00512C17">
        <w:rPr>
          <w:rFonts w:cs="Arial"/>
          <w:sz w:val="24"/>
        </w:rPr>
        <w:t xml:space="preserve">supply of </w:t>
      </w:r>
      <w:r w:rsidR="00A70DB9" w:rsidRPr="00512C17">
        <w:rPr>
          <w:rFonts w:cs="Arial"/>
          <w:sz w:val="24"/>
          <w:highlight w:val="yellow"/>
        </w:rPr>
        <w:t>[identification of requirement</w:t>
      </w:r>
      <w:r w:rsidR="00A70DB9" w:rsidRPr="001354D7">
        <w:rPr>
          <w:rFonts w:cs="Arial"/>
          <w:color w:val="000000"/>
          <w:sz w:val="24"/>
        </w:rPr>
        <w:t>].</w:t>
      </w:r>
    </w:p>
    <w:p w:rsidR="00A70DB9" w:rsidRDefault="00A70DB9">
      <w:pPr>
        <w:pStyle w:val="BodyText3"/>
        <w:rPr>
          <w:rFonts w:cs="Arial"/>
          <w:sz w:val="24"/>
        </w:rPr>
      </w:pPr>
    </w:p>
    <w:p w:rsidR="00A70DB9" w:rsidRDefault="00A70DB9" w:rsidP="00B52287">
      <w:pPr>
        <w:pStyle w:val="BodyText3"/>
        <w:rPr>
          <w:rFonts w:cs="Arial"/>
          <w:sz w:val="24"/>
        </w:rPr>
      </w:pPr>
      <w:r>
        <w:rPr>
          <w:rFonts w:cs="Arial"/>
          <w:sz w:val="24"/>
        </w:rPr>
        <w:t>The Council’s detailed requirements are defined in the Specification.</w:t>
      </w:r>
    </w:p>
    <w:p w:rsidR="00A70DB9" w:rsidRDefault="00A70DB9">
      <w:pPr>
        <w:pStyle w:val="BodyText3"/>
        <w:rPr>
          <w:rFonts w:cs="Arial"/>
          <w:sz w:val="24"/>
        </w:rPr>
      </w:pPr>
    </w:p>
    <w:p w:rsidR="00B52287" w:rsidRDefault="00B52287">
      <w:pPr>
        <w:pStyle w:val="BodyText3"/>
        <w:rPr>
          <w:rFonts w:cs="Arial"/>
          <w:b/>
          <w:bCs/>
          <w:sz w:val="24"/>
        </w:rPr>
      </w:pPr>
    </w:p>
    <w:p w:rsidR="00A70DB9" w:rsidRDefault="00B52287">
      <w:pPr>
        <w:pStyle w:val="BodyText3"/>
        <w:rPr>
          <w:rFonts w:cs="Arial"/>
          <w:b/>
          <w:bCs/>
          <w:sz w:val="24"/>
        </w:rPr>
      </w:pPr>
      <w:r>
        <w:rPr>
          <w:rFonts w:cs="Arial"/>
          <w:b/>
          <w:bCs/>
          <w:sz w:val="24"/>
        </w:rPr>
        <w:t>B</w:t>
      </w:r>
      <w:r w:rsidR="00A70DB9">
        <w:rPr>
          <w:rFonts w:cs="Arial"/>
          <w:b/>
          <w:bCs/>
          <w:sz w:val="24"/>
        </w:rPr>
        <w:t>ACKGROUND</w:t>
      </w:r>
      <w:r w:rsidR="00FF69D7">
        <w:rPr>
          <w:rFonts w:cs="Arial"/>
          <w:b/>
          <w:bCs/>
          <w:sz w:val="24"/>
        </w:rPr>
        <w:t xml:space="preserve"> TO THE BUSINESS REQUIREMENT</w:t>
      </w:r>
    </w:p>
    <w:p w:rsidR="00A70DB9" w:rsidRDefault="00A70DB9">
      <w:pPr>
        <w:pStyle w:val="BodyText3"/>
        <w:rPr>
          <w:rFonts w:cs="Arial"/>
          <w:sz w:val="24"/>
        </w:rPr>
      </w:pPr>
      <w:r>
        <w:rPr>
          <w:rFonts w:cs="Arial"/>
          <w:sz w:val="24"/>
        </w:rPr>
        <w:tab/>
      </w:r>
    </w:p>
    <w:p w:rsidR="00A70DB9" w:rsidRDefault="00512C17" w:rsidP="00B52287">
      <w:pPr>
        <w:jc w:val="both"/>
        <w:rPr>
          <w:rFonts w:ascii="Arial" w:hAnsi="Arial" w:cs="Arial"/>
          <w:sz w:val="24"/>
        </w:rPr>
      </w:pPr>
      <w:r w:rsidRPr="00546E71">
        <w:rPr>
          <w:rFonts w:ascii="Arial" w:hAnsi="Arial" w:cs="Arial"/>
          <w:sz w:val="24"/>
          <w:highlight w:val="yellow"/>
        </w:rPr>
        <w:t>Section 2 should be completed by the Service Manager leading on the contract and should provide a general overview of the contract requirements</w:t>
      </w:r>
    </w:p>
    <w:p w:rsidR="00A70DB9" w:rsidRDefault="00A70DB9">
      <w:pPr>
        <w:jc w:val="both"/>
        <w:rPr>
          <w:rFonts w:ascii="Arial" w:hAnsi="Arial" w:cs="Arial"/>
          <w:sz w:val="24"/>
        </w:rPr>
      </w:pPr>
    </w:p>
    <w:p w:rsidR="00512C17" w:rsidRDefault="00512C17">
      <w:pPr>
        <w:jc w:val="both"/>
        <w:rPr>
          <w:rFonts w:ascii="Arial" w:hAnsi="Arial" w:cs="Arial"/>
          <w:sz w:val="24"/>
        </w:rPr>
      </w:pPr>
    </w:p>
    <w:p w:rsidR="00A70DB9" w:rsidRDefault="00A70DB9">
      <w:pPr>
        <w:jc w:val="both"/>
        <w:rPr>
          <w:rFonts w:ascii="Arial" w:hAnsi="Arial" w:cs="Arial"/>
          <w:b/>
          <w:sz w:val="24"/>
        </w:rPr>
      </w:pPr>
      <w:r>
        <w:rPr>
          <w:rFonts w:ascii="Arial" w:hAnsi="Arial" w:cs="Arial"/>
          <w:b/>
          <w:sz w:val="24"/>
        </w:rPr>
        <w:t xml:space="preserve">SUBMISSION OF </w:t>
      </w:r>
      <w:r w:rsidR="007B49D0">
        <w:rPr>
          <w:rFonts w:ascii="Arial" w:hAnsi="Arial" w:cs="Arial"/>
          <w:b/>
          <w:sz w:val="24"/>
        </w:rPr>
        <w:t>TENDER</w:t>
      </w:r>
    </w:p>
    <w:p w:rsidR="00384F0B" w:rsidRDefault="00384F0B">
      <w:pPr>
        <w:jc w:val="both"/>
        <w:rPr>
          <w:rFonts w:ascii="Arial" w:hAnsi="Arial" w:cs="Arial"/>
          <w:b/>
          <w:sz w:val="24"/>
        </w:rPr>
      </w:pPr>
    </w:p>
    <w:p w:rsidR="00384F0B" w:rsidRPr="0030588B" w:rsidRDefault="00384F0B" w:rsidP="00384F0B">
      <w:pPr>
        <w:jc w:val="both"/>
        <w:rPr>
          <w:rFonts w:ascii="Arial" w:hAnsi="Arial" w:cs="Arial"/>
          <w:b/>
          <w:sz w:val="24"/>
          <w:szCs w:val="24"/>
        </w:rPr>
      </w:pPr>
      <w:r w:rsidRPr="0030588B">
        <w:rPr>
          <w:rFonts w:ascii="Arial" w:hAnsi="Arial" w:cs="Arial"/>
          <w:sz w:val="24"/>
          <w:szCs w:val="24"/>
          <w:lang w:val="en-US"/>
        </w:rPr>
        <w:t>Your tender must be completed and submitted electronically</w:t>
      </w:r>
      <w:r w:rsidRPr="0030588B">
        <w:rPr>
          <w:rFonts w:ascii="Arial" w:hAnsi="Arial" w:cs="Arial"/>
          <w:sz w:val="24"/>
          <w:szCs w:val="24"/>
          <w:lang w:val="en"/>
        </w:rPr>
        <w:t xml:space="preserve"> via the Delta eSourcing Response Manager by the deadline</w:t>
      </w:r>
      <w:r w:rsidRPr="0030588B">
        <w:rPr>
          <w:rFonts w:ascii="Arial" w:hAnsi="Arial" w:cs="Arial"/>
          <w:sz w:val="24"/>
          <w:szCs w:val="24"/>
          <w:lang w:val="en-US"/>
        </w:rPr>
        <w:t xml:space="preserve"> </w:t>
      </w:r>
      <w:r w:rsidRPr="009D3182">
        <w:rPr>
          <w:rFonts w:ascii="Arial" w:hAnsi="Arial" w:cs="Arial"/>
          <w:b/>
          <w:sz w:val="24"/>
          <w:szCs w:val="24"/>
          <w:highlight w:val="yellow"/>
          <w:lang w:val="en-US"/>
        </w:rPr>
        <w:t>(date and time)</w:t>
      </w:r>
      <w:r w:rsidRPr="0030588B">
        <w:rPr>
          <w:rFonts w:ascii="Arial" w:hAnsi="Arial" w:cs="Arial"/>
          <w:b/>
          <w:sz w:val="24"/>
          <w:szCs w:val="24"/>
          <w:lang w:val="en-US"/>
        </w:rPr>
        <w:t xml:space="preserve"> </w:t>
      </w:r>
      <w:r w:rsidRPr="0030588B">
        <w:rPr>
          <w:rFonts w:ascii="Arial" w:hAnsi="Arial" w:cs="Arial"/>
          <w:sz w:val="24"/>
          <w:szCs w:val="24"/>
        </w:rPr>
        <w:t xml:space="preserve">and any queries should be submitted through </w:t>
      </w:r>
      <w:bookmarkStart w:id="0" w:name="OLE_LINK2"/>
      <w:bookmarkStart w:id="1" w:name="OLE_LINK3"/>
      <w:r w:rsidRPr="0030588B">
        <w:rPr>
          <w:rFonts w:ascii="Arial" w:hAnsi="Arial" w:cs="Arial"/>
          <w:color w:val="000000"/>
          <w:sz w:val="24"/>
          <w:szCs w:val="24"/>
        </w:rPr>
        <w:fldChar w:fldCharType="begin"/>
      </w:r>
      <w:r w:rsidRPr="0030588B">
        <w:rPr>
          <w:rFonts w:ascii="Arial" w:hAnsi="Arial" w:cs="Arial"/>
          <w:color w:val="000000"/>
          <w:sz w:val="24"/>
          <w:szCs w:val="24"/>
        </w:rPr>
        <w:instrText xml:space="preserve"> HYPERLINK "https://www.delta-esourcing.com" \o "blocked::https://www.delta-esourcing.com/" </w:instrText>
      </w:r>
      <w:r w:rsidRPr="0030588B">
        <w:rPr>
          <w:rFonts w:ascii="Arial" w:hAnsi="Arial" w:cs="Arial"/>
          <w:color w:val="000000"/>
          <w:sz w:val="24"/>
          <w:szCs w:val="24"/>
        </w:rPr>
        <w:fldChar w:fldCharType="separate"/>
      </w:r>
      <w:r w:rsidRPr="0030588B">
        <w:rPr>
          <w:rFonts w:ascii="Arial" w:hAnsi="Arial" w:cs="Arial"/>
          <w:color w:val="0000FF"/>
          <w:sz w:val="24"/>
          <w:szCs w:val="24"/>
          <w:u w:val="single"/>
        </w:rPr>
        <w:t>https://www.delta-esourcing.com</w:t>
      </w:r>
      <w:r w:rsidRPr="0030588B">
        <w:rPr>
          <w:rFonts w:ascii="Arial" w:hAnsi="Arial" w:cs="Arial"/>
          <w:color w:val="000000"/>
          <w:sz w:val="24"/>
          <w:szCs w:val="24"/>
        </w:rPr>
        <w:fldChar w:fldCharType="end"/>
      </w:r>
      <w:r w:rsidRPr="0030588B">
        <w:rPr>
          <w:color w:val="000000"/>
        </w:rPr>
        <w:t xml:space="preserve"> </w:t>
      </w:r>
      <w:bookmarkEnd w:id="0"/>
      <w:bookmarkEnd w:id="1"/>
      <w:r w:rsidRPr="00B84087">
        <w:rPr>
          <w:rFonts w:ascii="Arial" w:hAnsi="Arial" w:cs="Arial"/>
          <w:color w:val="000000"/>
          <w:sz w:val="24"/>
          <w:szCs w:val="24"/>
        </w:rPr>
        <w:t>by</w:t>
      </w:r>
      <w:r w:rsidRPr="0030588B">
        <w:rPr>
          <w:rFonts w:ascii="Arial" w:hAnsi="Arial" w:cs="Arial"/>
          <w:color w:val="000000"/>
          <w:sz w:val="22"/>
          <w:szCs w:val="22"/>
        </w:rPr>
        <w:t xml:space="preserve"> </w:t>
      </w:r>
      <w:r w:rsidRPr="0030588B">
        <w:rPr>
          <w:rFonts w:ascii="Arial" w:hAnsi="Arial" w:cs="Arial"/>
          <w:sz w:val="24"/>
          <w:szCs w:val="24"/>
        </w:rPr>
        <w:t xml:space="preserve">no later than </w:t>
      </w:r>
      <w:r w:rsidRPr="009D3182">
        <w:rPr>
          <w:rFonts w:ascii="Arial" w:hAnsi="Arial" w:cs="Arial"/>
          <w:b/>
          <w:sz w:val="24"/>
          <w:szCs w:val="24"/>
          <w:highlight w:val="yellow"/>
        </w:rPr>
        <w:t>(date and time</w:t>
      </w:r>
      <w:r>
        <w:rPr>
          <w:rFonts w:ascii="Arial" w:hAnsi="Arial" w:cs="Arial"/>
          <w:b/>
          <w:sz w:val="24"/>
          <w:szCs w:val="24"/>
          <w:highlight w:val="yellow"/>
        </w:rPr>
        <w:t xml:space="preserve"> –</w:t>
      </w:r>
      <w:r w:rsidRPr="009D3182">
        <w:rPr>
          <w:rFonts w:ascii="Arial" w:hAnsi="Arial" w:cs="Arial"/>
          <w:b/>
          <w:sz w:val="24"/>
          <w:szCs w:val="24"/>
          <w:highlight w:val="yellow"/>
        </w:rPr>
        <w:t xml:space="preserve"> </w:t>
      </w:r>
      <w:r>
        <w:rPr>
          <w:rFonts w:ascii="Arial" w:hAnsi="Arial" w:cs="Arial"/>
          <w:b/>
          <w:sz w:val="24"/>
          <w:szCs w:val="24"/>
          <w:highlight w:val="yellow"/>
        </w:rPr>
        <w:t>[</w:t>
      </w:r>
      <w:r w:rsidRPr="00937C43">
        <w:rPr>
          <w:rFonts w:ascii="Arial" w:hAnsi="Arial" w:cs="Arial"/>
          <w:b/>
          <w:sz w:val="24"/>
          <w:szCs w:val="24"/>
          <w:highlight w:val="yellow"/>
        </w:rPr>
        <w:t>NB leave sufficient time to allow the Council to respond</w:t>
      </w:r>
      <w:r>
        <w:rPr>
          <w:rFonts w:ascii="Arial" w:hAnsi="Arial" w:cs="Arial"/>
          <w:b/>
          <w:sz w:val="24"/>
          <w:szCs w:val="24"/>
          <w:highlight w:val="yellow"/>
        </w:rPr>
        <w:t>,</w:t>
      </w:r>
      <w:r w:rsidR="00310A9C">
        <w:rPr>
          <w:rFonts w:ascii="Arial" w:hAnsi="Arial" w:cs="Arial"/>
          <w:b/>
          <w:sz w:val="24"/>
          <w:szCs w:val="24"/>
          <w:highlight w:val="yellow"/>
        </w:rPr>
        <w:t xml:space="preserve"> no less than six</w:t>
      </w:r>
      <w:r w:rsidRPr="00937C43">
        <w:rPr>
          <w:rFonts w:ascii="Arial" w:hAnsi="Arial" w:cs="Arial"/>
          <w:b/>
          <w:sz w:val="24"/>
          <w:szCs w:val="24"/>
          <w:highlight w:val="yellow"/>
        </w:rPr>
        <w:t xml:space="preserve"> </w:t>
      </w:r>
      <w:r>
        <w:rPr>
          <w:rFonts w:ascii="Arial" w:hAnsi="Arial" w:cs="Arial"/>
          <w:b/>
          <w:sz w:val="24"/>
          <w:szCs w:val="24"/>
          <w:highlight w:val="yellow"/>
        </w:rPr>
        <w:t xml:space="preserve">business </w:t>
      </w:r>
      <w:r w:rsidRPr="00937C43">
        <w:rPr>
          <w:rFonts w:ascii="Arial" w:hAnsi="Arial" w:cs="Arial"/>
          <w:b/>
          <w:sz w:val="24"/>
          <w:szCs w:val="24"/>
          <w:highlight w:val="yellow"/>
        </w:rPr>
        <w:t>days before the tender return date</w:t>
      </w:r>
      <w:r>
        <w:rPr>
          <w:rFonts w:ascii="Arial" w:hAnsi="Arial" w:cs="Arial"/>
          <w:b/>
          <w:sz w:val="24"/>
          <w:szCs w:val="24"/>
        </w:rPr>
        <w:t>]</w:t>
      </w:r>
      <w:r w:rsidRPr="009D3182">
        <w:rPr>
          <w:rFonts w:ascii="Arial" w:hAnsi="Arial" w:cs="Arial"/>
          <w:b/>
          <w:sz w:val="24"/>
          <w:szCs w:val="24"/>
          <w:highlight w:val="yellow"/>
        </w:rPr>
        <w:t>)</w:t>
      </w:r>
      <w:r w:rsidRPr="009D3182">
        <w:rPr>
          <w:rFonts w:ascii="Arial" w:hAnsi="Arial" w:cs="Arial"/>
          <w:b/>
          <w:sz w:val="24"/>
          <w:szCs w:val="24"/>
          <w:highlight w:val="yellow"/>
          <w:lang w:val="en-US"/>
        </w:rPr>
        <w:t>.</w:t>
      </w:r>
    </w:p>
    <w:p w:rsidR="00384F0B" w:rsidRPr="0030588B" w:rsidRDefault="00384F0B" w:rsidP="00384F0B">
      <w:pPr>
        <w:jc w:val="both"/>
        <w:rPr>
          <w:rFonts w:ascii="Arial" w:hAnsi="Arial" w:cs="Arial"/>
          <w:sz w:val="24"/>
        </w:rPr>
      </w:pPr>
    </w:p>
    <w:p w:rsidR="00384F0B" w:rsidRPr="0030588B" w:rsidRDefault="00384F0B" w:rsidP="00384F0B">
      <w:pPr>
        <w:jc w:val="both"/>
        <w:rPr>
          <w:rFonts w:ascii="Arial" w:hAnsi="Arial" w:cs="Arial"/>
          <w:sz w:val="24"/>
          <w:szCs w:val="24"/>
          <w:lang w:val="en"/>
        </w:rPr>
      </w:pPr>
      <w:r w:rsidRPr="0030588B">
        <w:rPr>
          <w:rFonts w:ascii="Arial" w:hAnsi="Arial" w:cs="Arial"/>
          <w:sz w:val="24"/>
          <w:szCs w:val="24"/>
          <w:lang w:val="en"/>
        </w:rPr>
        <w:t>If you experience problems with the Delta portal contact</w:t>
      </w:r>
      <w:r w:rsidRPr="0030588B">
        <w:rPr>
          <w:rFonts w:ascii="Arial" w:hAnsi="Arial" w:cs="Arial"/>
          <w:color w:val="000000"/>
          <w:sz w:val="24"/>
          <w:szCs w:val="24"/>
        </w:rPr>
        <w:t xml:space="preserve"> the Delta helpdesk - </w:t>
      </w:r>
      <w:hyperlink r:id="rId14" w:tooltip="blocked::mailto:helpdesk@delta-esourcing.com&#10;mailto:helpdesk@delta-esourcing.com&#10;blocked::mailto:helpdesk@delta-esourcing.com" w:history="1">
        <w:r w:rsidRPr="0030588B">
          <w:rPr>
            <w:rFonts w:ascii="Arial" w:hAnsi="Arial" w:cs="Arial"/>
            <w:color w:val="000000"/>
            <w:sz w:val="24"/>
            <w:szCs w:val="24"/>
            <w:u w:val="single"/>
          </w:rPr>
          <w:t>helpdesk@delta-esourcing.com</w:t>
        </w:r>
      </w:hyperlink>
      <w:r w:rsidRPr="0030588B">
        <w:rPr>
          <w:rFonts w:ascii="Arial" w:hAnsi="Arial" w:cs="Arial"/>
          <w:color w:val="000000"/>
          <w:sz w:val="24"/>
          <w:szCs w:val="24"/>
        </w:rPr>
        <w:t xml:space="preserve"> or call +448452707050 for further assistance</w:t>
      </w:r>
      <w:r w:rsidRPr="0030588B">
        <w:rPr>
          <w:rFonts w:ascii="Arial" w:hAnsi="Arial" w:cs="Arial"/>
          <w:sz w:val="24"/>
          <w:szCs w:val="24"/>
          <w:lang w:val="en"/>
        </w:rPr>
        <w:t>. Please ensure that you allow yourself plenty of time when responding to the invitation to tender.</w:t>
      </w:r>
      <w:r w:rsidR="00840A1A" w:rsidRPr="00840A1A">
        <w:rPr>
          <w:b/>
          <w:bCs/>
          <w:lang w:val="en"/>
        </w:rPr>
        <w:t xml:space="preserve"> </w:t>
      </w:r>
    </w:p>
    <w:p w:rsidR="00384F0B" w:rsidRDefault="00384F0B" w:rsidP="00384F0B">
      <w:pPr>
        <w:rPr>
          <w:rFonts w:ascii="Arial" w:hAnsi="Arial" w:cs="Arial"/>
          <w:sz w:val="24"/>
          <w:szCs w:val="24"/>
          <w:lang w:val="en-US"/>
        </w:rPr>
      </w:pPr>
    </w:p>
    <w:p w:rsidR="00384F0B" w:rsidRPr="00937C43" w:rsidRDefault="00384F0B" w:rsidP="00384F0B">
      <w:pPr>
        <w:rPr>
          <w:rFonts w:ascii="Arial" w:hAnsi="Arial" w:cs="Arial"/>
          <w:sz w:val="24"/>
          <w:szCs w:val="24"/>
          <w:lang w:val="en-US"/>
        </w:rPr>
      </w:pPr>
      <w:r w:rsidRPr="00937C43">
        <w:rPr>
          <w:rFonts w:ascii="Arial" w:hAnsi="Arial" w:cs="Arial"/>
          <w:sz w:val="24"/>
          <w:szCs w:val="24"/>
          <w:lang w:val="en-US"/>
        </w:rPr>
        <w:t>When returning your Tender please ensure that:</w:t>
      </w:r>
    </w:p>
    <w:p w:rsidR="00384F0B" w:rsidRPr="00937C43" w:rsidRDefault="00384F0B" w:rsidP="00384F0B">
      <w:pPr>
        <w:ind w:firstLine="720"/>
        <w:jc w:val="both"/>
        <w:rPr>
          <w:rFonts w:ascii="Arial" w:hAnsi="Arial" w:cs="Arial"/>
          <w:sz w:val="24"/>
          <w:szCs w:val="24"/>
          <w:lang w:val="en-US"/>
        </w:rPr>
      </w:pPr>
    </w:p>
    <w:p w:rsidR="00384F0B" w:rsidRDefault="00384F0B" w:rsidP="00384F0B">
      <w:pPr>
        <w:numPr>
          <w:ilvl w:val="0"/>
          <w:numId w:val="1"/>
        </w:numPr>
        <w:ind w:left="1418" w:hanging="338"/>
        <w:jc w:val="both"/>
        <w:rPr>
          <w:rFonts w:ascii="Arial" w:hAnsi="Arial" w:cs="Arial"/>
          <w:sz w:val="24"/>
          <w:szCs w:val="24"/>
          <w:lang w:val="en-US"/>
        </w:rPr>
      </w:pPr>
      <w:r w:rsidRPr="00937C43">
        <w:rPr>
          <w:rFonts w:ascii="Arial" w:hAnsi="Arial" w:cs="Arial"/>
          <w:sz w:val="24"/>
          <w:szCs w:val="24"/>
          <w:lang w:val="en-US"/>
        </w:rPr>
        <w:t>all documentation is</w:t>
      </w:r>
      <w:r>
        <w:rPr>
          <w:rFonts w:ascii="Arial" w:hAnsi="Arial" w:cs="Arial"/>
          <w:sz w:val="24"/>
          <w:szCs w:val="24"/>
          <w:lang w:val="en-US"/>
        </w:rPr>
        <w:t xml:space="preserve"> properly completed and returned</w:t>
      </w:r>
      <w:r w:rsidRPr="00937C43">
        <w:rPr>
          <w:rFonts w:ascii="Arial" w:hAnsi="Arial" w:cs="Arial"/>
          <w:sz w:val="24"/>
          <w:szCs w:val="24"/>
          <w:lang w:val="en-US"/>
        </w:rPr>
        <w:t xml:space="preserve"> with your Tender.</w:t>
      </w:r>
    </w:p>
    <w:p w:rsidR="00384F0B" w:rsidRPr="00937C43" w:rsidRDefault="00384F0B" w:rsidP="00384F0B">
      <w:pPr>
        <w:ind w:left="1418"/>
        <w:jc w:val="both"/>
        <w:rPr>
          <w:rFonts w:ascii="Arial" w:hAnsi="Arial" w:cs="Arial"/>
          <w:sz w:val="24"/>
          <w:szCs w:val="24"/>
          <w:lang w:val="en-US"/>
        </w:rPr>
      </w:pPr>
    </w:p>
    <w:p w:rsidR="00384F0B" w:rsidRPr="00384F0B" w:rsidRDefault="00384F0B" w:rsidP="00384F0B">
      <w:pPr>
        <w:numPr>
          <w:ilvl w:val="0"/>
          <w:numId w:val="1"/>
        </w:numPr>
        <w:ind w:left="1418" w:hanging="338"/>
        <w:jc w:val="both"/>
        <w:rPr>
          <w:rFonts w:ascii="Arial" w:hAnsi="Arial" w:cs="Arial"/>
          <w:sz w:val="24"/>
          <w:szCs w:val="24"/>
          <w:lang w:val="en-US"/>
        </w:rPr>
      </w:pPr>
      <w:r w:rsidRPr="00937C43">
        <w:rPr>
          <w:rFonts w:ascii="Arial" w:hAnsi="Arial" w:cs="Arial"/>
          <w:sz w:val="24"/>
          <w:szCs w:val="24"/>
          <w:lang w:val="en-US"/>
        </w:rPr>
        <w:t>the deadline by which the Tender must be returned is complied with.</w:t>
      </w:r>
    </w:p>
    <w:p w:rsidR="006556C0" w:rsidRDefault="006556C0" w:rsidP="006556C0">
      <w:pPr>
        <w:ind w:left="1080"/>
        <w:jc w:val="both"/>
        <w:rPr>
          <w:rFonts w:ascii="Arial" w:hAnsi="Arial" w:cs="Arial"/>
          <w:sz w:val="24"/>
          <w:szCs w:val="24"/>
          <w:lang w:val="en-US"/>
        </w:rPr>
      </w:pPr>
    </w:p>
    <w:p w:rsidR="007B3856" w:rsidRPr="007B3856" w:rsidRDefault="007B3856" w:rsidP="00B52287">
      <w:pPr>
        <w:pStyle w:val="Heading3"/>
        <w:rPr>
          <w:rFonts w:cs="Arial"/>
          <w:b/>
          <w:bCs/>
          <w:sz w:val="24"/>
          <w:szCs w:val="24"/>
        </w:rPr>
      </w:pPr>
      <w:r w:rsidRPr="007B3856">
        <w:rPr>
          <w:rFonts w:cs="Arial"/>
          <w:b/>
          <w:bCs/>
          <w:sz w:val="24"/>
          <w:szCs w:val="24"/>
        </w:rPr>
        <w:t xml:space="preserve">No </w:t>
      </w:r>
      <w:r w:rsidR="007B49D0">
        <w:rPr>
          <w:rFonts w:cs="Arial"/>
          <w:b/>
          <w:bCs/>
          <w:sz w:val="24"/>
          <w:szCs w:val="24"/>
        </w:rPr>
        <w:t>Tender</w:t>
      </w:r>
      <w:r w:rsidRPr="007B3856">
        <w:rPr>
          <w:rFonts w:cs="Arial"/>
          <w:b/>
          <w:bCs/>
          <w:sz w:val="24"/>
          <w:szCs w:val="24"/>
        </w:rPr>
        <w:t xml:space="preserve"> will be considered which is late</w:t>
      </w:r>
      <w:r w:rsidR="006A2415" w:rsidRPr="006A2415">
        <w:rPr>
          <w:rFonts w:cs="Arial"/>
          <w:b/>
          <w:bCs/>
          <w:sz w:val="24"/>
          <w:szCs w:val="24"/>
        </w:rPr>
        <w:t xml:space="preserve"> </w:t>
      </w:r>
      <w:r w:rsidR="006A2415">
        <w:rPr>
          <w:rFonts w:cs="Arial"/>
          <w:b/>
          <w:bCs/>
          <w:sz w:val="24"/>
          <w:szCs w:val="24"/>
        </w:rPr>
        <w:t>or incomplete</w:t>
      </w:r>
      <w:r w:rsidRPr="007B3856">
        <w:rPr>
          <w:rFonts w:cs="Arial"/>
          <w:b/>
          <w:bCs/>
          <w:sz w:val="24"/>
          <w:szCs w:val="24"/>
        </w:rPr>
        <w:t xml:space="preserve"> - for whatever reason.</w:t>
      </w:r>
    </w:p>
    <w:p w:rsidR="007B3856" w:rsidRPr="007B3856" w:rsidRDefault="007B3856" w:rsidP="007B3856">
      <w:pPr>
        <w:jc w:val="both"/>
        <w:rPr>
          <w:rFonts w:ascii="Arial" w:hAnsi="Arial" w:cs="Arial"/>
          <w:sz w:val="24"/>
          <w:szCs w:val="24"/>
          <w:lang w:val="en-US"/>
        </w:rPr>
      </w:pPr>
    </w:p>
    <w:p w:rsidR="007B3856" w:rsidRPr="007B3856" w:rsidRDefault="00BA505E" w:rsidP="00B52287">
      <w:pPr>
        <w:pStyle w:val="Heading3"/>
        <w:rPr>
          <w:rFonts w:cs="Arial"/>
          <w:sz w:val="24"/>
          <w:szCs w:val="24"/>
        </w:rPr>
      </w:pPr>
      <w:r w:rsidRPr="007B3856">
        <w:rPr>
          <w:rFonts w:cs="Arial"/>
          <w:sz w:val="24"/>
          <w:szCs w:val="24"/>
        </w:rPr>
        <w:t>N.B.</w:t>
      </w:r>
      <w:r w:rsidRPr="007B3856">
        <w:rPr>
          <w:rFonts w:cs="Arial"/>
          <w:b/>
          <w:bCs/>
          <w:sz w:val="24"/>
          <w:szCs w:val="24"/>
        </w:rPr>
        <w:t xml:space="preserve"> </w:t>
      </w:r>
      <w:r>
        <w:rPr>
          <w:rFonts w:cs="Arial"/>
          <w:sz w:val="24"/>
          <w:szCs w:val="24"/>
        </w:rPr>
        <w:t>Tenders</w:t>
      </w:r>
      <w:r w:rsidR="007B3856" w:rsidRPr="007B3856">
        <w:rPr>
          <w:rFonts w:cs="Arial"/>
          <w:sz w:val="24"/>
          <w:szCs w:val="24"/>
        </w:rPr>
        <w:t xml:space="preserve"> cannot be opened until after the deadline has expired, therefore there is no </w:t>
      </w:r>
      <w:r w:rsidR="00B459E8">
        <w:rPr>
          <w:rFonts w:cs="Arial"/>
          <w:sz w:val="24"/>
          <w:szCs w:val="24"/>
        </w:rPr>
        <w:t>disadvantage in</w:t>
      </w:r>
      <w:r w:rsidR="007B3856" w:rsidRPr="007B3856">
        <w:rPr>
          <w:rFonts w:cs="Arial"/>
          <w:sz w:val="24"/>
          <w:szCs w:val="24"/>
        </w:rPr>
        <w:t xml:space="preserve"> returning a </w:t>
      </w:r>
      <w:r w:rsidR="007B49D0">
        <w:rPr>
          <w:rFonts w:cs="Arial"/>
          <w:sz w:val="24"/>
          <w:szCs w:val="24"/>
        </w:rPr>
        <w:t>Tender</w:t>
      </w:r>
      <w:r w:rsidR="00174E29">
        <w:rPr>
          <w:rFonts w:cs="Arial"/>
          <w:sz w:val="24"/>
          <w:szCs w:val="24"/>
        </w:rPr>
        <w:t xml:space="preserve"> response before the deadline.</w:t>
      </w:r>
    </w:p>
    <w:p w:rsidR="007B3856" w:rsidRPr="007B3856" w:rsidRDefault="007B3856" w:rsidP="007B3856">
      <w:pPr>
        <w:jc w:val="both"/>
        <w:rPr>
          <w:rFonts w:ascii="Arial" w:hAnsi="Arial" w:cs="Arial"/>
          <w:sz w:val="24"/>
          <w:szCs w:val="24"/>
        </w:rPr>
      </w:pPr>
    </w:p>
    <w:p w:rsidR="007B3856" w:rsidRPr="007B3856" w:rsidRDefault="007B3856" w:rsidP="00763E2B">
      <w:pPr>
        <w:jc w:val="both"/>
        <w:rPr>
          <w:rFonts w:ascii="Arial" w:hAnsi="Arial" w:cs="Arial"/>
          <w:sz w:val="24"/>
          <w:szCs w:val="24"/>
        </w:rPr>
      </w:pPr>
      <w:r w:rsidRPr="007B3856">
        <w:rPr>
          <w:rFonts w:ascii="Arial" w:hAnsi="Arial" w:cs="Arial"/>
          <w:sz w:val="24"/>
          <w:szCs w:val="24"/>
        </w:rPr>
        <w:t xml:space="preserve">All </w:t>
      </w:r>
      <w:r>
        <w:rPr>
          <w:rFonts w:ascii="Arial" w:hAnsi="Arial" w:cs="Arial"/>
          <w:sz w:val="24"/>
          <w:szCs w:val="24"/>
        </w:rPr>
        <w:t>Suppliers</w:t>
      </w:r>
      <w:r w:rsidRPr="007B3856">
        <w:rPr>
          <w:rFonts w:ascii="Arial" w:hAnsi="Arial" w:cs="Arial"/>
          <w:sz w:val="24"/>
          <w:szCs w:val="24"/>
        </w:rPr>
        <w:t xml:space="preserve"> shall keep their respective </w:t>
      </w:r>
      <w:r w:rsidR="007B49D0">
        <w:rPr>
          <w:rFonts w:ascii="Arial" w:hAnsi="Arial" w:cs="Arial"/>
          <w:sz w:val="24"/>
          <w:szCs w:val="24"/>
        </w:rPr>
        <w:t>Tender</w:t>
      </w:r>
      <w:r w:rsidR="00B52287">
        <w:rPr>
          <w:rFonts w:ascii="Arial" w:hAnsi="Arial" w:cs="Arial"/>
          <w:sz w:val="24"/>
          <w:szCs w:val="24"/>
        </w:rPr>
        <w:t xml:space="preserve"> valid and open for</w:t>
      </w:r>
      <w:r w:rsidR="00763E2B">
        <w:rPr>
          <w:rFonts w:ascii="Arial" w:hAnsi="Arial" w:cs="Arial"/>
          <w:sz w:val="24"/>
          <w:szCs w:val="24"/>
        </w:rPr>
        <w:t xml:space="preserve"> </w:t>
      </w:r>
      <w:r w:rsidR="006A0DA5">
        <w:rPr>
          <w:rFonts w:ascii="Arial" w:hAnsi="Arial" w:cs="Arial"/>
          <w:sz w:val="24"/>
          <w:szCs w:val="24"/>
        </w:rPr>
        <w:t xml:space="preserve">acceptance by </w:t>
      </w:r>
      <w:r w:rsidR="006A0DA5" w:rsidRPr="007B3856">
        <w:rPr>
          <w:rFonts w:ascii="Arial" w:hAnsi="Arial" w:cs="Arial"/>
          <w:sz w:val="24"/>
          <w:szCs w:val="24"/>
        </w:rPr>
        <w:t>the</w:t>
      </w:r>
      <w:r w:rsidR="009C39A2">
        <w:rPr>
          <w:rFonts w:ascii="Arial" w:hAnsi="Arial" w:cs="Arial"/>
          <w:sz w:val="24"/>
          <w:szCs w:val="24"/>
        </w:rPr>
        <w:t xml:space="preserve"> Council until the expiry of 9</w:t>
      </w:r>
      <w:r w:rsidRPr="007B3856">
        <w:rPr>
          <w:rFonts w:ascii="Arial" w:hAnsi="Arial" w:cs="Arial"/>
          <w:sz w:val="24"/>
          <w:szCs w:val="24"/>
        </w:rPr>
        <w:t xml:space="preserve">0 </w:t>
      </w:r>
      <w:r w:rsidR="00CA36E5">
        <w:rPr>
          <w:rFonts w:ascii="Arial" w:hAnsi="Arial" w:cs="Arial"/>
          <w:sz w:val="24"/>
          <w:szCs w:val="24"/>
        </w:rPr>
        <w:t xml:space="preserve">calendar </w:t>
      </w:r>
      <w:r w:rsidR="00B52287">
        <w:rPr>
          <w:rFonts w:ascii="Arial" w:hAnsi="Arial" w:cs="Arial"/>
          <w:sz w:val="24"/>
          <w:szCs w:val="24"/>
        </w:rPr>
        <w:t xml:space="preserve">days from the </w:t>
      </w:r>
      <w:r w:rsidR="006F380D">
        <w:rPr>
          <w:rFonts w:ascii="Arial" w:hAnsi="Arial" w:cs="Arial"/>
          <w:sz w:val="24"/>
          <w:szCs w:val="24"/>
        </w:rPr>
        <w:t>deadline</w:t>
      </w:r>
      <w:r w:rsidR="00B52287">
        <w:rPr>
          <w:rFonts w:ascii="Arial" w:hAnsi="Arial" w:cs="Arial"/>
          <w:sz w:val="24"/>
          <w:szCs w:val="24"/>
        </w:rPr>
        <w:t xml:space="preserve"> for the</w:t>
      </w:r>
      <w:r w:rsidR="00763E2B">
        <w:rPr>
          <w:rFonts w:ascii="Arial" w:hAnsi="Arial" w:cs="Arial"/>
          <w:sz w:val="24"/>
          <w:szCs w:val="24"/>
        </w:rPr>
        <w:t xml:space="preserve"> receipt of </w:t>
      </w:r>
      <w:r w:rsidR="007B49D0">
        <w:rPr>
          <w:rFonts w:ascii="Arial" w:hAnsi="Arial" w:cs="Arial"/>
          <w:sz w:val="24"/>
          <w:szCs w:val="24"/>
        </w:rPr>
        <w:t>Tender</w:t>
      </w:r>
      <w:r w:rsidR="00763E2B">
        <w:rPr>
          <w:rFonts w:ascii="Arial" w:hAnsi="Arial" w:cs="Arial"/>
          <w:sz w:val="24"/>
          <w:szCs w:val="24"/>
        </w:rPr>
        <w:t>s</w:t>
      </w:r>
      <w:r w:rsidRPr="007B3856">
        <w:rPr>
          <w:rFonts w:ascii="Arial" w:hAnsi="Arial" w:cs="Arial"/>
          <w:sz w:val="24"/>
          <w:szCs w:val="24"/>
        </w:rPr>
        <w:t>.</w:t>
      </w:r>
    </w:p>
    <w:p w:rsidR="007B3856" w:rsidRPr="000C403D" w:rsidRDefault="007B3856" w:rsidP="005974A8">
      <w:pPr>
        <w:ind w:left="720" w:hanging="720"/>
        <w:jc w:val="both"/>
        <w:rPr>
          <w:rFonts w:ascii="Arial" w:hAnsi="Arial"/>
          <w:color w:val="FF0000"/>
          <w:sz w:val="24"/>
        </w:rPr>
      </w:pPr>
    </w:p>
    <w:p w:rsidR="005974A8" w:rsidRDefault="0032484A" w:rsidP="005974A8">
      <w:pPr>
        <w:jc w:val="both"/>
        <w:rPr>
          <w:rFonts w:ascii="Arial" w:hAnsi="Arial"/>
          <w:b/>
          <w:sz w:val="24"/>
        </w:rPr>
      </w:pPr>
      <w:r>
        <w:rPr>
          <w:rFonts w:ascii="Arial" w:hAnsi="Arial"/>
          <w:b/>
          <w:sz w:val="24"/>
        </w:rPr>
        <w:t xml:space="preserve">PROCUREMENT </w:t>
      </w:r>
      <w:r w:rsidR="00751CAE">
        <w:rPr>
          <w:rFonts w:ascii="Arial" w:hAnsi="Arial"/>
          <w:b/>
          <w:sz w:val="24"/>
        </w:rPr>
        <w:t>TIMETABLE</w:t>
      </w:r>
    </w:p>
    <w:p w:rsidR="00FA5E40" w:rsidRDefault="00FA5E40" w:rsidP="005974A8">
      <w:pPr>
        <w:jc w:val="both"/>
        <w:rPr>
          <w:rFonts w:ascii="Arial" w:hAnsi="Arial"/>
          <w:b/>
          <w:sz w:val="24"/>
        </w:rPr>
      </w:pPr>
    </w:p>
    <w:p w:rsidR="00FA5E40" w:rsidRPr="00FA5E40" w:rsidRDefault="00181969" w:rsidP="005974A8">
      <w:pPr>
        <w:jc w:val="both"/>
        <w:rPr>
          <w:rFonts w:ascii="Arial" w:hAnsi="Arial"/>
          <w:sz w:val="24"/>
        </w:rPr>
      </w:pPr>
      <w:r>
        <w:rPr>
          <w:rFonts w:ascii="Arial" w:hAnsi="Arial"/>
          <w:sz w:val="24"/>
        </w:rPr>
        <w:t xml:space="preserve">This procurement </w:t>
      </w:r>
      <w:r w:rsidR="002B722D">
        <w:rPr>
          <w:rFonts w:ascii="Arial" w:hAnsi="Arial"/>
          <w:sz w:val="24"/>
        </w:rPr>
        <w:t xml:space="preserve">is intended </w:t>
      </w:r>
      <w:r w:rsidR="00026EAD">
        <w:rPr>
          <w:rFonts w:ascii="Arial" w:hAnsi="Arial"/>
          <w:sz w:val="24"/>
        </w:rPr>
        <w:t xml:space="preserve">to </w:t>
      </w:r>
      <w:r w:rsidR="002B722D">
        <w:rPr>
          <w:rFonts w:ascii="Arial" w:hAnsi="Arial"/>
          <w:sz w:val="24"/>
        </w:rPr>
        <w:t>follow the</w:t>
      </w:r>
      <w:r w:rsidR="00C95625">
        <w:rPr>
          <w:rFonts w:ascii="Arial" w:hAnsi="Arial"/>
          <w:sz w:val="24"/>
        </w:rPr>
        <w:t xml:space="preserve"> time-line</w:t>
      </w:r>
      <w:r w:rsidR="002B722D">
        <w:rPr>
          <w:rFonts w:ascii="Arial" w:hAnsi="Arial"/>
          <w:sz w:val="24"/>
        </w:rPr>
        <w:t xml:space="preserve"> below</w:t>
      </w:r>
      <w:r w:rsidR="00C95625">
        <w:rPr>
          <w:rFonts w:ascii="Arial" w:hAnsi="Arial"/>
          <w:sz w:val="24"/>
        </w:rPr>
        <w:t>:</w:t>
      </w:r>
    </w:p>
    <w:p w:rsidR="006475F8" w:rsidRPr="00751CAE" w:rsidRDefault="00751CAE" w:rsidP="005974A8">
      <w:pPr>
        <w:jc w:val="both"/>
        <w:rPr>
          <w:rFonts w:ascii="Arial" w:hAnsi="Arial" w:cs="Arial"/>
          <w:b/>
          <w:sz w:val="24"/>
          <w:szCs w:val="24"/>
        </w:rPr>
      </w:pPr>
      <w:r w:rsidRPr="00751CAE">
        <w:rPr>
          <w:rFonts w:ascii="Arial" w:hAnsi="Arial" w:cs="Arial"/>
          <w:b/>
          <w:sz w:val="24"/>
          <w:szCs w:val="24"/>
        </w:rPr>
        <w:tab/>
      </w:r>
    </w:p>
    <w:tbl>
      <w:tblPr>
        <w:tblW w:w="89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3"/>
        <w:gridCol w:w="3401"/>
      </w:tblGrid>
      <w:tr w:rsidR="006475F8" w:rsidTr="00F85B2A">
        <w:trPr>
          <w:trHeight w:val="352"/>
        </w:trPr>
        <w:tc>
          <w:tcPr>
            <w:tcW w:w="5593" w:type="dxa"/>
            <w:tcBorders>
              <w:top w:val="single" w:sz="4" w:space="0" w:color="auto"/>
              <w:left w:val="single" w:sz="4" w:space="0" w:color="auto"/>
              <w:bottom w:val="single" w:sz="4" w:space="0" w:color="auto"/>
              <w:right w:val="single" w:sz="4" w:space="0" w:color="auto"/>
            </w:tcBorders>
          </w:tcPr>
          <w:p w:rsidR="006475F8" w:rsidRPr="002529D9" w:rsidRDefault="006475F8" w:rsidP="00435DE0">
            <w:pPr>
              <w:pStyle w:val="Body2"/>
              <w:spacing w:after="0" w:line="240" w:lineRule="auto"/>
              <w:jc w:val="center"/>
              <w:rPr>
                <w:rFonts w:cs="Arial"/>
                <w:b/>
                <w:szCs w:val="24"/>
              </w:rPr>
            </w:pPr>
            <w:r w:rsidRPr="002529D9">
              <w:rPr>
                <w:rFonts w:cs="Arial"/>
                <w:b/>
                <w:szCs w:val="24"/>
              </w:rPr>
              <w:t>Stage</w:t>
            </w:r>
          </w:p>
        </w:tc>
        <w:tc>
          <w:tcPr>
            <w:tcW w:w="3401" w:type="dxa"/>
            <w:tcBorders>
              <w:top w:val="single" w:sz="4" w:space="0" w:color="auto"/>
              <w:left w:val="single" w:sz="4" w:space="0" w:color="auto"/>
              <w:bottom w:val="single" w:sz="4" w:space="0" w:color="auto"/>
              <w:right w:val="single" w:sz="4" w:space="0" w:color="auto"/>
            </w:tcBorders>
          </w:tcPr>
          <w:p w:rsidR="006475F8" w:rsidRPr="003C773B" w:rsidRDefault="006475F8" w:rsidP="00435DE0">
            <w:pPr>
              <w:pStyle w:val="Body2"/>
              <w:spacing w:after="0" w:line="240" w:lineRule="auto"/>
              <w:ind w:left="720"/>
              <w:jc w:val="center"/>
              <w:rPr>
                <w:rFonts w:cs="Arial"/>
                <w:b/>
                <w:color w:val="000000"/>
                <w:szCs w:val="24"/>
              </w:rPr>
            </w:pPr>
            <w:r w:rsidRPr="003C773B">
              <w:rPr>
                <w:rFonts w:cs="Arial"/>
                <w:b/>
                <w:color w:val="000000"/>
                <w:szCs w:val="24"/>
              </w:rPr>
              <w:t>Date(s)and time(s)</w:t>
            </w:r>
          </w:p>
        </w:tc>
      </w:tr>
      <w:tr w:rsidR="006475F8" w:rsidTr="00F85B2A">
        <w:trPr>
          <w:trHeight w:val="352"/>
        </w:trPr>
        <w:tc>
          <w:tcPr>
            <w:tcW w:w="5593" w:type="dxa"/>
            <w:tcBorders>
              <w:top w:val="single" w:sz="4" w:space="0" w:color="auto"/>
              <w:left w:val="single" w:sz="4" w:space="0" w:color="auto"/>
              <w:bottom w:val="single" w:sz="4" w:space="0" w:color="auto"/>
              <w:right w:val="single" w:sz="4" w:space="0" w:color="auto"/>
            </w:tcBorders>
          </w:tcPr>
          <w:p w:rsidR="006475F8" w:rsidRPr="006475F8" w:rsidRDefault="006475F8" w:rsidP="00435DE0">
            <w:pPr>
              <w:pStyle w:val="Body2"/>
              <w:spacing w:after="0" w:line="240" w:lineRule="auto"/>
              <w:jc w:val="left"/>
              <w:rPr>
                <w:rFonts w:cs="Arial"/>
                <w:szCs w:val="24"/>
              </w:rPr>
            </w:pPr>
            <w:r w:rsidRPr="006475F8">
              <w:rPr>
                <w:rFonts w:cs="Arial"/>
                <w:szCs w:val="24"/>
              </w:rPr>
              <w:t>Issue of Invitation to Tender</w:t>
            </w:r>
          </w:p>
        </w:tc>
        <w:tc>
          <w:tcPr>
            <w:tcW w:w="3401" w:type="dxa"/>
            <w:tcBorders>
              <w:top w:val="single" w:sz="4" w:space="0" w:color="auto"/>
              <w:left w:val="single" w:sz="4" w:space="0" w:color="auto"/>
              <w:bottom w:val="single" w:sz="4" w:space="0" w:color="auto"/>
              <w:right w:val="single" w:sz="4" w:space="0" w:color="auto"/>
            </w:tcBorders>
          </w:tcPr>
          <w:p w:rsidR="006475F8" w:rsidRPr="002C19CE" w:rsidRDefault="006475F8" w:rsidP="00435DE0">
            <w:pPr>
              <w:pStyle w:val="Body2"/>
              <w:spacing w:after="0" w:line="240" w:lineRule="auto"/>
              <w:jc w:val="center"/>
              <w:rPr>
                <w:rFonts w:cs="Arial"/>
                <w:color w:val="000000"/>
                <w:szCs w:val="24"/>
                <w:highlight w:val="yellow"/>
              </w:rPr>
            </w:pPr>
            <w:r w:rsidRPr="002C19CE">
              <w:rPr>
                <w:rFonts w:cs="Arial"/>
                <w:color w:val="000000"/>
                <w:szCs w:val="24"/>
                <w:highlight w:val="yellow"/>
              </w:rPr>
              <w:t>[Insert date]</w:t>
            </w:r>
          </w:p>
        </w:tc>
      </w:tr>
      <w:tr w:rsidR="00131A0E" w:rsidTr="00F85B2A">
        <w:trPr>
          <w:trHeight w:val="336"/>
        </w:trPr>
        <w:tc>
          <w:tcPr>
            <w:tcW w:w="5593" w:type="dxa"/>
            <w:tcBorders>
              <w:top w:val="single" w:sz="4" w:space="0" w:color="auto"/>
              <w:left w:val="single" w:sz="4" w:space="0" w:color="auto"/>
              <w:bottom w:val="single" w:sz="4" w:space="0" w:color="auto"/>
              <w:right w:val="single" w:sz="4" w:space="0" w:color="auto"/>
            </w:tcBorders>
          </w:tcPr>
          <w:p w:rsidR="00131A0E" w:rsidRPr="006475F8" w:rsidRDefault="00131A0E" w:rsidP="00435DE0">
            <w:pPr>
              <w:pStyle w:val="Body2"/>
              <w:spacing w:after="0" w:line="240" w:lineRule="auto"/>
              <w:jc w:val="left"/>
              <w:rPr>
                <w:rFonts w:cs="Arial"/>
                <w:szCs w:val="24"/>
              </w:rPr>
            </w:pPr>
            <w:r>
              <w:rPr>
                <w:rFonts w:cs="Arial"/>
                <w:szCs w:val="24"/>
              </w:rPr>
              <w:lastRenderedPageBreak/>
              <w:t>Last date for Clarification questions</w:t>
            </w:r>
          </w:p>
        </w:tc>
        <w:tc>
          <w:tcPr>
            <w:tcW w:w="3401" w:type="dxa"/>
            <w:tcBorders>
              <w:top w:val="single" w:sz="4" w:space="0" w:color="auto"/>
              <w:left w:val="single" w:sz="4" w:space="0" w:color="auto"/>
              <w:bottom w:val="single" w:sz="4" w:space="0" w:color="auto"/>
              <w:right w:val="single" w:sz="4" w:space="0" w:color="auto"/>
            </w:tcBorders>
          </w:tcPr>
          <w:p w:rsidR="00131A0E" w:rsidRPr="002C19CE" w:rsidRDefault="00131A0E" w:rsidP="00435DE0">
            <w:pPr>
              <w:pStyle w:val="Body2"/>
              <w:spacing w:after="0" w:line="240" w:lineRule="auto"/>
              <w:jc w:val="center"/>
              <w:rPr>
                <w:rFonts w:cs="Arial"/>
                <w:color w:val="000000"/>
                <w:szCs w:val="24"/>
                <w:highlight w:val="yellow"/>
              </w:rPr>
            </w:pPr>
            <w:r w:rsidRPr="002C19CE">
              <w:rPr>
                <w:rFonts w:cs="Arial"/>
                <w:color w:val="000000"/>
                <w:szCs w:val="24"/>
                <w:highlight w:val="yellow"/>
              </w:rPr>
              <w:t>[Insert date</w:t>
            </w:r>
            <w:r w:rsidR="004F7DA4">
              <w:rPr>
                <w:rFonts w:cs="Arial"/>
                <w:color w:val="000000"/>
                <w:szCs w:val="24"/>
                <w:highlight w:val="yellow"/>
              </w:rPr>
              <w:t xml:space="preserve"> and time</w:t>
            </w:r>
            <w:r w:rsidRPr="002C19CE">
              <w:rPr>
                <w:rFonts w:cs="Arial"/>
                <w:color w:val="000000"/>
                <w:szCs w:val="24"/>
                <w:highlight w:val="yellow"/>
              </w:rPr>
              <w:t>]</w:t>
            </w:r>
          </w:p>
        </w:tc>
      </w:tr>
      <w:tr w:rsidR="00102405" w:rsidTr="00F85B2A">
        <w:trPr>
          <w:trHeight w:val="352"/>
        </w:trPr>
        <w:tc>
          <w:tcPr>
            <w:tcW w:w="5593" w:type="dxa"/>
            <w:tcBorders>
              <w:top w:val="single" w:sz="4" w:space="0" w:color="auto"/>
              <w:left w:val="single" w:sz="4" w:space="0" w:color="auto"/>
              <w:bottom w:val="single" w:sz="4" w:space="0" w:color="auto"/>
              <w:right w:val="single" w:sz="4" w:space="0" w:color="auto"/>
            </w:tcBorders>
          </w:tcPr>
          <w:p w:rsidR="00102405" w:rsidRPr="006475F8" w:rsidRDefault="00102405" w:rsidP="00435DE0">
            <w:pPr>
              <w:pStyle w:val="Body2"/>
              <w:spacing w:after="0" w:line="240" w:lineRule="auto"/>
              <w:jc w:val="left"/>
              <w:rPr>
                <w:rFonts w:cs="Arial"/>
                <w:szCs w:val="24"/>
              </w:rPr>
            </w:pPr>
            <w:r w:rsidRPr="00102405">
              <w:rPr>
                <w:rFonts w:cs="Arial"/>
                <w:szCs w:val="24"/>
              </w:rPr>
              <w:t>Response to clarification questions</w:t>
            </w:r>
            <w:r w:rsidRPr="00102405">
              <w:rPr>
                <w:rFonts w:cs="Arial"/>
                <w:szCs w:val="24"/>
              </w:rPr>
              <w:tab/>
            </w:r>
          </w:p>
        </w:tc>
        <w:tc>
          <w:tcPr>
            <w:tcW w:w="3401" w:type="dxa"/>
            <w:tcBorders>
              <w:top w:val="single" w:sz="4" w:space="0" w:color="auto"/>
              <w:left w:val="single" w:sz="4" w:space="0" w:color="auto"/>
              <w:bottom w:val="single" w:sz="4" w:space="0" w:color="auto"/>
              <w:right w:val="single" w:sz="4" w:space="0" w:color="auto"/>
            </w:tcBorders>
          </w:tcPr>
          <w:p w:rsidR="00102405" w:rsidRPr="002C19CE" w:rsidRDefault="00102405" w:rsidP="00435DE0">
            <w:pPr>
              <w:pStyle w:val="Body2"/>
              <w:spacing w:after="0" w:line="240" w:lineRule="auto"/>
              <w:jc w:val="center"/>
              <w:rPr>
                <w:rFonts w:cs="Arial"/>
                <w:color w:val="000000"/>
                <w:szCs w:val="24"/>
                <w:highlight w:val="yellow"/>
              </w:rPr>
            </w:pPr>
            <w:r w:rsidRPr="00102405">
              <w:rPr>
                <w:rFonts w:cs="Arial"/>
                <w:szCs w:val="24"/>
                <w:highlight w:val="yellow"/>
              </w:rPr>
              <w:t>[Insert date]</w:t>
            </w:r>
          </w:p>
        </w:tc>
      </w:tr>
      <w:tr w:rsidR="006475F8" w:rsidTr="00F85B2A">
        <w:trPr>
          <w:trHeight w:val="336"/>
        </w:trPr>
        <w:tc>
          <w:tcPr>
            <w:tcW w:w="5593" w:type="dxa"/>
            <w:tcBorders>
              <w:top w:val="single" w:sz="4" w:space="0" w:color="auto"/>
              <w:left w:val="single" w:sz="4" w:space="0" w:color="auto"/>
              <w:bottom w:val="single" w:sz="4" w:space="0" w:color="auto"/>
              <w:right w:val="single" w:sz="4" w:space="0" w:color="auto"/>
            </w:tcBorders>
          </w:tcPr>
          <w:p w:rsidR="006475F8" w:rsidRPr="006475F8" w:rsidRDefault="006475F8" w:rsidP="00435DE0">
            <w:pPr>
              <w:pStyle w:val="Body2"/>
              <w:spacing w:after="0" w:line="240" w:lineRule="auto"/>
              <w:jc w:val="left"/>
              <w:rPr>
                <w:rFonts w:cs="Arial"/>
                <w:szCs w:val="24"/>
              </w:rPr>
            </w:pPr>
            <w:r w:rsidRPr="006475F8">
              <w:rPr>
                <w:rFonts w:cs="Arial"/>
                <w:szCs w:val="24"/>
              </w:rPr>
              <w:t>Submission of Tenders</w:t>
            </w:r>
          </w:p>
        </w:tc>
        <w:tc>
          <w:tcPr>
            <w:tcW w:w="3401" w:type="dxa"/>
            <w:tcBorders>
              <w:top w:val="single" w:sz="4" w:space="0" w:color="auto"/>
              <w:left w:val="single" w:sz="4" w:space="0" w:color="auto"/>
              <w:bottom w:val="single" w:sz="4" w:space="0" w:color="auto"/>
              <w:right w:val="single" w:sz="4" w:space="0" w:color="auto"/>
            </w:tcBorders>
          </w:tcPr>
          <w:p w:rsidR="006475F8" w:rsidRPr="002C19CE" w:rsidRDefault="006475F8" w:rsidP="00435DE0">
            <w:pPr>
              <w:pStyle w:val="Body2"/>
              <w:spacing w:after="0" w:line="240" w:lineRule="auto"/>
              <w:jc w:val="center"/>
              <w:rPr>
                <w:rFonts w:cs="Arial"/>
                <w:color w:val="000000"/>
                <w:szCs w:val="24"/>
                <w:highlight w:val="yellow"/>
              </w:rPr>
            </w:pPr>
            <w:r w:rsidRPr="002C19CE">
              <w:rPr>
                <w:rFonts w:cs="Arial"/>
                <w:color w:val="000000"/>
                <w:szCs w:val="24"/>
                <w:highlight w:val="yellow"/>
              </w:rPr>
              <w:t>[Insert date and time]</w:t>
            </w:r>
          </w:p>
        </w:tc>
      </w:tr>
      <w:tr w:rsidR="006475F8" w:rsidTr="00F85B2A">
        <w:trPr>
          <w:trHeight w:val="352"/>
        </w:trPr>
        <w:tc>
          <w:tcPr>
            <w:tcW w:w="5593" w:type="dxa"/>
            <w:tcBorders>
              <w:top w:val="single" w:sz="4" w:space="0" w:color="auto"/>
              <w:left w:val="single" w:sz="4" w:space="0" w:color="auto"/>
              <w:bottom w:val="single" w:sz="4" w:space="0" w:color="auto"/>
              <w:right w:val="single" w:sz="4" w:space="0" w:color="auto"/>
            </w:tcBorders>
          </w:tcPr>
          <w:p w:rsidR="006475F8" w:rsidRPr="00131A0E" w:rsidRDefault="006475F8" w:rsidP="00435DE0">
            <w:pPr>
              <w:pStyle w:val="Body2"/>
              <w:spacing w:after="0" w:line="240" w:lineRule="auto"/>
              <w:jc w:val="left"/>
              <w:rPr>
                <w:rFonts w:cs="Arial"/>
                <w:szCs w:val="24"/>
              </w:rPr>
            </w:pPr>
            <w:r w:rsidRPr="00131A0E">
              <w:rPr>
                <w:rFonts w:cs="Arial"/>
                <w:szCs w:val="24"/>
              </w:rPr>
              <w:t>Evaluation of Tenders</w:t>
            </w:r>
          </w:p>
        </w:tc>
        <w:tc>
          <w:tcPr>
            <w:tcW w:w="3401" w:type="dxa"/>
            <w:tcBorders>
              <w:top w:val="single" w:sz="4" w:space="0" w:color="auto"/>
              <w:left w:val="single" w:sz="4" w:space="0" w:color="auto"/>
              <w:bottom w:val="single" w:sz="4" w:space="0" w:color="auto"/>
              <w:right w:val="single" w:sz="4" w:space="0" w:color="auto"/>
            </w:tcBorders>
          </w:tcPr>
          <w:p w:rsidR="006475F8" w:rsidRPr="002C19CE" w:rsidRDefault="006475F8" w:rsidP="00435DE0">
            <w:pPr>
              <w:pStyle w:val="Body2"/>
              <w:spacing w:after="0" w:line="240" w:lineRule="auto"/>
              <w:jc w:val="center"/>
              <w:rPr>
                <w:rFonts w:cs="Arial"/>
                <w:color w:val="000000"/>
                <w:szCs w:val="24"/>
              </w:rPr>
            </w:pPr>
            <w:r w:rsidRPr="002C19CE">
              <w:rPr>
                <w:rFonts w:cs="Arial"/>
                <w:color w:val="000000"/>
                <w:szCs w:val="24"/>
                <w:highlight w:val="yellow"/>
              </w:rPr>
              <w:t>[Insert date]</w:t>
            </w:r>
          </w:p>
        </w:tc>
      </w:tr>
      <w:tr w:rsidR="006475F8" w:rsidTr="00F85B2A">
        <w:trPr>
          <w:trHeight w:val="736"/>
        </w:trPr>
        <w:tc>
          <w:tcPr>
            <w:tcW w:w="5593" w:type="dxa"/>
            <w:tcBorders>
              <w:top w:val="single" w:sz="4" w:space="0" w:color="auto"/>
              <w:left w:val="single" w:sz="4" w:space="0" w:color="auto"/>
              <w:bottom w:val="single" w:sz="4" w:space="0" w:color="auto"/>
              <w:right w:val="single" w:sz="4" w:space="0" w:color="auto"/>
            </w:tcBorders>
          </w:tcPr>
          <w:p w:rsidR="006475F8" w:rsidRPr="006475F8" w:rsidRDefault="00DB5ADC" w:rsidP="00435DE0">
            <w:pPr>
              <w:pStyle w:val="Body2"/>
              <w:spacing w:after="0" w:line="240" w:lineRule="auto"/>
              <w:jc w:val="left"/>
              <w:rPr>
                <w:rFonts w:cs="Arial"/>
                <w:szCs w:val="24"/>
              </w:rPr>
            </w:pPr>
            <w:r w:rsidRPr="000E5D34">
              <w:rPr>
                <w:rFonts w:cs="Arial"/>
                <w:szCs w:val="24"/>
                <w:highlight w:val="yellow"/>
              </w:rPr>
              <w:t>Tenderer interviews/clarification meetings</w:t>
            </w:r>
            <w:r>
              <w:rPr>
                <w:rFonts w:cs="Arial"/>
                <w:szCs w:val="24"/>
                <w:highlight w:val="yellow"/>
              </w:rPr>
              <w:t xml:space="preserve"> </w:t>
            </w:r>
            <w:r w:rsidRPr="000E5D34">
              <w:rPr>
                <w:rFonts w:cs="Arial"/>
                <w:b/>
                <w:szCs w:val="24"/>
                <w:highlight w:val="yellow"/>
              </w:rPr>
              <w:t>(Delete</w:t>
            </w:r>
            <w:r>
              <w:rPr>
                <w:rFonts w:cs="Arial"/>
                <w:b/>
                <w:szCs w:val="24"/>
                <w:highlight w:val="yellow"/>
              </w:rPr>
              <w:t xml:space="preserve"> this step</w:t>
            </w:r>
            <w:r w:rsidRPr="000E5D34">
              <w:rPr>
                <w:rFonts w:cs="Arial"/>
                <w:b/>
                <w:szCs w:val="24"/>
                <w:highlight w:val="yellow"/>
              </w:rPr>
              <w:t xml:space="preserve"> from Timetable if </w:t>
            </w:r>
            <w:r>
              <w:rPr>
                <w:rFonts w:cs="Arial"/>
                <w:b/>
                <w:szCs w:val="24"/>
                <w:highlight w:val="yellow"/>
              </w:rPr>
              <w:t>meetings will not form part of the evaluation process</w:t>
            </w:r>
            <w:r w:rsidRPr="000E5D34">
              <w:rPr>
                <w:rFonts w:cs="Arial"/>
                <w:b/>
                <w:szCs w:val="24"/>
                <w:highlight w:val="yellow"/>
              </w:rPr>
              <w:t>)</w:t>
            </w:r>
          </w:p>
        </w:tc>
        <w:tc>
          <w:tcPr>
            <w:tcW w:w="3401" w:type="dxa"/>
            <w:tcBorders>
              <w:top w:val="single" w:sz="4" w:space="0" w:color="auto"/>
              <w:left w:val="single" w:sz="4" w:space="0" w:color="auto"/>
              <w:bottom w:val="single" w:sz="4" w:space="0" w:color="auto"/>
              <w:right w:val="single" w:sz="4" w:space="0" w:color="auto"/>
            </w:tcBorders>
          </w:tcPr>
          <w:p w:rsidR="006475F8" w:rsidRPr="002C19CE" w:rsidRDefault="006475F8" w:rsidP="00435DE0">
            <w:pPr>
              <w:pStyle w:val="Body2"/>
              <w:spacing w:after="0" w:line="240" w:lineRule="auto"/>
              <w:jc w:val="center"/>
              <w:rPr>
                <w:rFonts w:cs="Arial"/>
                <w:color w:val="000000"/>
                <w:szCs w:val="24"/>
              </w:rPr>
            </w:pPr>
            <w:r w:rsidRPr="002C19CE">
              <w:rPr>
                <w:rFonts w:cs="Arial"/>
                <w:color w:val="000000"/>
                <w:szCs w:val="24"/>
                <w:highlight w:val="yellow"/>
              </w:rPr>
              <w:t>[Insert date]</w:t>
            </w:r>
          </w:p>
        </w:tc>
      </w:tr>
      <w:tr w:rsidR="006475F8" w:rsidTr="00F85B2A">
        <w:trPr>
          <w:trHeight w:val="336"/>
        </w:trPr>
        <w:tc>
          <w:tcPr>
            <w:tcW w:w="5593" w:type="dxa"/>
            <w:tcBorders>
              <w:top w:val="single" w:sz="4" w:space="0" w:color="auto"/>
              <w:left w:val="single" w:sz="4" w:space="0" w:color="auto"/>
              <w:bottom w:val="single" w:sz="4" w:space="0" w:color="auto"/>
              <w:right w:val="single" w:sz="4" w:space="0" w:color="auto"/>
            </w:tcBorders>
          </w:tcPr>
          <w:p w:rsidR="006475F8" w:rsidRPr="006475F8" w:rsidRDefault="006475F8" w:rsidP="00435DE0">
            <w:pPr>
              <w:pStyle w:val="Body2"/>
              <w:spacing w:after="0" w:line="240" w:lineRule="auto"/>
              <w:jc w:val="left"/>
              <w:rPr>
                <w:rFonts w:cs="Arial"/>
                <w:szCs w:val="24"/>
              </w:rPr>
            </w:pPr>
            <w:r w:rsidRPr="006475F8">
              <w:rPr>
                <w:rFonts w:cs="Arial"/>
                <w:szCs w:val="24"/>
              </w:rPr>
              <w:t>Notification of result of evaluation</w:t>
            </w:r>
          </w:p>
        </w:tc>
        <w:tc>
          <w:tcPr>
            <w:tcW w:w="3401" w:type="dxa"/>
            <w:tcBorders>
              <w:top w:val="single" w:sz="4" w:space="0" w:color="auto"/>
              <w:left w:val="single" w:sz="4" w:space="0" w:color="auto"/>
              <w:bottom w:val="single" w:sz="4" w:space="0" w:color="auto"/>
              <w:right w:val="single" w:sz="4" w:space="0" w:color="auto"/>
            </w:tcBorders>
          </w:tcPr>
          <w:p w:rsidR="006475F8" w:rsidRPr="002C19CE" w:rsidRDefault="006475F8" w:rsidP="00435DE0">
            <w:pPr>
              <w:pStyle w:val="Body2"/>
              <w:spacing w:after="0" w:line="240" w:lineRule="auto"/>
              <w:jc w:val="center"/>
              <w:rPr>
                <w:rFonts w:cs="Arial"/>
                <w:color w:val="000000"/>
                <w:szCs w:val="24"/>
              </w:rPr>
            </w:pPr>
            <w:r w:rsidRPr="002C19CE">
              <w:rPr>
                <w:rFonts w:cs="Arial"/>
                <w:color w:val="000000"/>
                <w:szCs w:val="24"/>
                <w:highlight w:val="yellow"/>
              </w:rPr>
              <w:t>[Insert date]</w:t>
            </w:r>
          </w:p>
        </w:tc>
      </w:tr>
      <w:tr w:rsidR="006475F8" w:rsidTr="00F85B2A">
        <w:trPr>
          <w:trHeight w:val="587"/>
        </w:trPr>
        <w:tc>
          <w:tcPr>
            <w:tcW w:w="5593" w:type="dxa"/>
            <w:tcBorders>
              <w:top w:val="single" w:sz="4" w:space="0" w:color="auto"/>
              <w:left w:val="single" w:sz="4" w:space="0" w:color="auto"/>
              <w:bottom w:val="single" w:sz="4" w:space="0" w:color="auto"/>
              <w:right w:val="single" w:sz="4" w:space="0" w:color="auto"/>
            </w:tcBorders>
          </w:tcPr>
          <w:p w:rsidR="006475F8" w:rsidRPr="006475F8" w:rsidRDefault="006475F8" w:rsidP="00435DE0">
            <w:pPr>
              <w:pStyle w:val="Body2"/>
              <w:spacing w:after="0" w:line="240" w:lineRule="auto"/>
              <w:jc w:val="left"/>
              <w:rPr>
                <w:rFonts w:cs="Arial"/>
                <w:szCs w:val="24"/>
              </w:rPr>
            </w:pPr>
            <w:r w:rsidRPr="006475F8">
              <w:rPr>
                <w:rFonts w:cs="Arial"/>
                <w:szCs w:val="24"/>
              </w:rPr>
              <w:t>Standstill period</w:t>
            </w:r>
          </w:p>
        </w:tc>
        <w:tc>
          <w:tcPr>
            <w:tcW w:w="3401" w:type="dxa"/>
            <w:tcBorders>
              <w:top w:val="single" w:sz="4" w:space="0" w:color="auto"/>
              <w:left w:val="single" w:sz="4" w:space="0" w:color="auto"/>
              <w:bottom w:val="single" w:sz="4" w:space="0" w:color="auto"/>
              <w:right w:val="single" w:sz="4" w:space="0" w:color="auto"/>
            </w:tcBorders>
          </w:tcPr>
          <w:p w:rsidR="006475F8" w:rsidRPr="002C19CE" w:rsidRDefault="006475F8" w:rsidP="00435DE0">
            <w:pPr>
              <w:pStyle w:val="Body2"/>
              <w:spacing w:line="240" w:lineRule="auto"/>
              <w:jc w:val="center"/>
              <w:rPr>
                <w:rFonts w:cs="Arial"/>
                <w:color w:val="000000"/>
                <w:szCs w:val="24"/>
              </w:rPr>
            </w:pPr>
            <w:r w:rsidRPr="002C19CE">
              <w:rPr>
                <w:rFonts w:cs="Arial"/>
                <w:color w:val="000000"/>
                <w:szCs w:val="24"/>
                <w:highlight w:val="yellow"/>
              </w:rPr>
              <w:t>[Insert date</w:t>
            </w:r>
            <w:r w:rsidR="00AD6047">
              <w:rPr>
                <w:rFonts w:cs="Arial"/>
                <w:color w:val="000000"/>
                <w:szCs w:val="24"/>
                <w:highlight w:val="yellow"/>
              </w:rPr>
              <w:t>- Insert date] (</w:t>
            </w:r>
            <w:r w:rsidR="00AD6047" w:rsidRPr="00AD6047">
              <w:rPr>
                <w:rFonts w:cs="Arial"/>
                <w:b/>
                <w:color w:val="000000"/>
                <w:szCs w:val="24"/>
                <w:highlight w:val="yellow"/>
              </w:rPr>
              <w:t>Buyer - standstill period must be for a minimum of 10 days</w:t>
            </w:r>
            <w:r w:rsidR="00AD6047">
              <w:rPr>
                <w:rFonts w:cs="Arial"/>
                <w:color w:val="000000"/>
                <w:szCs w:val="24"/>
              </w:rPr>
              <w:t>)</w:t>
            </w:r>
          </w:p>
        </w:tc>
      </w:tr>
      <w:tr w:rsidR="006475F8" w:rsidTr="00F85B2A">
        <w:trPr>
          <w:trHeight w:val="336"/>
        </w:trPr>
        <w:tc>
          <w:tcPr>
            <w:tcW w:w="5593" w:type="dxa"/>
            <w:tcBorders>
              <w:top w:val="single" w:sz="4" w:space="0" w:color="auto"/>
              <w:left w:val="single" w:sz="4" w:space="0" w:color="auto"/>
              <w:bottom w:val="single" w:sz="4" w:space="0" w:color="auto"/>
              <w:right w:val="single" w:sz="4" w:space="0" w:color="auto"/>
            </w:tcBorders>
          </w:tcPr>
          <w:p w:rsidR="006475F8" w:rsidRPr="006475F8" w:rsidRDefault="006475F8" w:rsidP="00435DE0">
            <w:pPr>
              <w:pStyle w:val="Body2"/>
              <w:spacing w:after="0" w:line="240" w:lineRule="auto"/>
              <w:jc w:val="left"/>
              <w:rPr>
                <w:rFonts w:cs="Arial"/>
                <w:szCs w:val="24"/>
              </w:rPr>
            </w:pPr>
            <w:r w:rsidRPr="006475F8">
              <w:rPr>
                <w:rFonts w:cs="Arial"/>
                <w:szCs w:val="24"/>
              </w:rPr>
              <w:t>Expected date of award of Contract(s)</w:t>
            </w:r>
          </w:p>
        </w:tc>
        <w:tc>
          <w:tcPr>
            <w:tcW w:w="3401" w:type="dxa"/>
            <w:tcBorders>
              <w:top w:val="single" w:sz="4" w:space="0" w:color="auto"/>
              <w:left w:val="single" w:sz="4" w:space="0" w:color="auto"/>
              <w:bottom w:val="single" w:sz="4" w:space="0" w:color="auto"/>
              <w:right w:val="single" w:sz="4" w:space="0" w:color="auto"/>
            </w:tcBorders>
          </w:tcPr>
          <w:p w:rsidR="006475F8" w:rsidRPr="002C19CE" w:rsidRDefault="006475F8" w:rsidP="00435DE0">
            <w:pPr>
              <w:pStyle w:val="Body2"/>
              <w:spacing w:after="0" w:line="240" w:lineRule="auto"/>
              <w:jc w:val="center"/>
              <w:rPr>
                <w:rFonts w:cs="Arial"/>
                <w:color w:val="000000"/>
                <w:szCs w:val="24"/>
              </w:rPr>
            </w:pPr>
            <w:r w:rsidRPr="002C19CE">
              <w:rPr>
                <w:rFonts w:cs="Arial"/>
                <w:color w:val="000000"/>
                <w:szCs w:val="24"/>
                <w:highlight w:val="yellow"/>
              </w:rPr>
              <w:t>[Insert date]</w:t>
            </w:r>
          </w:p>
        </w:tc>
      </w:tr>
      <w:tr w:rsidR="006475F8" w:rsidTr="00F85B2A">
        <w:trPr>
          <w:trHeight w:val="351"/>
        </w:trPr>
        <w:tc>
          <w:tcPr>
            <w:tcW w:w="5593" w:type="dxa"/>
            <w:tcBorders>
              <w:top w:val="single" w:sz="4" w:space="0" w:color="auto"/>
              <w:left w:val="single" w:sz="4" w:space="0" w:color="auto"/>
              <w:bottom w:val="single" w:sz="4" w:space="0" w:color="auto"/>
              <w:right w:val="single" w:sz="4" w:space="0" w:color="auto"/>
            </w:tcBorders>
          </w:tcPr>
          <w:p w:rsidR="006475F8" w:rsidRPr="006475F8" w:rsidRDefault="006475F8" w:rsidP="00435DE0">
            <w:pPr>
              <w:pStyle w:val="Body2"/>
              <w:spacing w:after="0" w:line="240" w:lineRule="auto"/>
              <w:jc w:val="left"/>
              <w:rPr>
                <w:rFonts w:cs="Arial"/>
                <w:szCs w:val="24"/>
              </w:rPr>
            </w:pPr>
            <w:r w:rsidRPr="006475F8">
              <w:rPr>
                <w:rStyle w:val="Level2asHeadingtext"/>
                <w:rFonts w:cs="Arial"/>
                <w:b w:val="0"/>
                <w:szCs w:val="24"/>
              </w:rPr>
              <w:t xml:space="preserve">Contract </w:t>
            </w:r>
            <w:r w:rsidRPr="006475F8">
              <w:rPr>
                <w:rFonts w:cs="Arial"/>
                <w:szCs w:val="24"/>
              </w:rPr>
              <w:t>commencement</w:t>
            </w:r>
          </w:p>
        </w:tc>
        <w:tc>
          <w:tcPr>
            <w:tcW w:w="3401" w:type="dxa"/>
            <w:tcBorders>
              <w:top w:val="single" w:sz="4" w:space="0" w:color="auto"/>
              <w:left w:val="single" w:sz="4" w:space="0" w:color="auto"/>
              <w:bottom w:val="single" w:sz="4" w:space="0" w:color="auto"/>
              <w:right w:val="single" w:sz="4" w:space="0" w:color="auto"/>
            </w:tcBorders>
          </w:tcPr>
          <w:p w:rsidR="006475F8" w:rsidRPr="002C19CE" w:rsidRDefault="006475F8" w:rsidP="00435DE0">
            <w:pPr>
              <w:pStyle w:val="Body2"/>
              <w:spacing w:line="240" w:lineRule="auto"/>
              <w:jc w:val="center"/>
              <w:rPr>
                <w:rFonts w:cs="Arial"/>
                <w:color w:val="000000"/>
                <w:szCs w:val="24"/>
              </w:rPr>
            </w:pPr>
            <w:r w:rsidRPr="002C19CE">
              <w:rPr>
                <w:rFonts w:cs="Arial"/>
                <w:color w:val="000000"/>
                <w:szCs w:val="24"/>
              </w:rPr>
              <w:t>[</w:t>
            </w:r>
            <w:r w:rsidRPr="002C19CE">
              <w:rPr>
                <w:rFonts w:cs="Arial"/>
                <w:color w:val="000000"/>
                <w:szCs w:val="24"/>
                <w:highlight w:val="yellow"/>
              </w:rPr>
              <w:t>Insert date]</w:t>
            </w:r>
          </w:p>
        </w:tc>
      </w:tr>
    </w:tbl>
    <w:p w:rsidR="006C69E3" w:rsidRDefault="006C69E3" w:rsidP="00DB5ADC">
      <w:pPr>
        <w:ind w:left="720"/>
        <w:rPr>
          <w:rFonts w:ascii="Arial" w:hAnsi="Arial" w:cs="Arial"/>
          <w:b/>
          <w:sz w:val="24"/>
          <w:szCs w:val="24"/>
        </w:rPr>
      </w:pPr>
    </w:p>
    <w:p w:rsidR="00624542" w:rsidRDefault="00624542" w:rsidP="00045397">
      <w:pPr>
        <w:ind w:left="720"/>
        <w:rPr>
          <w:rFonts w:ascii="Arial" w:hAnsi="Arial" w:cs="Arial"/>
          <w:b/>
          <w:sz w:val="24"/>
          <w:szCs w:val="24"/>
        </w:rPr>
      </w:pPr>
    </w:p>
    <w:p w:rsidR="006C69E3" w:rsidRDefault="002F3A29" w:rsidP="001607AA">
      <w:pPr>
        <w:rPr>
          <w:rFonts w:ascii="Arial" w:hAnsi="Arial" w:cs="Arial"/>
          <w:b/>
          <w:sz w:val="24"/>
          <w:szCs w:val="24"/>
        </w:rPr>
      </w:pPr>
      <w:r>
        <w:rPr>
          <w:rFonts w:ascii="Arial" w:hAnsi="Arial" w:cs="Arial"/>
          <w:b/>
          <w:sz w:val="24"/>
          <w:szCs w:val="24"/>
        </w:rPr>
        <w:t>Please note the Council</w:t>
      </w:r>
      <w:r w:rsidR="00DB5ADC" w:rsidRPr="000E5D34">
        <w:rPr>
          <w:rFonts w:ascii="Arial" w:hAnsi="Arial" w:cs="Arial"/>
          <w:b/>
          <w:sz w:val="24"/>
          <w:szCs w:val="24"/>
        </w:rPr>
        <w:t xml:space="preserve"> reserves the right to amend this timetable and steps </w:t>
      </w:r>
      <w:r w:rsidR="00DD12D7">
        <w:rPr>
          <w:rFonts w:ascii="Arial" w:hAnsi="Arial" w:cs="Arial"/>
          <w:b/>
          <w:sz w:val="24"/>
          <w:szCs w:val="24"/>
        </w:rPr>
        <w:t xml:space="preserve">following the </w:t>
      </w:r>
      <w:r w:rsidR="00840A1A">
        <w:rPr>
          <w:rFonts w:ascii="Arial" w:hAnsi="Arial" w:cs="Arial"/>
          <w:b/>
          <w:sz w:val="24"/>
          <w:szCs w:val="24"/>
        </w:rPr>
        <w:t xml:space="preserve">submission of tender </w:t>
      </w:r>
      <w:r w:rsidR="00DB5ADC" w:rsidRPr="000E5D34">
        <w:rPr>
          <w:rFonts w:ascii="Arial" w:hAnsi="Arial" w:cs="Arial"/>
          <w:b/>
          <w:sz w:val="24"/>
          <w:szCs w:val="24"/>
        </w:rPr>
        <w:t xml:space="preserve">are provided for indicative purposes only. </w:t>
      </w:r>
    </w:p>
    <w:p w:rsidR="00624542" w:rsidRDefault="00624542" w:rsidP="00546C89">
      <w:pPr>
        <w:rPr>
          <w:rFonts w:ascii="Arial" w:hAnsi="Arial" w:cs="Arial"/>
          <w:b/>
          <w:sz w:val="24"/>
          <w:szCs w:val="24"/>
        </w:rPr>
      </w:pPr>
    </w:p>
    <w:p w:rsidR="002F3A29" w:rsidRDefault="002F3A29" w:rsidP="00546C89">
      <w:pPr>
        <w:rPr>
          <w:rFonts w:ascii="Arial" w:hAnsi="Arial" w:cs="Arial"/>
          <w:b/>
          <w:sz w:val="24"/>
          <w:szCs w:val="24"/>
        </w:rPr>
      </w:pPr>
    </w:p>
    <w:p w:rsidR="00546C89" w:rsidRDefault="00546C89" w:rsidP="00546C89">
      <w:pPr>
        <w:rPr>
          <w:rFonts w:ascii="Arial" w:hAnsi="Arial" w:cs="Arial"/>
          <w:b/>
          <w:sz w:val="24"/>
          <w:szCs w:val="24"/>
        </w:rPr>
      </w:pPr>
      <w:r>
        <w:rPr>
          <w:rFonts w:ascii="Arial" w:hAnsi="Arial" w:cs="Arial"/>
          <w:b/>
          <w:sz w:val="24"/>
          <w:szCs w:val="24"/>
        </w:rPr>
        <w:t>SUPPLIER CHECKLIST</w:t>
      </w:r>
    </w:p>
    <w:p w:rsidR="00546C89" w:rsidRDefault="00546C89" w:rsidP="00546C89">
      <w:pPr>
        <w:rPr>
          <w:rFonts w:ascii="Arial" w:hAnsi="Arial" w:cs="Arial"/>
          <w:b/>
          <w:sz w:val="24"/>
          <w:szCs w:val="24"/>
        </w:rPr>
      </w:pPr>
    </w:p>
    <w:p w:rsidR="00546C89" w:rsidRDefault="00546C89" w:rsidP="00546C89">
      <w:pPr>
        <w:rPr>
          <w:rFonts w:ascii="Arial" w:hAnsi="Arial" w:cs="Arial"/>
          <w:sz w:val="24"/>
          <w:szCs w:val="24"/>
        </w:rPr>
      </w:pPr>
      <w:r>
        <w:rPr>
          <w:rFonts w:ascii="Arial" w:hAnsi="Arial" w:cs="Arial"/>
          <w:sz w:val="24"/>
          <w:szCs w:val="24"/>
        </w:rPr>
        <w:t>Suppliers should ensure that they have completed the following s</w:t>
      </w:r>
      <w:r w:rsidR="001607AA">
        <w:rPr>
          <w:rFonts w:ascii="Arial" w:hAnsi="Arial" w:cs="Arial"/>
          <w:sz w:val="24"/>
          <w:szCs w:val="24"/>
        </w:rPr>
        <w:t>chedule</w:t>
      </w:r>
      <w:r>
        <w:rPr>
          <w:rFonts w:ascii="Arial" w:hAnsi="Arial" w:cs="Arial"/>
          <w:sz w:val="24"/>
          <w:szCs w:val="24"/>
        </w:rPr>
        <w:t xml:space="preserve">s before returning their </w:t>
      </w:r>
      <w:r w:rsidR="007B49D0">
        <w:rPr>
          <w:rFonts w:ascii="Arial" w:hAnsi="Arial" w:cs="Arial"/>
          <w:sz w:val="24"/>
          <w:szCs w:val="24"/>
        </w:rPr>
        <w:t>Tender</w:t>
      </w:r>
      <w:r>
        <w:rPr>
          <w:rFonts w:ascii="Arial" w:hAnsi="Arial" w:cs="Arial"/>
          <w:sz w:val="24"/>
          <w:szCs w:val="24"/>
        </w:rPr>
        <w:t xml:space="preserve"> responses:</w:t>
      </w:r>
    </w:p>
    <w:p w:rsidR="00546C89" w:rsidRDefault="00546C89" w:rsidP="00546C8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506"/>
      </w:tblGrid>
      <w:tr w:rsidR="00546C89" w:rsidRPr="004906C2" w:rsidTr="004906C2">
        <w:tc>
          <w:tcPr>
            <w:tcW w:w="6345" w:type="dxa"/>
            <w:shd w:val="clear" w:color="auto" w:fill="auto"/>
          </w:tcPr>
          <w:p w:rsidR="001C5A18" w:rsidRPr="004906C2" w:rsidRDefault="001C5A18" w:rsidP="004906C2">
            <w:pPr>
              <w:jc w:val="center"/>
              <w:rPr>
                <w:rFonts w:ascii="Arial" w:hAnsi="Arial" w:cs="Arial"/>
                <w:b/>
                <w:sz w:val="24"/>
                <w:szCs w:val="24"/>
                <w:u w:val="single"/>
              </w:rPr>
            </w:pPr>
          </w:p>
          <w:p w:rsidR="00546C89" w:rsidRPr="004906C2" w:rsidRDefault="00680D02" w:rsidP="004906C2">
            <w:pPr>
              <w:jc w:val="center"/>
              <w:rPr>
                <w:rFonts w:ascii="Arial" w:hAnsi="Arial" w:cs="Arial"/>
                <w:b/>
                <w:sz w:val="24"/>
                <w:szCs w:val="24"/>
                <w:u w:val="single"/>
              </w:rPr>
            </w:pPr>
            <w:r w:rsidRPr="004906C2">
              <w:rPr>
                <w:rFonts w:ascii="Arial" w:hAnsi="Arial" w:cs="Arial"/>
                <w:b/>
                <w:sz w:val="24"/>
                <w:szCs w:val="24"/>
                <w:u w:val="single"/>
              </w:rPr>
              <w:t>S</w:t>
            </w:r>
            <w:r w:rsidR="001607AA">
              <w:rPr>
                <w:rFonts w:ascii="Arial" w:hAnsi="Arial" w:cs="Arial"/>
                <w:b/>
                <w:sz w:val="24"/>
                <w:szCs w:val="24"/>
                <w:u w:val="single"/>
              </w:rPr>
              <w:t xml:space="preserve">CHEDULE </w:t>
            </w:r>
            <w:r w:rsidRPr="004906C2">
              <w:rPr>
                <w:rFonts w:ascii="Arial" w:hAnsi="Arial" w:cs="Arial"/>
                <w:b/>
                <w:sz w:val="24"/>
                <w:szCs w:val="24"/>
                <w:u w:val="single"/>
              </w:rPr>
              <w:t>HEADING</w:t>
            </w:r>
          </w:p>
          <w:p w:rsidR="001C5A18" w:rsidRPr="004906C2" w:rsidRDefault="001C5A18" w:rsidP="004906C2">
            <w:pPr>
              <w:jc w:val="center"/>
              <w:rPr>
                <w:rFonts w:ascii="Arial" w:hAnsi="Arial" w:cs="Arial"/>
                <w:b/>
                <w:sz w:val="24"/>
                <w:szCs w:val="24"/>
                <w:u w:val="single"/>
              </w:rPr>
            </w:pPr>
          </w:p>
        </w:tc>
        <w:tc>
          <w:tcPr>
            <w:tcW w:w="2506" w:type="dxa"/>
            <w:shd w:val="clear" w:color="auto" w:fill="auto"/>
          </w:tcPr>
          <w:p w:rsidR="001C5A18" w:rsidRPr="004906C2" w:rsidRDefault="001C5A18" w:rsidP="004906C2">
            <w:pPr>
              <w:jc w:val="center"/>
              <w:rPr>
                <w:rFonts w:ascii="Arial" w:hAnsi="Arial" w:cs="Arial"/>
                <w:b/>
                <w:sz w:val="24"/>
                <w:szCs w:val="24"/>
                <w:u w:val="single"/>
              </w:rPr>
            </w:pPr>
          </w:p>
          <w:p w:rsidR="00546C89" w:rsidRPr="004906C2" w:rsidRDefault="00680D02" w:rsidP="004906C2">
            <w:pPr>
              <w:jc w:val="center"/>
              <w:rPr>
                <w:rFonts w:ascii="Arial" w:hAnsi="Arial" w:cs="Arial"/>
                <w:b/>
                <w:sz w:val="24"/>
                <w:szCs w:val="24"/>
                <w:u w:val="single"/>
              </w:rPr>
            </w:pPr>
            <w:r w:rsidRPr="004906C2">
              <w:rPr>
                <w:rFonts w:ascii="Arial" w:hAnsi="Arial" w:cs="Arial"/>
                <w:b/>
                <w:sz w:val="24"/>
                <w:szCs w:val="24"/>
                <w:u w:val="single"/>
              </w:rPr>
              <w:t>COMPLETED?</w:t>
            </w:r>
          </w:p>
        </w:tc>
      </w:tr>
      <w:tr w:rsidR="00680D02" w:rsidRPr="004906C2" w:rsidTr="004906C2">
        <w:tc>
          <w:tcPr>
            <w:tcW w:w="6345" w:type="dxa"/>
            <w:shd w:val="clear" w:color="auto" w:fill="auto"/>
          </w:tcPr>
          <w:p w:rsidR="00680D02" w:rsidRPr="004906C2" w:rsidRDefault="00680D02" w:rsidP="00546C89">
            <w:pPr>
              <w:rPr>
                <w:rFonts w:ascii="Arial" w:hAnsi="Arial" w:cs="Arial"/>
                <w:b/>
                <w:sz w:val="24"/>
                <w:szCs w:val="24"/>
              </w:rPr>
            </w:pPr>
            <w:r w:rsidRPr="004906C2">
              <w:rPr>
                <w:rFonts w:ascii="Arial" w:hAnsi="Arial" w:cs="Arial"/>
                <w:b/>
                <w:sz w:val="24"/>
                <w:szCs w:val="24"/>
              </w:rPr>
              <w:t>Pricing Schedule</w:t>
            </w:r>
          </w:p>
        </w:tc>
        <w:tc>
          <w:tcPr>
            <w:tcW w:w="2506" w:type="dxa"/>
            <w:shd w:val="clear" w:color="auto" w:fill="auto"/>
          </w:tcPr>
          <w:p w:rsidR="00680D02" w:rsidRPr="004906C2" w:rsidRDefault="001051B2" w:rsidP="004906C2">
            <w:pPr>
              <w:jc w:val="center"/>
              <w:rPr>
                <w:rFonts w:ascii="Arial" w:hAnsi="Arial" w:cs="Arial"/>
                <w:sz w:val="36"/>
                <w:szCs w:val="36"/>
              </w:rPr>
            </w:pPr>
            <w:r w:rsidRPr="004906C2">
              <w:rPr>
                <w:rFonts w:ascii="Arial" w:hAnsi="Arial" w:cs="Arial"/>
                <w:sz w:val="36"/>
                <w:szCs w:val="36"/>
              </w:rPr>
              <w:sym w:font="Wingdings" w:char="F06F"/>
            </w:r>
          </w:p>
        </w:tc>
      </w:tr>
      <w:tr w:rsidR="00680D02" w:rsidRPr="004906C2" w:rsidTr="004906C2">
        <w:tc>
          <w:tcPr>
            <w:tcW w:w="6345" w:type="dxa"/>
            <w:shd w:val="clear" w:color="auto" w:fill="auto"/>
          </w:tcPr>
          <w:p w:rsidR="00680D02" w:rsidRPr="004906C2" w:rsidRDefault="00680D02" w:rsidP="00546C89">
            <w:pPr>
              <w:rPr>
                <w:rFonts w:ascii="Arial" w:hAnsi="Arial" w:cs="Arial"/>
                <w:b/>
                <w:sz w:val="24"/>
                <w:szCs w:val="24"/>
              </w:rPr>
            </w:pPr>
            <w:r w:rsidRPr="004906C2">
              <w:rPr>
                <w:rFonts w:ascii="Arial" w:hAnsi="Arial" w:cs="Arial"/>
                <w:b/>
                <w:sz w:val="24"/>
                <w:szCs w:val="24"/>
              </w:rPr>
              <w:t>Supporting Information (</w:t>
            </w:r>
            <w:r w:rsidR="006F3E9B" w:rsidRPr="004906C2">
              <w:rPr>
                <w:rFonts w:ascii="Arial" w:hAnsi="Arial" w:cs="Arial"/>
                <w:b/>
                <w:sz w:val="24"/>
                <w:szCs w:val="24"/>
              </w:rPr>
              <w:t xml:space="preserve">Parts </w:t>
            </w:r>
            <w:r w:rsidR="003C1DD3" w:rsidRPr="004906C2">
              <w:rPr>
                <w:rFonts w:ascii="Arial" w:hAnsi="Arial" w:cs="Arial"/>
                <w:b/>
                <w:sz w:val="24"/>
                <w:szCs w:val="24"/>
              </w:rPr>
              <w:t>A,</w:t>
            </w:r>
            <w:r w:rsidR="0086259D">
              <w:rPr>
                <w:rFonts w:ascii="Arial" w:hAnsi="Arial" w:cs="Arial"/>
                <w:b/>
                <w:sz w:val="24"/>
                <w:szCs w:val="24"/>
              </w:rPr>
              <w:t xml:space="preserve"> </w:t>
            </w:r>
            <w:r w:rsidR="003C1DD3" w:rsidRPr="004906C2">
              <w:rPr>
                <w:rFonts w:ascii="Arial" w:hAnsi="Arial" w:cs="Arial"/>
                <w:b/>
                <w:sz w:val="24"/>
                <w:szCs w:val="24"/>
              </w:rPr>
              <w:t>B,</w:t>
            </w:r>
            <w:r w:rsidR="0086259D">
              <w:rPr>
                <w:rFonts w:ascii="Arial" w:hAnsi="Arial" w:cs="Arial"/>
                <w:b/>
                <w:sz w:val="24"/>
                <w:szCs w:val="24"/>
              </w:rPr>
              <w:t xml:space="preserve"> </w:t>
            </w:r>
            <w:r w:rsidR="003C1DD3" w:rsidRPr="004906C2">
              <w:rPr>
                <w:rFonts w:ascii="Arial" w:hAnsi="Arial" w:cs="Arial"/>
                <w:b/>
                <w:sz w:val="24"/>
                <w:szCs w:val="24"/>
              </w:rPr>
              <w:t>C,</w:t>
            </w:r>
            <w:r w:rsidR="0086259D">
              <w:rPr>
                <w:rFonts w:ascii="Arial" w:hAnsi="Arial" w:cs="Arial"/>
                <w:b/>
                <w:sz w:val="24"/>
                <w:szCs w:val="24"/>
              </w:rPr>
              <w:t xml:space="preserve"> </w:t>
            </w:r>
            <w:r w:rsidRPr="004906C2">
              <w:rPr>
                <w:rFonts w:ascii="Arial" w:hAnsi="Arial" w:cs="Arial"/>
                <w:b/>
                <w:sz w:val="24"/>
                <w:szCs w:val="24"/>
              </w:rPr>
              <w:t>D</w:t>
            </w:r>
            <w:r w:rsidR="009C54ED">
              <w:rPr>
                <w:rFonts w:ascii="Arial" w:hAnsi="Arial" w:cs="Arial"/>
                <w:b/>
                <w:sz w:val="24"/>
                <w:szCs w:val="24"/>
              </w:rPr>
              <w:t>,</w:t>
            </w:r>
            <w:r w:rsidR="003C1DD3" w:rsidRPr="004906C2">
              <w:rPr>
                <w:rFonts w:ascii="Arial" w:hAnsi="Arial" w:cs="Arial"/>
                <w:b/>
                <w:sz w:val="24"/>
                <w:szCs w:val="24"/>
              </w:rPr>
              <w:t xml:space="preserve"> E</w:t>
            </w:r>
            <w:r w:rsidR="009C54ED">
              <w:rPr>
                <w:rFonts w:ascii="Arial" w:hAnsi="Arial" w:cs="Arial"/>
                <w:b/>
                <w:sz w:val="24"/>
                <w:szCs w:val="24"/>
              </w:rPr>
              <w:t xml:space="preserve"> &amp; </w:t>
            </w:r>
            <w:r w:rsidR="009C54ED" w:rsidRPr="009C54ED">
              <w:rPr>
                <w:rFonts w:ascii="Arial" w:hAnsi="Arial" w:cs="Arial"/>
                <w:b/>
                <w:sz w:val="24"/>
                <w:szCs w:val="24"/>
                <w:highlight w:val="yellow"/>
              </w:rPr>
              <w:t>F (if applicable)</w:t>
            </w:r>
            <w:r w:rsidRPr="004906C2">
              <w:rPr>
                <w:rFonts w:ascii="Arial" w:hAnsi="Arial" w:cs="Arial"/>
                <w:b/>
                <w:sz w:val="24"/>
                <w:szCs w:val="24"/>
              </w:rPr>
              <w:t>)</w:t>
            </w:r>
          </w:p>
        </w:tc>
        <w:tc>
          <w:tcPr>
            <w:tcW w:w="2506" w:type="dxa"/>
            <w:shd w:val="clear" w:color="auto" w:fill="auto"/>
          </w:tcPr>
          <w:p w:rsidR="00680D02" w:rsidRPr="004906C2" w:rsidRDefault="001051B2" w:rsidP="004906C2">
            <w:pPr>
              <w:jc w:val="center"/>
              <w:rPr>
                <w:sz w:val="36"/>
                <w:szCs w:val="36"/>
              </w:rPr>
            </w:pPr>
            <w:r w:rsidRPr="004906C2">
              <w:rPr>
                <w:sz w:val="36"/>
                <w:szCs w:val="36"/>
              </w:rPr>
              <w:sym w:font="Wingdings" w:char="F06F"/>
            </w:r>
          </w:p>
        </w:tc>
      </w:tr>
      <w:tr w:rsidR="00680D02" w:rsidRPr="004906C2" w:rsidTr="004906C2">
        <w:tc>
          <w:tcPr>
            <w:tcW w:w="6345" w:type="dxa"/>
            <w:shd w:val="clear" w:color="auto" w:fill="auto"/>
          </w:tcPr>
          <w:p w:rsidR="00680D02" w:rsidRPr="004906C2" w:rsidRDefault="00680D02" w:rsidP="00546C89">
            <w:pPr>
              <w:rPr>
                <w:rFonts w:ascii="Arial" w:hAnsi="Arial" w:cs="Arial"/>
                <w:b/>
                <w:sz w:val="24"/>
                <w:szCs w:val="24"/>
              </w:rPr>
            </w:pPr>
            <w:r w:rsidRPr="004906C2">
              <w:rPr>
                <w:rFonts w:ascii="Arial" w:hAnsi="Arial" w:cs="Arial"/>
                <w:b/>
                <w:sz w:val="24"/>
                <w:szCs w:val="24"/>
              </w:rPr>
              <w:t>Payment Details</w:t>
            </w:r>
          </w:p>
        </w:tc>
        <w:tc>
          <w:tcPr>
            <w:tcW w:w="2506" w:type="dxa"/>
            <w:shd w:val="clear" w:color="auto" w:fill="auto"/>
          </w:tcPr>
          <w:p w:rsidR="00680D02" w:rsidRPr="004906C2" w:rsidRDefault="001051B2" w:rsidP="004906C2">
            <w:pPr>
              <w:jc w:val="center"/>
              <w:rPr>
                <w:sz w:val="36"/>
                <w:szCs w:val="36"/>
              </w:rPr>
            </w:pPr>
            <w:r w:rsidRPr="004906C2">
              <w:rPr>
                <w:sz w:val="36"/>
                <w:szCs w:val="36"/>
              </w:rPr>
              <w:sym w:font="Wingdings" w:char="F06F"/>
            </w:r>
          </w:p>
        </w:tc>
      </w:tr>
      <w:tr w:rsidR="00680D02" w:rsidRPr="004906C2" w:rsidTr="004906C2">
        <w:tc>
          <w:tcPr>
            <w:tcW w:w="6345" w:type="dxa"/>
            <w:shd w:val="clear" w:color="auto" w:fill="auto"/>
          </w:tcPr>
          <w:p w:rsidR="00680D02" w:rsidRPr="004906C2" w:rsidRDefault="00680D02" w:rsidP="00546C89">
            <w:pPr>
              <w:rPr>
                <w:rFonts w:ascii="Arial" w:hAnsi="Arial" w:cs="Arial"/>
                <w:b/>
                <w:sz w:val="24"/>
                <w:szCs w:val="24"/>
              </w:rPr>
            </w:pPr>
            <w:r w:rsidRPr="004906C2">
              <w:rPr>
                <w:rFonts w:ascii="Arial" w:hAnsi="Arial" w:cs="Arial"/>
                <w:b/>
                <w:sz w:val="24"/>
                <w:szCs w:val="24"/>
              </w:rPr>
              <w:t>Contract Conditions Acceptance</w:t>
            </w:r>
          </w:p>
        </w:tc>
        <w:tc>
          <w:tcPr>
            <w:tcW w:w="2506" w:type="dxa"/>
            <w:shd w:val="clear" w:color="auto" w:fill="auto"/>
          </w:tcPr>
          <w:p w:rsidR="00680D02" w:rsidRPr="004906C2" w:rsidRDefault="001051B2" w:rsidP="004906C2">
            <w:pPr>
              <w:jc w:val="center"/>
              <w:rPr>
                <w:sz w:val="36"/>
                <w:szCs w:val="36"/>
              </w:rPr>
            </w:pPr>
            <w:r w:rsidRPr="004906C2">
              <w:rPr>
                <w:sz w:val="36"/>
                <w:szCs w:val="36"/>
              </w:rPr>
              <w:sym w:font="Wingdings" w:char="F06F"/>
            </w:r>
          </w:p>
        </w:tc>
      </w:tr>
      <w:tr w:rsidR="002529D9" w:rsidRPr="004906C2" w:rsidTr="004906C2">
        <w:tc>
          <w:tcPr>
            <w:tcW w:w="6345" w:type="dxa"/>
            <w:shd w:val="clear" w:color="auto" w:fill="auto"/>
          </w:tcPr>
          <w:p w:rsidR="002529D9" w:rsidRPr="004906C2" w:rsidRDefault="002529D9" w:rsidP="004906C2">
            <w:pPr>
              <w:jc w:val="both"/>
              <w:rPr>
                <w:rFonts w:ascii="Arial" w:hAnsi="Arial" w:cs="Arial"/>
                <w:b/>
                <w:sz w:val="24"/>
                <w:szCs w:val="24"/>
              </w:rPr>
            </w:pPr>
            <w:r w:rsidRPr="004906C2">
              <w:rPr>
                <w:rFonts w:ascii="Arial" w:hAnsi="Arial" w:cs="Arial"/>
                <w:b/>
                <w:sz w:val="24"/>
                <w:szCs w:val="24"/>
              </w:rPr>
              <w:t>Collusive tendering Certificate</w:t>
            </w:r>
          </w:p>
        </w:tc>
        <w:tc>
          <w:tcPr>
            <w:tcW w:w="2506" w:type="dxa"/>
            <w:shd w:val="clear" w:color="auto" w:fill="auto"/>
          </w:tcPr>
          <w:p w:rsidR="002529D9" w:rsidRPr="004906C2" w:rsidRDefault="002529D9" w:rsidP="004906C2">
            <w:pPr>
              <w:jc w:val="center"/>
              <w:rPr>
                <w:sz w:val="36"/>
                <w:szCs w:val="36"/>
              </w:rPr>
            </w:pPr>
            <w:r w:rsidRPr="004906C2">
              <w:rPr>
                <w:sz w:val="36"/>
                <w:szCs w:val="36"/>
              </w:rPr>
              <w:sym w:font="Wingdings" w:char="F06F"/>
            </w:r>
          </w:p>
        </w:tc>
      </w:tr>
      <w:tr w:rsidR="00F35D37" w:rsidRPr="004906C2" w:rsidTr="004906C2">
        <w:tc>
          <w:tcPr>
            <w:tcW w:w="6345" w:type="dxa"/>
            <w:shd w:val="clear" w:color="auto" w:fill="auto"/>
          </w:tcPr>
          <w:p w:rsidR="00F35D37" w:rsidRPr="004906C2" w:rsidRDefault="00F35D37" w:rsidP="00546C89">
            <w:pPr>
              <w:rPr>
                <w:rFonts w:ascii="Arial" w:hAnsi="Arial" w:cs="Arial"/>
                <w:b/>
                <w:sz w:val="24"/>
                <w:szCs w:val="24"/>
              </w:rPr>
            </w:pPr>
            <w:r w:rsidRPr="004906C2">
              <w:rPr>
                <w:rFonts w:ascii="Arial" w:hAnsi="Arial" w:cs="Arial"/>
                <w:b/>
                <w:sz w:val="24"/>
                <w:szCs w:val="24"/>
              </w:rPr>
              <w:t>Articles of Agreement</w:t>
            </w:r>
          </w:p>
        </w:tc>
        <w:tc>
          <w:tcPr>
            <w:tcW w:w="2506" w:type="dxa"/>
            <w:shd w:val="clear" w:color="auto" w:fill="auto"/>
          </w:tcPr>
          <w:p w:rsidR="00F35D37" w:rsidRPr="004906C2" w:rsidRDefault="00F35D37" w:rsidP="004906C2">
            <w:pPr>
              <w:jc w:val="center"/>
              <w:rPr>
                <w:sz w:val="36"/>
                <w:szCs w:val="36"/>
              </w:rPr>
            </w:pPr>
            <w:r w:rsidRPr="004906C2">
              <w:rPr>
                <w:sz w:val="36"/>
                <w:szCs w:val="36"/>
              </w:rPr>
              <w:sym w:font="Wingdings" w:char="F06F"/>
            </w:r>
          </w:p>
        </w:tc>
      </w:tr>
      <w:tr w:rsidR="002529D9" w:rsidRPr="004906C2" w:rsidTr="004906C2">
        <w:tc>
          <w:tcPr>
            <w:tcW w:w="6345" w:type="dxa"/>
            <w:shd w:val="clear" w:color="auto" w:fill="auto"/>
          </w:tcPr>
          <w:p w:rsidR="002529D9" w:rsidRPr="004906C2" w:rsidRDefault="002529D9" w:rsidP="00546C89">
            <w:pPr>
              <w:rPr>
                <w:rFonts w:ascii="Arial" w:hAnsi="Arial" w:cs="Arial"/>
                <w:b/>
                <w:sz w:val="24"/>
                <w:szCs w:val="24"/>
              </w:rPr>
            </w:pPr>
            <w:r w:rsidRPr="004906C2">
              <w:rPr>
                <w:rFonts w:ascii="Arial" w:hAnsi="Arial" w:cs="Arial"/>
                <w:b/>
                <w:sz w:val="24"/>
                <w:szCs w:val="24"/>
              </w:rPr>
              <w:t>Form of Tender</w:t>
            </w:r>
          </w:p>
        </w:tc>
        <w:tc>
          <w:tcPr>
            <w:tcW w:w="2506" w:type="dxa"/>
            <w:shd w:val="clear" w:color="auto" w:fill="auto"/>
          </w:tcPr>
          <w:p w:rsidR="002529D9" w:rsidRPr="004906C2" w:rsidRDefault="002529D9" w:rsidP="004906C2">
            <w:pPr>
              <w:jc w:val="center"/>
              <w:rPr>
                <w:sz w:val="36"/>
                <w:szCs w:val="36"/>
              </w:rPr>
            </w:pPr>
            <w:r w:rsidRPr="004906C2">
              <w:rPr>
                <w:sz w:val="36"/>
                <w:szCs w:val="36"/>
              </w:rPr>
              <w:sym w:font="Wingdings" w:char="F06F"/>
            </w:r>
          </w:p>
        </w:tc>
      </w:tr>
      <w:tr w:rsidR="00680D02" w:rsidRPr="004906C2" w:rsidTr="004906C2">
        <w:tc>
          <w:tcPr>
            <w:tcW w:w="6345" w:type="dxa"/>
            <w:shd w:val="clear" w:color="auto" w:fill="auto"/>
          </w:tcPr>
          <w:p w:rsidR="00680D02" w:rsidRPr="004906C2" w:rsidRDefault="00680D02" w:rsidP="00546C89">
            <w:pPr>
              <w:rPr>
                <w:rFonts w:ascii="Arial" w:hAnsi="Arial" w:cs="Arial"/>
                <w:b/>
                <w:sz w:val="24"/>
                <w:szCs w:val="24"/>
              </w:rPr>
            </w:pPr>
            <w:r w:rsidRPr="004906C2">
              <w:rPr>
                <w:rFonts w:ascii="Arial" w:hAnsi="Arial" w:cs="Arial"/>
                <w:b/>
                <w:sz w:val="24"/>
                <w:szCs w:val="24"/>
              </w:rPr>
              <w:t>Supplier’s Contact Information</w:t>
            </w:r>
          </w:p>
        </w:tc>
        <w:tc>
          <w:tcPr>
            <w:tcW w:w="2506" w:type="dxa"/>
            <w:shd w:val="clear" w:color="auto" w:fill="auto"/>
          </w:tcPr>
          <w:p w:rsidR="00680D02" w:rsidRPr="004906C2" w:rsidRDefault="001051B2" w:rsidP="004906C2">
            <w:pPr>
              <w:jc w:val="center"/>
              <w:rPr>
                <w:sz w:val="36"/>
                <w:szCs w:val="36"/>
              </w:rPr>
            </w:pPr>
            <w:r w:rsidRPr="004906C2">
              <w:rPr>
                <w:sz w:val="36"/>
                <w:szCs w:val="36"/>
              </w:rPr>
              <w:sym w:font="Wingdings" w:char="F06F"/>
            </w:r>
          </w:p>
        </w:tc>
      </w:tr>
    </w:tbl>
    <w:p w:rsidR="00680D02" w:rsidRDefault="00680D02" w:rsidP="00546C89">
      <w:pPr>
        <w:rPr>
          <w:rFonts w:ascii="Arial" w:hAnsi="Arial" w:cs="Arial"/>
          <w:b/>
          <w:sz w:val="24"/>
          <w:szCs w:val="24"/>
        </w:rPr>
      </w:pPr>
    </w:p>
    <w:p w:rsidR="004F7565" w:rsidRDefault="00680D02" w:rsidP="001D1FF8">
      <w:pPr>
        <w:jc w:val="both"/>
        <w:rPr>
          <w:rFonts w:ascii="Arial" w:hAnsi="Arial" w:cs="Arial"/>
          <w:sz w:val="24"/>
          <w:szCs w:val="24"/>
        </w:rPr>
      </w:pPr>
      <w:r>
        <w:rPr>
          <w:rFonts w:ascii="Arial" w:hAnsi="Arial" w:cs="Arial"/>
          <w:sz w:val="24"/>
          <w:szCs w:val="24"/>
        </w:rPr>
        <w:lastRenderedPageBreak/>
        <w:t xml:space="preserve">It is important that all </w:t>
      </w:r>
      <w:r w:rsidR="001607AA">
        <w:rPr>
          <w:rFonts w:ascii="Arial" w:hAnsi="Arial" w:cs="Arial"/>
          <w:sz w:val="24"/>
          <w:szCs w:val="24"/>
        </w:rPr>
        <w:t>schedule</w:t>
      </w:r>
      <w:r>
        <w:rPr>
          <w:rFonts w:ascii="Arial" w:hAnsi="Arial" w:cs="Arial"/>
          <w:sz w:val="24"/>
          <w:szCs w:val="24"/>
        </w:rPr>
        <w:t xml:space="preserve">s are completed as failure to do so may result in your </w:t>
      </w:r>
      <w:r w:rsidR="007B49D0">
        <w:rPr>
          <w:rFonts w:ascii="Arial" w:hAnsi="Arial" w:cs="Arial"/>
          <w:sz w:val="24"/>
          <w:szCs w:val="24"/>
        </w:rPr>
        <w:t>Tender</w:t>
      </w:r>
      <w:r>
        <w:rPr>
          <w:rFonts w:ascii="Arial" w:hAnsi="Arial" w:cs="Arial"/>
          <w:sz w:val="24"/>
          <w:szCs w:val="24"/>
        </w:rPr>
        <w:t xml:space="preserve"> not being considered.</w:t>
      </w:r>
    </w:p>
    <w:p w:rsidR="004F7565" w:rsidRDefault="004F7565" w:rsidP="00546C89">
      <w:pPr>
        <w:rPr>
          <w:rFonts w:ascii="Arial" w:hAnsi="Arial" w:cs="Arial"/>
          <w:sz w:val="24"/>
          <w:szCs w:val="24"/>
        </w:rPr>
      </w:pPr>
    </w:p>
    <w:p w:rsidR="00F85B2A" w:rsidRDefault="006953E5" w:rsidP="00546C89">
      <w:pPr>
        <w:rPr>
          <w:rFonts w:ascii="Arial" w:hAnsi="Arial" w:cs="Arial"/>
          <w:b/>
          <w:sz w:val="24"/>
          <w:szCs w:val="24"/>
        </w:rPr>
      </w:pPr>
      <w:r w:rsidRPr="003B1196">
        <w:rPr>
          <w:rFonts w:ascii="Arial" w:hAnsi="Arial" w:cs="Arial"/>
          <w:b/>
          <w:sz w:val="24"/>
          <w:szCs w:val="24"/>
        </w:rPr>
        <w:t xml:space="preserve">Suppliers who do not wish to offer a </w:t>
      </w:r>
      <w:r w:rsidR="007B49D0">
        <w:rPr>
          <w:rFonts w:ascii="Arial" w:hAnsi="Arial" w:cs="Arial"/>
          <w:b/>
          <w:sz w:val="24"/>
          <w:szCs w:val="24"/>
        </w:rPr>
        <w:t>Tender</w:t>
      </w:r>
      <w:r w:rsidRPr="003B1196">
        <w:rPr>
          <w:rFonts w:ascii="Arial" w:hAnsi="Arial" w:cs="Arial"/>
          <w:b/>
          <w:sz w:val="24"/>
          <w:szCs w:val="24"/>
        </w:rPr>
        <w:t xml:space="preserve"> following receipt of this opportuni</w:t>
      </w:r>
      <w:r w:rsidR="003B1196">
        <w:rPr>
          <w:rFonts w:ascii="Arial" w:hAnsi="Arial" w:cs="Arial"/>
          <w:b/>
          <w:sz w:val="24"/>
          <w:szCs w:val="24"/>
        </w:rPr>
        <w:t>ty are requested</w:t>
      </w:r>
      <w:r w:rsidRPr="003B1196">
        <w:rPr>
          <w:rFonts w:ascii="Arial" w:hAnsi="Arial" w:cs="Arial"/>
          <w:b/>
          <w:sz w:val="24"/>
          <w:szCs w:val="24"/>
        </w:rPr>
        <w:t xml:space="preserve"> to advise the Council’</w:t>
      </w:r>
      <w:r w:rsidR="00935F78" w:rsidRPr="003B1196">
        <w:rPr>
          <w:rFonts w:ascii="Arial" w:hAnsi="Arial" w:cs="Arial"/>
          <w:b/>
          <w:sz w:val="24"/>
          <w:szCs w:val="24"/>
        </w:rPr>
        <w:t xml:space="preserve">s named contact </w:t>
      </w:r>
      <w:r w:rsidR="009E77CB" w:rsidRPr="003B1196">
        <w:rPr>
          <w:rFonts w:ascii="Arial" w:hAnsi="Arial" w:cs="Arial"/>
          <w:b/>
          <w:sz w:val="24"/>
          <w:szCs w:val="24"/>
        </w:rPr>
        <w:t>of this as soon</w:t>
      </w:r>
      <w:r w:rsidR="00935F78" w:rsidRPr="003B1196">
        <w:rPr>
          <w:rFonts w:ascii="Arial" w:hAnsi="Arial" w:cs="Arial"/>
          <w:b/>
          <w:sz w:val="24"/>
          <w:szCs w:val="24"/>
        </w:rPr>
        <w:t xml:space="preserve"> as possible.</w:t>
      </w:r>
    </w:p>
    <w:p w:rsidR="00EE01DF" w:rsidRDefault="00EE01DF">
      <w:pPr>
        <w:rPr>
          <w:rFonts w:ascii="Arial" w:hAnsi="Arial" w:cs="Arial"/>
          <w:b/>
          <w:sz w:val="24"/>
          <w:szCs w:val="24"/>
        </w:rPr>
      </w:pPr>
      <w:r>
        <w:rPr>
          <w:rFonts w:ascii="Arial" w:hAnsi="Arial" w:cs="Arial"/>
          <w:b/>
          <w:sz w:val="24"/>
          <w:szCs w:val="24"/>
        </w:rPr>
        <w:br w:type="page"/>
      </w:r>
    </w:p>
    <w:p w:rsidR="00F85B2A" w:rsidRDefault="001607AA" w:rsidP="00546C89">
      <w:pPr>
        <w:rPr>
          <w:rFonts w:ascii="Arial" w:hAnsi="Arial" w:cs="Arial"/>
          <w:b/>
          <w:sz w:val="24"/>
          <w:szCs w:val="24"/>
        </w:rPr>
      </w:pPr>
      <w:r>
        <w:rPr>
          <w:rFonts w:ascii="Arial" w:hAnsi="Arial" w:cs="Arial"/>
          <w:b/>
          <w:noProof/>
          <w:sz w:val="28"/>
          <w:szCs w:val="28"/>
          <w:lang w:eastAsia="en-GB"/>
        </w:rPr>
        <w:lastRenderedPageBreak/>
        <mc:AlternateContent>
          <mc:Choice Requires="wps">
            <w:drawing>
              <wp:anchor distT="0" distB="0" distL="114300" distR="114300" simplePos="0" relativeHeight="251665920" behindDoc="0" locked="0" layoutInCell="1" allowOverlap="1" wp14:anchorId="21311825" wp14:editId="73780F57">
                <wp:simplePos x="0" y="0"/>
                <wp:positionH relativeFrom="column">
                  <wp:posOffset>6896</wp:posOffset>
                </wp:positionH>
                <wp:positionV relativeFrom="margin">
                  <wp:posOffset>-322521</wp:posOffset>
                </wp:positionV>
                <wp:extent cx="5624624" cy="365760"/>
                <wp:effectExtent l="0" t="0" r="14605" b="15240"/>
                <wp:wrapNone/>
                <wp:docPr id="36"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624" cy="365760"/>
                        </a:xfrm>
                        <a:prstGeom prst="roundRect">
                          <a:avLst>
                            <a:gd name="adj" fmla="val 16667"/>
                          </a:avLst>
                        </a:prstGeom>
                        <a:solidFill>
                          <a:srgbClr val="DDDDDD"/>
                        </a:solidFill>
                        <a:ln w="9525">
                          <a:solidFill>
                            <a:srgbClr val="969696"/>
                          </a:solidFill>
                          <a:round/>
                          <a:headEnd/>
                          <a:tailEnd/>
                        </a:ln>
                      </wps:spPr>
                      <wps:txbx>
                        <w:txbxContent>
                          <w:p w:rsidR="00942D02" w:rsidRDefault="00942D02" w:rsidP="004F16DA">
                            <w:pPr>
                              <w:pStyle w:val="Heading1"/>
                              <w:jc w:val="center"/>
                              <w:rPr>
                                <w:rFonts w:ascii="Arial" w:hAnsi="Arial" w:cs="Arial"/>
                                <w:b/>
                                <w:bCs/>
                                <w:sz w:val="28"/>
                              </w:rPr>
                            </w:pPr>
                            <w:r>
                              <w:rPr>
                                <w:rFonts w:ascii="Arial" w:hAnsi="Arial" w:cs="Arial"/>
                                <w:b/>
                                <w:bCs/>
                                <w:sz w:val="28"/>
                              </w:rPr>
                              <w:t>2 Conditions of Tender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11825" id="AutoShape 280" o:spid="_x0000_s1029" style="position:absolute;margin-left:.55pt;margin-top:-25.4pt;width:442.9pt;height:2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" fillcolor="#ddd" strokecolor="#969696">
                <v:textbox>
                  <w:txbxContent>
                    <w:p w:rsidR="00942D02" w:rsidRDefault="00942D02" w:rsidP="004F16DA">
                      <w:pPr>
                        <w:pStyle w:val="Heading1"/>
                        <w:jc w:val="center"/>
                        <w:rPr>
                          <w:rFonts w:ascii="Arial" w:hAnsi="Arial" w:cs="Arial"/>
                          <w:b/>
                          <w:bCs/>
                          <w:sz w:val="28"/>
                        </w:rPr>
                      </w:pPr>
                      <w:r>
                        <w:rPr>
                          <w:rFonts w:ascii="Arial" w:hAnsi="Arial" w:cs="Arial"/>
                          <w:b/>
                          <w:bCs/>
                          <w:sz w:val="28"/>
                        </w:rPr>
                        <w:t>2 Conditions of Tender</w:t>
                      </w:r>
                    </w:p>
                  </w:txbxContent>
                </v:textbox>
                <w10:wrap anchory="margin"/>
              </v:roundrect>
            </w:pict>
          </mc:Fallback>
        </mc:AlternateContent>
      </w:r>
    </w:p>
    <w:p w:rsidR="001607AA" w:rsidRDefault="001607AA" w:rsidP="001607AA">
      <w:pPr>
        <w:jc w:val="both"/>
        <w:rPr>
          <w:rFonts w:ascii="Arial" w:hAnsi="Arial" w:cs="Arial"/>
          <w:b/>
          <w:bCs/>
          <w:sz w:val="24"/>
          <w:szCs w:val="24"/>
        </w:rPr>
      </w:pPr>
      <w:r>
        <w:rPr>
          <w:rFonts w:ascii="Arial" w:hAnsi="Arial" w:cs="Arial"/>
          <w:b/>
          <w:bCs/>
          <w:sz w:val="24"/>
          <w:szCs w:val="24"/>
          <w:u w:val="single"/>
        </w:rPr>
        <w:t xml:space="preserve">Note to supplier - </w:t>
      </w:r>
      <w:r>
        <w:rPr>
          <w:rFonts w:ascii="Arial" w:hAnsi="Arial" w:cs="Arial"/>
          <w:b/>
          <w:sz w:val="24"/>
          <w:u w:val="single"/>
        </w:rPr>
        <w:t>All pages, as issued must be returned within your Tender submission. Please do not remove any pages from this tender document as all pages, method statements, supporting documents and appendices will form the final contract.</w:t>
      </w:r>
      <w:r>
        <w:rPr>
          <w:rFonts w:ascii="Arial" w:hAnsi="Arial" w:cs="Arial"/>
          <w:b/>
          <w:bCs/>
          <w:sz w:val="24"/>
          <w:szCs w:val="24"/>
        </w:rPr>
        <w:t xml:space="preserve"> </w:t>
      </w:r>
    </w:p>
    <w:p w:rsidR="00094B5A" w:rsidRPr="00FB136B" w:rsidRDefault="00094B5A" w:rsidP="00094B5A">
      <w:pPr>
        <w:jc w:val="both"/>
        <w:rPr>
          <w:rFonts w:ascii="Arial" w:hAnsi="Arial" w:cs="Arial"/>
          <w:b/>
          <w:bCs/>
          <w:sz w:val="24"/>
          <w:szCs w:val="24"/>
          <w:u w:val="single"/>
        </w:rPr>
      </w:pPr>
      <w:r>
        <w:rPr>
          <w:rFonts w:ascii="Arial" w:hAnsi="Arial" w:cs="Arial"/>
          <w:b/>
          <w:bCs/>
          <w:sz w:val="24"/>
          <w:szCs w:val="24"/>
        </w:rPr>
        <w:t xml:space="preserve"> </w:t>
      </w:r>
    </w:p>
    <w:p w:rsidR="004F16DA" w:rsidRPr="00A436FC" w:rsidRDefault="004F16DA" w:rsidP="00A436FC">
      <w:pPr>
        <w:rPr>
          <w:rFonts w:ascii="Arial" w:hAnsi="Arial" w:cs="Arial"/>
          <w:b/>
          <w:sz w:val="28"/>
          <w:szCs w:val="28"/>
        </w:rPr>
      </w:pPr>
      <w:r w:rsidRPr="00B84087">
        <w:rPr>
          <w:rFonts w:ascii="Arial" w:hAnsi="Arial" w:cs="Arial"/>
          <w:b/>
          <w:sz w:val="28"/>
          <w:szCs w:val="28"/>
        </w:rPr>
        <w:t>C</w:t>
      </w:r>
      <w:r w:rsidRPr="00A436FC">
        <w:rPr>
          <w:rFonts w:ascii="Arial" w:hAnsi="Arial" w:cs="Arial"/>
          <w:b/>
          <w:sz w:val="28"/>
          <w:szCs w:val="28"/>
        </w:rPr>
        <w:t>ontents</w:t>
      </w:r>
    </w:p>
    <w:p w:rsidR="004F16DA" w:rsidRDefault="004F16DA" w:rsidP="004F16DA">
      <w:pPr>
        <w:pStyle w:val="TOC1"/>
        <w:spacing w:after="0"/>
        <w:rPr>
          <w:b/>
        </w:rPr>
      </w:pPr>
    </w:p>
    <w:bookmarkStart w:id="2" w:name="InsertTOCHere"/>
    <w:bookmarkEnd w:id="2"/>
    <w:p w:rsidR="004F16DA" w:rsidRDefault="004F16DA" w:rsidP="004F16DA">
      <w:pPr>
        <w:pStyle w:val="TOC1"/>
        <w:rPr>
          <w:rFonts w:ascii="Times New Roman" w:hAnsi="Times New Roman"/>
          <w:caps w:val="0"/>
          <w:szCs w:val="24"/>
        </w:rPr>
      </w:pPr>
      <w:r>
        <w:rPr>
          <w:b/>
        </w:rPr>
        <w:fldChar w:fldCharType="begin"/>
      </w:r>
      <w:r>
        <w:rPr>
          <w:b/>
        </w:rPr>
        <w:instrText xml:space="preserve"> TOC \f \u \* MERGEFORMAT </w:instrText>
      </w:r>
      <w:r>
        <w:rPr>
          <w:b/>
        </w:rPr>
        <w:fldChar w:fldCharType="separate"/>
      </w:r>
      <w:r>
        <w:t>1</w:t>
      </w:r>
      <w:r>
        <w:rPr>
          <w:rFonts w:ascii="Times New Roman" w:hAnsi="Times New Roman"/>
          <w:caps w:val="0"/>
          <w:szCs w:val="24"/>
        </w:rPr>
        <w:tab/>
      </w:r>
      <w:r w:rsidR="00BC1FFF">
        <w:t>Background</w:t>
      </w:r>
    </w:p>
    <w:p w:rsidR="004F16DA" w:rsidRDefault="004F16DA" w:rsidP="004F16DA">
      <w:pPr>
        <w:pStyle w:val="TOC1"/>
        <w:rPr>
          <w:rFonts w:ascii="Times New Roman" w:hAnsi="Times New Roman"/>
          <w:caps w:val="0"/>
          <w:szCs w:val="24"/>
        </w:rPr>
      </w:pPr>
      <w:r>
        <w:t>2</w:t>
      </w:r>
      <w:r>
        <w:rPr>
          <w:rFonts w:ascii="Times New Roman" w:hAnsi="Times New Roman"/>
          <w:caps w:val="0"/>
          <w:szCs w:val="24"/>
        </w:rPr>
        <w:tab/>
      </w:r>
      <w:r w:rsidR="00BC1FFF">
        <w:t>Tender</w:t>
      </w:r>
      <w:r w:rsidR="006A2415" w:rsidRPr="006A2415">
        <w:t xml:space="preserve"> </w:t>
      </w:r>
      <w:r w:rsidR="006A2415">
        <w:t>submission requirements</w:t>
      </w:r>
    </w:p>
    <w:p w:rsidR="004F16DA" w:rsidRDefault="004F16DA" w:rsidP="004F16DA">
      <w:pPr>
        <w:pStyle w:val="TOC1"/>
        <w:rPr>
          <w:rFonts w:ascii="Times New Roman" w:hAnsi="Times New Roman"/>
          <w:caps w:val="0"/>
          <w:szCs w:val="24"/>
        </w:rPr>
      </w:pPr>
      <w:r>
        <w:t>3</w:t>
      </w:r>
      <w:r>
        <w:rPr>
          <w:rFonts w:ascii="Times New Roman" w:hAnsi="Times New Roman"/>
          <w:caps w:val="0"/>
          <w:szCs w:val="24"/>
        </w:rPr>
        <w:tab/>
      </w:r>
      <w:r w:rsidR="00BC1FFF">
        <w:t>CONTRACT DOCUMENTS</w:t>
      </w:r>
    </w:p>
    <w:p w:rsidR="004F16DA" w:rsidRPr="002C5D50" w:rsidRDefault="004F16DA" w:rsidP="004F16DA">
      <w:pPr>
        <w:pStyle w:val="TOC1"/>
        <w:rPr>
          <w:rFonts w:ascii="Times New Roman" w:hAnsi="Times New Roman"/>
          <w:caps w:val="0"/>
          <w:szCs w:val="24"/>
        </w:rPr>
      </w:pPr>
      <w:r>
        <w:t>4</w:t>
      </w:r>
      <w:r>
        <w:rPr>
          <w:rFonts w:ascii="Times New Roman" w:hAnsi="Times New Roman"/>
          <w:caps w:val="0"/>
          <w:szCs w:val="24"/>
        </w:rPr>
        <w:tab/>
      </w:r>
      <w:r w:rsidR="00BC1FFF">
        <w:t>Tender evaluation</w:t>
      </w:r>
    </w:p>
    <w:p w:rsidR="004F16DA" w:rsidRPr="002C5D50" w:rsidRDefault="004F16DA" w:rsidP="004F16DA">
      <w:pPr>
        <w:pStyle w:val="TOC1"/>
        <w:rPr>
          <w:rFonts w:ascii="Times New Roman" w:hAnsi="Times New Roman"/>
          <w:caps w:val="0"/>
          <w:szCs w:val="24"/>
        </w:rPr>
      </w:pPr>
      <w:r w:rsidRPr="002C5D50">
        <w:t>5</w:t>
      </w:r>
      <w:r w:rsidRPr="002C5D50">
        <w:rPr>
          <w:rFonts w:ascii="Times New Roman" w:hAnsi="Times New Roman"/>
          <w:caps w:val="0"/>
          <w:szCs w:val="24"/>
        </w:rPr>
        <w:tab/>
      </w:r>
      <w:r w:rsidRPr="002C5D50">
        <w:t xml:space="preserve">Award </w:t>
      </w:r>
      <w:r w:rsidR="00BC1FFF">
        <w:t>criteria and Information needed</w:t>
      </w:r>
    </w:p>
    <w:p w:rsidR="004F16DA" w:rsidRPr="002C5D50" w:rsidRDefault="004F16DA" w:rsidP="004F16DA">
      <w:pPr>
        <w:pStyle w:val="TOC1"/>
        <w:rPr>
          <w:rFonts w:ascii="Times New Roman" w:hAnsi="Times New Roman"/>
          <w:caps w:val="0"/>
          <w:szCs w:val="24"/>
        </w:rPr>
      </w:pPr>
      <w:r w:rsidRPr="002C5D50">
        <w:t>6</w:t>
      </w:r>
      <w:r w:rsidRPr="002C5D50">
        <w:rPr>
          <w:rFonts w:ascii="Times New Roman" w:hAnsi="Times New Roman"/>
          <w:caps w:val="0"/>
          <w:szCs w:val="24"/>
        </w:rPr>
        <w:tab/>
      </w:r>
      <w:r w:rsidRPr="002C5D50">
        <w:t>Clarification meeti</w:t>
      </w:r>
      <w:r w:rsidR="00BC1FFF">
        <w:t>ngs, site visits and interviews</w:t>
      </w:r>
    </w:p>
    <w:p w:rsidR="004F16DA" w:rsidRDefault="004F16DA" w:rsidP="002F3A29">
      <w:pPr>
        <w:pStyle w:val="TOC1"/>
        <w:jc w:val="left"/>
        <w:rPr>
          <w:rFonts w:ascii="Times New Roman" w:hAnsi="Times New Roman"/>
          <w:caps w:val="0"/>
          <w:szCs w:val="24"/>
        </w:rPr>
      </w:pPr>
      <w:r w:rsidRPr="002C5D50">
        <w:t>7</w:t>
      </w:r>
      <w:r w:rsidRPr="002C5D50">
        <w:rPr>
          <w:rFonts w:ascii="Times New Roman" w:hAnsi="Times New Roman"/>
          <w:caps w:val="0"/>
          <w:szCs w:val="24"/>
        </w:rPr>
        <w:tab/>
      </w:r>
      <w:r w:rsidRPr="002C5D50">
        <w:t>Freedom of Information Act and Environmental Information Statement</w:t>
      </w:r>
    </w:p>
    <w:p w:rsidR="004F16DA" w:rsidRDefault="004F16DA" w:rsidP="004F16DA">
      <w:pPr>
        <w:pStyle w:val="Body"/>
        <w:spacing w:after="0" w:line="240" w:lineRule="auto"/>
        <w:jc w:val="left"/>
        <w:rPr>
          <w:b/>
        </w:rPr>
      </w:pPr>
      <w:r>
        <w:rPr>
          <w:b/>
        </w:rPr>
        <w:fldChar w:fldCharType="end"/>
      </w:r>
    </w:p>
    <w:p w:rsidR="004F16DA" w:rsidRDefault="004F16DA" w:rsidP="004F16DA">
      <w:pPr>
        <w:pStyle w:val="Body"/>
        <w:spacing w:after="0" w:line="240" w:lineRule="auto"/>
        <w:jc w:val="left"/>
        <w:rPr>
          <w:b/>
        </w:rPr>
      </w:pPr>
      <w:r>
        <w:rPr>
          <w:b/>
        </w:rPr>
        <w:t>Important notice</w:t>
      </w:r>
    </w:p>
    <w:p w:rsidR="004F16DA" w:rsidRDefault="004F16DA" w:rsidP="004F16DA">
      <w:pPr>
        <w:pStyle w:val="Body"/>
        <w:spacing w:after="0" w:line="240" w:lineRule="auto"/>
        <w:jc w:val="left"/>
      </w:pPr>
    </w:p>
    <w:p w:rsidR="004F16DA" w:rsidRDefault="004F16DA" w:rsidP="004F16DA">
      <w:pPr>
        <w:pStyle w:val="Body"/>
        <w:spacing w:line="240" w:lineRule="auto"/>
        <w:jc w:val="left"/>
        <w:rPr>
          <w:b/>
        </w:rPr>
      </w:pPr>
      <w:r>
        <w:t>The Council have issued this Invitation to Tender (ITT) to those short listed to Tender, to allow them and their professional advisers to prepare a Tender for this Contract and for no other purpose.</w:t>
      </w:r>
    </w:p>
    <w:p w:rsidR="004F16DA" w:rsidRDefault="004F16DA" w:rsidP="004F16DA">
      <w:pPr>
        <w:pStyle w:val="Body"/>
        <w:spacing w:line="240" w:lineRule="auto"/>
        <w:jc w:val="left"/>
      </w:pPr>
      <w:r>
        <w:t>The Council give this ITT and any other documentation that the Council send to Tenderers for this Tender process, on the basis that they remain the Council’s property and Tenderers must treat the contents as confidential.  If Tenderers are unable or unwilling to keep to this rule they:</w:t>
      </w:r>
    </w:p>
    <w:p w:rsidR="004F16DA" w:rsidRDefault="004F16DA" w:rsidP="00E41D29">
      <w:pPr>
        <w:pStyle w:val="Body"/>
        <w:numPr>
          <w:ilvl w:val="0"/>
          <w:numId w:val="12"/>
        </w:numPr>
        <w:spacing w:line="240" w:lineRule="auto"/>
        <w:jc w:val="left"/>
      </w:pPr>
      <w:r>
        <w:t>must destroy this ITT and all associated documents at once; and</w:t>
      </w:r>
    </w:p>
    <w:p w:rsidR="004F16DA" w:rsidRDefault="004F16DA" w:rsidP="00E41D29">
      <w:pPr>
        <w:pStyle w:val="Body"/>
        <w:numPr>
          <w:ilvl w:val="0"/>
          <w:numId w:val="12"/>
        </w:numPr>
        <w:spacing w:line="240" w:lineRule="auto"/>
        <w:jc w:val="left"/>
      </w:pPr>
      <w:r>
        <w:t xml:space="preserve">must not keep any electronic or paper copies. </w:t>
      </w:r>
    </w:p>
    <w:p w:rsidR="004F16DA" w:rsidRDefault="004F16DA" w:rsidP="004F16DA">
      <w:pPr>
        <w:pStyle w:val="Level3"/>
        <w:numPr>
          <w:ilvl w:val="0"/>
          <w:numId w:val="0"/>
        </w:numPr>
        <w:spacing w:line="240" w:lineRule="auto"/>
        <w:jc w:val="left"/>
      </w:pPr>
      <w:r>
        <w:t>Tenderers must not take part in any publicity activities with any part of the media about the Contract or this ITT process without getting the Council’s written agreement first.  This includes the Council’s agreement on the format and content of any publicity.</w:t>
      </w:r>
    </w:p>
    <w:p w:rsidR="004F16DA" w:rsidRDefault="004F16DA" w:rsidP="004F16DA">
      <w:pPr>
        <w:pStyle w:val="Body"/>
        <w:spacing w:line="240" w:lineRule="auto"/>
        <w:jc w:val="left"/>
      </w:pPr>
      <w:r>
        <w:t>This ITT is made available in good faith.  The Council give no warranty as to the accuracy or completeness of the information contained in it.  The Council also disclaim any liability for any inaccuracy or incompleteness. The Council reserve the right to cancel the Tender process at any point.  The Council are not liable for any costs resulting from any cancellation of this Tender process or for any other costs that Tenderers may incur by Tendering for this Contract.</w:t>
      </w:r>
    </w:p>
    <w:p w:rsidR="004F16DA" w:rsidRDefault="004F16DA" w:rsidP="004F16DA">
      <w:pPr>
        <w:pStyle w:val="Body"/>
        <w:spacing w:line="240" w:lineRule="auto"/>
        <w:jc w:val="left"/>
      </w:pPr>
      <w:r>
        <w:t>Tenderers will be deemed to fully understand the processes that the Council must follow under relevant European and UK legislation, particularly The Public Contracts Regulations 20</w:t>
      </w:r>
      <w:r w:rsidR="00BF2132">
        <w:t>15</w:t>
      </w:r>
      <w:r w:rsidR="00F802E7">
        <w:t xml:space="preserve"> and the </w:t>
      </w:r>
      <w:r w:rsidR="00F802E7" w:rsidRPr="00F802E7">
        <w:t xml:space="preserve">Public Contracts (Amendment) Regulations 2009. </w:t>
      </w:r>
      <w:r>
        <w:t xml:space="preserve"> </w:t>
      </w:r>
    </w:p>
    <w:p w:rsidR="004F16DA" w:rsidRDefault="004F16DA" w:rsidP="00E41D29">
      <w:pPr>
        <w:pStyle w:val="Level1"/>
        <w:keepNext/>
        <w:numPr>
          <w:ilvl w:val="0"/>
          <w:numId w:val="13"/>
        </w:numPr>
      </w:pPr>
      <w:r>
        <w:rPr>
          <w:rStyle w:val="Level1asHeadingtext"/>
        </w:rPr>
        <w:br w:type="page"/>
      </w:r>
      <w:bookmarkStart w:id="3" w:name="_NN97"/>
      <w:bookmarkEnd w:id="3"/>
      <w:r>
        <w:rPr>
          <w:rStyle w:val="Level1asHeadingtext"/>
        </w:rPr>
        <w:lastRenderedPageBreak/>
        <w:t>Background</w:t>
      </w:r>
      <w:r>
        <w:fldChar w:fldCharType="begin"/>
      </w:r>
      <w:r>
        <w:instrText xml:space="preserve"> TC "</w:instrText>
      </w:r>
      <w:r>
        <w:fldChar w:fldCharType="begin"/>
      </w:r>
      <w:r>
        <w:instrText xml:space="preserve"> REF _NN97\r \h  \* MERGEFORMAT </w:instrText>
      </w:r>
      <w:r>
        <w:fldChar w:fldCharType="separate"/>
      </w:r>
      <w:bookmarkStart w:id="4" w:name="_Toc265661693"/>
      <w:r>
        <w:instrText>1</w:instrText>
      </w:r>
      <w:r>
        <w:fldChar w:fldCharType="end"/>
      </w:r>
      <w:r>
        <w:tab/>
        <w:instrText>Background</w:instrText>
      </w:r>
      <w:bookmarkEnd w:id="4"/>
      <w:r>
        <w:instrText xml:space="preserve">" \l 1 </w:instrText>
      </w:r>
      <w:r>
        <w:fldChar w:fldCharType="end"/>
      </w:r>
    </w:p>
    <w:p w:rsidR="004F16DA" w:rsidRDefault="004F16DA" w:rsidP="004F16DA">
      <w:pPr>
        <w:pStyle w:val="Level1"/>
        <w:keepNext/>
      </w:pPr>
    </w:p>
    <w:p w:rsidR="004F16DA" w:rsidRDefault="0037764B" w:rsidP="0037764B">
      <w:pPr>
        <w:pStyle w:val="Level2"/>
        <w:numPr>
          <w:ilvl w:val="0"/>
          <w:numId w:val="0"/>
        </w:numPr>
        <w:ind w:left="1077" w:hanging="510"/>
      </w:pPr>
      <w:r>
        <w:t>1.1</w:t>
      </w:r>
      <w:r>
        <w:tab/>
      </w:r>
      <w:r w:rsidR="004F16DA">
        <w:t>Further details of our needs under the Contract and other relevant information</w:t>
      </w:r>
      <w:r w:rsidR="0070734F">
        <w:t xml:space="preserve"> are given in the Specification.</w:t>
      </w:r>
    </w:p>
    <w:p w:rsidR="004F16DA" w:rsidRDefault="004F16DA" w:rsidP="004F16DA">
      <w:pPr>
        <w:pStyle w:val="Level2"/>
        <w:numPr>
          <w:ilvl w:val="0"/>
          <w:numId w:val="0"/>
        </w:numPr>
      </w:pPr>
    </w:p>
    <w:p w:rsidR="004F16DA" w:rsidRDefault="0037764B" w:rsidP="0037764B">
      <w:pPr>
        <w:pStyle w:val="Level2"/>
        <w:numPr>
          <w:ilvl w:val="0"/>
          <w:numId w:val="0"/>
        </w:numPr>
        <w:ind w:left="1077" w:hanging="510"/>
      </w:pPr>
      <w:r>
        <w:t>1.2</w:t>
      </w:r>
      <w:r>
        <w:tab/>
      </w:r>
      <w:r w:rsidR="004F16DA">
        <w:t xml:space="preserve">If Tenderers have any questions or need any clarification, please contact the Procuring Officer </w:t>
      </w:r>
    </w:p>
    <w:p w:rsidR="004F16DA" w:rsidRDefault="004F16DA" w:rsidP="004F16DA">
      <w:pPr>
        <w:pStyle w:val="Level2"/>
        <w:numPr>
          <w:ilvl w:val="0"/>
          <w:numId w:val="0"/>
        </w:numPr>
      </w:pPr>
    </w:p>
    <w:p w:rsidR="00384F0B" w:rsidRPr="004F16DA" w:rsidRDefault="0037764B" w:rsidP="0037764B">
      <w:pPr>
        <w:pStyle w:val="Level2"/>
        <w:numPr>
          <w:ilvl w:val="0"/>
          <w:numId w:val="0"/>
        </w:numPr>
        <w:ind w:left="1077" w:hanging="510"/>
      </w:pPr>
      <w:r>
        <w:t>1.3</w:t>
      </w:r>
      <w:r>
        <w:tab/>
      </w:r>
      <w:r w:rsidR="00384F0B">
        <w:t xml:space="preserve">The Officer responsible for this procurement is </w:t>
      </w:r>
      <w:r w:rsidR="00384F0B">
        <w:rPr>
          <w:b/>
          <w:highlight w:val="yellow"/>
        </w:rPr>
        <w:t>[name</w:t>
      </w:r>
      <w:r w:rsidR="00384F0B">
        <w:rPr>
          <w:b/>
        </w:rPr>
        <w:t>].</w:t>
      </w:r>
      <w:r w:rsidR="00384F0B" w:rsidRPr="00CB6288">
        <w:rPr>
          <w:b/>
        </w:rPr>
        <w:t xml:space="preserve">  Any queries must be raised</w:t>
      </w:r>
      <w:r w:rsidR="00384F0B">
        <w:t xml:space="preserve"> via </w:t>
      </w:r>
      <w:hyperlink r:id="rId15" w:tooltip="blocked::https://www.delta-esourcing.com/" w:history="1">
        <w:r w:rsidR="00384F0B" w:rsidRPr="0006706F">
          <w:rPr>
            <w:rStyle w:val="Hyperlink"/>
            <w:rFonts w:cs="Arial"/>
            <w:szCs w:val="24"/>
          </w:rPr>
          <w:t>https://www.delta-esourcing.com</w:t>
        </w:r>
      </w:hyperlink>
      <w:r w:rsidR="00384F0B">
        <w:rPr>
          <w:rFonts w:cs="Arial"/>
          <w:szCs w:val="24"/>
        </w:rPr>
        <w:t xml:space="preserve"> </w:t>
      </w:r>
      <w:r w:rsidR="00384F0B">
        <w:t xml:space="preserve">by no later than </w:t>
      </w:r>
      <w:r w:rsidR="00384F0B" w:rsidRPr="00CB6288">
        <w:rPr>
          <w:b/>
          <w:highlight w:val="yellow"/>
        </w:rPr>
        <w:t>[insert date NB leave sufficient time to allow the Council to respond</w:t>
      </w:r>
      <w:r w:rsidR="00384F0B">
        <w:rPr>
          <w:b/>
          <w:highlight w:val="yellow"/>
        </w:rPr>
        <w:t>,</w:t>
      </w:r>
      <w:r w:rsidR="00384F0B" w:rsidRPr="00CB6288">
        <w:rPr>
          <w:b/>
          <w:highlight w:val="yellow"/>
        </w:rPr>
        <w:t xml:space="preserve"> no</w:t>
      </w:r>
      <w:r w:rsidR="00310A9C">
        <w:rPr>
          <w:b/>
          <w:highlight w:val="yellow"/>
        </w:rPr>
        <w:t xml:space="preserve"> less than six</w:t>
      </w:r>
      <w:r w:rsidR="00384F0B">
        <w:rPr>
          <w:b/>
          <w:highlight w:val="yellow"/>
        </w:rPr>
        <w:t xml:space="preserve"> business days before the tender return</w:t>
      </w:r>
      <w:r w:rsidR="00384F0B" w:rsidRPr="00CB6288">
        <w:rPr>
          <w:b/>
          <w:highlight w:val="yellow"/>
        </w:rPr>
        <w:t xml:space="preserve"> date]</w:t>
      </w:r>
      <w:r w:rsidR="00384F0B">
        <w:t>.</w:t>
      </w:r>
    </w:p>
    <w:p w:rsidR="004F16DA" w:rsidRDefault="004F16DA" w:rsidP="004F16DA">
      <w:pPr>
        <w:pStyle w:val="Level2"/>
        <w:numPr>
          <w:ilvl w:val="0"/>
          <w:numId w:val="0"/>
        </w:numPr>
        <w:ind w:left="331" w:firstLine="620"/>
      </w:pPr>
    </w:p>
    <w:p w:rsidR="004F16DA" w:rsidRDefault="0037764B" w:rsidP="0037764B">
      <w:pPr>
        <w:pStyle w:val="Level2"/>
        <w:numPr>
          <w:ilvl w:val="0"/>
          <w:numId w:val="0"/>
        </w:numPr>
        <w:ind w:left="1077" w:hanging="510"/>
      </w:pPr>
      <w:r>
        <w:t>1.4</w:t>
      </w:r>
      <w:r>
        <w:tab/>
      </w:r>
      <w:r w:rsidR="004F16DA">
        <w:t>Other than the person or people identified above, no Council employee or member of the Council has the authority to give any information or make any representation (express or implied) about this ITT or any other matter about the Contract.</w:t>
      </w:r>
    </w:p>
    <w:p w:rsidR="004F16DA" w:rsidRDefault="004F16DA" w:rsidP="004F16DA">
      <w:pPr>
        <w:pStyle w:val="Level2"/>
        <w:numPr>
          <w:ilvl w:val="0"/>
          <w:numId w:val="0"/>
        </w:numPr>
      </w:pPr>
    </w:p>
    <w:p w:rsidR="004F16DA" w:rsidRDefault="0037764B" w:rsidP="0037764B">
      <w:pPr>
        <w:pStyle w:val="Level2"/>
        <w:numPr>
          <w:ilvl w:val="0"/>
          <w:numId w:val="0"/>
        </w:numPr>
        <w:ind w:left="1077" w:hanging="510"/>
      </w:pPr>
      <w:r>
        <w:t>1.5</w:t>
      </w:r>
      <w:r>
        <w:tab/>
      </w:r>
      <w:r w:rsidR="004F16DA">
        <w:t>Please note that our responses to any queries or clarification requests may, at the Council’s discretion, be circulated to all Tenderers.</w:t>
      </w:r>
    </w:p>
    <w:p w:rsidR="004F16DA" w:rsidRDefault="004F16DA" w:rsidP="004F16DA">
      <w:pPr>
        <w:pStyle w:val="Level2"/>
        <w:numPr>
          <w:ilvl w:val="0"/>
          <w:numId w:val="0"/>
        </w:numPr>
      </w:pPr>
    </w:p>
    <w:p w:rsidR="004F16DA" w:rsidRDefault="0037764B" w:rsidP="0037764B">
      <w:pPr>
        <w:pStyle w:val="Level2"/>
        <w:numPr>
          <w:ilvl w:val="0"/>
          <w:numId w:val="0"/>
        </w:numPr>
        <w:ind w:left="1077" w:hanging="510"/>
      </w:pPr>
      <w:r>
        <w:t>1.6</w:t>
      </w:r>
      <w:r>
        <w:tab/>
      </w:r>
      <w:r w:rsidR="004F16DA">
        <w:t>The Council reserve the right to issue extra documentation at any time during the Tendering process to clarify any issue or amend any aspect of the ITT.  Any extra documentation that the Council may issue will form part of the ITT.  Also, it will add to and/or supersede any part of the ITT to the extent indicated.</w:t>
      </w:r>
    </w:p>
    <w:p w:rsidR="004F16DA" w:rsidRDefault="004F16DA" w:rsidP="004F16DA">
      <w:pPr>
        <w:pStyle w:val="Level2"/>
        <w:numPr>
          <w:ilvl w:val="0"/>
          <w:numId w:val="0"/>
        </w:numPr>
      </w:pPr>
    </w:p>
    <w:p w:rsidR="004F16DA" w:rsidRDefault="0037764B" w:rsidP="0037764B">
      <w:pPr>
        <w:pStyle w:val="Level2"/>
        <w:numPr>
          <w:ilvl w:val="0"/>
          <w:numId w:val="0"/>
        </w:numPr>
        <w:ind w:left="1077" w:hanging="510"/>
      </w:pPr>
      <w:r>
        <w:t>1.7</w:t>
      </w:r>
      <w:r>
        <w:tab/>
      </w:r>
      <w:r w:rsidR="004F16DA">
        <w:t xml:space="preserve">Tenderers must obtain at their own expense all the information that they need for the preparation of their Tender. </w:t>
      </w:r>
    </w:p>
    <w:p w:rsidR="004F16DA" w:rsidRDefault="004F16DA" w:rsidP="004F16DA">
      <w:pPr>
        <w:pStyle w:val="Level2"/>
        <w:numPr>
          <w:ilvl w:val="0"/>
          <w:numId w:val="0"/>
        </w:numPr>
      </w:pPr>
    </w:p>
    <w:p w:rsidR="004F16DA" w:rsidRDefault="0037764B" w:rsidP="0037764B">
      <w:pPr>
        <w:pStyle w:val="Level2"/>
        <w:numPr>
          <w:ilvl w:val="0"/>
          <w:numId w:val="0"/>
        </w:numPr>
        <w:ind w:left="1077" w:hanging="510"/>
      </w:pPr>
      <w:r>
        <w:t>1.8</w:t>
      </w:r>
      <w:r>
        <w:tab/>
      </w:r>
      <w:r w:rsidR="004F16DA">
        <w:t>Under the Contract Tenderers must keep to the Council’s policies.  Tenderers are advised to satisfy themselves that they understand all of the rules of the Contract before submitting their Tender.</w:t>
      </w:r>
    </w:p>
    <w:p w:rsidR="004F16DA" w:rsidRDefault="004F16DA" w:rsidP="004F16DA">
      <w:pPr>
        <w:pStyle w:val="Level2"/>
        <w:numPr>
          <w:ilvl w:val="0"/>
          <w:numId w:val="0"/>
        </w:numPr>
      </w:pPr>
    </w:p>
    <w:p w:rsidR="004F16DA" w:rsidRDefault="0037764B" w:rsidP="0037764B">
      <w:pPr>
        <w:pStyle w:val="Level2"/>
        <w:numPr>
          <w:ilvl w:val="0"/>
          <w:numId w:val="0"/>
        </w:numPr>
        <w:ind w:left="1077" w:hanging="510"/>
      </w:pPr>
      <w:r>
        <w:t>1.9</w:t>
      </w:r>
      <w:r>
        <w:tab/>
      </w:r>
      <w:r w:rsidR="004F16DA">
        <w:t>The Tender must be received in line with the relevant instructions no later than the time and date shown.</w:t>
      </w:r>
    </w:p>
    <w:p w:rsidR="003E68CA" w:rsidRDefault="003E68CA" w:rsidP="004F16DA">
      <w:pPr>
        <w:pStyle w:val="Level2"/>
        <w:numPr>
          <w:ilvl w:val="0"/>
          <w:numId w:val="0"/>
        </w:numPr>
      </w:pPr>
    </w:p>
    <w:p w:rsidR="003E68CA" w:rsidRDefault="003E68CA" w:rsidP="004F16DA">
      <w:pPr>
        <w:pStyle w:val="Level2"/>
        <w:numPr>
          <w:ilvl w:val="0"/>
          <w:numId w:val="0"/>
        </w:numPr>
      </w:pPr>
    </w:p>
    <w:p w:rsidR="004F16DA" w:rsidRDefault="0037764B" w:rsidP="00A800BD">
      <w:pPr>
        <w:pStyle w:val="Level1"/>
        <w:keepNext/>
        <w:ind w:left="360"/>
        <w:rPr>
          <w:rStyle w:val="Level1asHeadingtext"/>
          <w:b w:val="0"/>
        </w:rPr>
      </w:pPr>
      <w:r>
        <w:rPr>
          <w:rStyle w:val="Level1asHeadingtext"/>
        </w:rPr>
        <w:t>2</w:t>
      </w:r>
      <w:r>
        <w:rPr>
          <w:rStyle w:val="Level1asHeadingtext"/>
        </w:rPr>
        <w:tab/>
        <w:t xml:space="preserve"> </w:t>
      </w:r>
      <w:r w:rsidR="004F16DA">
        <w:rPr>
          <w:rStyle w:val="Level1asHeadingtext"/>
        </w:rPr>
        <w:t>Tender</w:t>
      </w:r>
      <w:bookmarkStart w:id="5" w:name="_NN98"/>
      <w:bookmarkEnd w:id="5"/>
      <w:r w:rsidR="004F16DA">
        <w:rPr>
          <w:rStyle w:val="Level1asHeadingtext"/>
        </w:rPr>
        <w:t xml:space="preserve"> submission requirements</w:t>
      </w:r>
    </w:p>
    <w:p w:rsidR="004F16DA" w:rsidRDefault="004F16DA" w:rsidP="004F16DA">
      <w:pPr>
        <w:pStyle w:val="Level1"/>
        <w:keepNext/>
      </w:pPr>
      <w:r>
        <w:fldChar w:fldCharType="begin"/>
      </w:r>
      <w:r>
        <w:instrText xml:space="preserve"> TC "</w:instrText>
      </w:r>
      <w:r>
        <w:fldChar w:fldCharType="begin"/>
      </w:r>
      <w:r>
        <w:instrText xml:space="preserve"> REF _NN98\r \h  \* MERGEFORMAT </w:instrText>
      </w:r>
      <w:r>
        <w:fldChar w:fldCharType="separate"/>
      </w:r>
      <w:bookmarkStart w:id="6" w:name="_Toc265661694"/>
      <w:r>
        <w:instrText>2</w:instrText>
      </w:r>
      <w:r>
        <w:fldChar w:fldCharType="end"/>
      </w:r>
      <w:r>
        <w:tab/>
        <w:instrText>Conditions of Tender</w:instrText>
      </w:r>
      <w:bookmarkEnd w:id="6"/>
      <w:r>
        <w:tab/>
        <w:instrText xml:space="preserve">" \l 1 </w:instrText>
      </w:r>
      <w:r>
        <w:fldChar w:fldCharType="end"/>
      </w:r>
    </w:p>
    <w:p w:rsidR="00765C3C" w:rsidRPr="0070734F" w:rsidRDefault="0037764B" w:rsidP="0037764B">
      <w:pPr>
        <w:pStyle w:val="Level2"/>
        <w:numPr>
          <w:ilvl w:val="0"/>
          <w:numId w:val="0"/>
        </w:numPr>
        <w:ind w:left="1077" w:hanging="510"/>
      </w:pPr>
      <w:r>
        <w:t>2.1</w:t>
      </w:r>
      <w:r>
        <w:tab/>
      </w:r>
      <w:r w:rsidR="004F16DA">
        <w:t>Tenders</w:t>
      </w:r>
      <w:r w:rsidR="004F16DA">
        <w:rPr>
          <w:kern w:val="2"/>
        </w:rPr>
        <w:t xml:space="preserve"> must be written in the English language.</w:t>
      </w:r>
    </w:p>
    <w:p w:rsidR="0070734F" w:rsidRPr="0070734F" w:rsidRDefault="0070734F" w:rsidP="0070734F">
      <w:pPr>
        <w:pStyle w:val="Level2"/>
        <w:numPr>
          <w:ilvl w:val="0"/>
          <w:numId w:val="0"/>
        </w:numPr>
        <w:ind w:left="100"/>
      </w:pPr>
    </w:p>
    <w:p w:rsidR="00CD720B" w:rsidRPr="005671F5" w:rsidRDefault="0037764B" w:rsidP="0037764B">
      <w:pPr>
        <w:pStyle w:val="Level2"/>
        <w:numPr>
          <w:ilvl w:val="0"/>
          <w:numId w:val="0"/>
        </w:numPr>
        <w:ind w:left="1077" w:hanging="510"/>
      </w:pPr>
      <w:r>
        <w:t>2.2</w:t>
      </w:r>
      <w:r>
        <w:tab/>
      </w:r>
      <w:r w:rsidR="00CD720B" w:rsidRPr="005671F5">
        <w:t>The Form of Tender must be duly completed and submitted with the Pricing   Sc</w:t>
      </w:r>
      <w:r w:rsidR="004350C7">
        <w:t xml:space="preserve">hedule, Supporting Information </w:t>
      </w:r>
      <w:r w:rsidR="00CD720B" w:rsidRPr="005671F5">
        <w:t xml:space="preserve">(if required) and annexes duly completed </w:t>
      </w:r>
      <w:r w:rsidR="00840A1A" w:rsidRPr="005671F5">
        <w:t xml:space="preserve">electronically </w:t>
      </w:r>
      <w:r w:rsidR="00840A1A" w:rsidRPr="005671F5">
        <w:rPr>
          <w:rFonts w:cs="Arial"/>
          <w:szCs w:val="24"/>
        </w:rPr>
        <w:t>and</w:t>
      </w:r>
      <w:r w:rsidR="00CD720B" w:rsidRPr="005671F5">
        <w:rPr>
          <w:rFonts w:cs="Arial"/>
          <w:szCs w:val="24"/>
        </w:rPr>
        <w:t xml:space="preserve"> submitted through </w:t>
      </w:r>
      <w:hyperlink r:id="rId16" w:tooltip="blocked::https://www.delta-esourcing.com/" w:history="1">
        <w:r w:rsidR="00CD720B" w:rsidRPr="005671F5">
          <w:rPr>
            <w:rFonts w:cs="Arial"/>
            <w:color w:val="0000FF"/>
            <w:szCs w:val="24"/>
            <w:u w:val="single"/>
          </w:rPr>
          <w:t>https://www.delta-esourcing.com</w:t>
        </w:r>
      </w:hyperlink>
      <w:r w:rsidR="00CD720B" w:rsidRPr="005671F5">
        <w:rPr>
          <w:color w:val="000000"/>
        </w:rPr>
        <w:t xml:space="preserve"> </w:t>
      </w:r>
      <w:r w:rsidR="00B84087">
        <w:rPr>
          <w:color w:val="000000"/>
        </w:rPr>
        <w:t xml:space="preserve">by </w:t>
      </w:r>
      <w:r w:rsidR="00CD720B" w:rsidRPr="005671F5">
        <w:rPr>
          <w:rFonts w:cs="Arial"/>
          <w:szCs w:val="24"/>
        </w:rPr>
        <w:t xml:space="preserve">no later than </w:t>
      </w:r>
      <w:r w:rsidR="00CD720B" w:rsidRPr="005671F5">
        <w:rPr>
          <w:rFonts w:cs="Arial"/>
          <w:b/>
          <w:szCs w:val="24"/>
          <w:highlight w:val="yellow"/>
        </w:rPr>
        <w:t>(insert date and time</w:t>
      </w:r>
      <w:r w:rsidR="00CD720B">
        <w:rPr>
          <w:rFonts w:cs="Arial"/>
          <w:b/>
          <w:szCs w:val="24"/>
        </w:rPr>
        <w:t>)</w:t>
      </w:r>
      <w:r w:rsidR="00CD720B">
        <w:rPr>
          <w:rFonts w:cs="Arial"/>
          <w:b/>
          <w:szCs w:val="24"/>
          <w:lang w:val="en-US"/>
        </w:rPr>
        <w:t>.</w:t>
      </w:r>
    </w:p>
    <w:p w:rsidR="0070734F" w:rsidRDefault="0070734F" w:rsidP="004F16DA">
      <w:pPr>
        <w:pStyle w:val="Level2"/>
        <w:numPr>
          <w:ilvl w:val="0"/>
          <w:numId w:val="0"/>
        </w:numPr>
      </w:pPr>
    </w:p>
    <w:p w:rsidR="00A800BD" w:rsidRDefault="0037764B" w:rsidP="0086259D">
      <w:pPr>
        <w:pStyle w:val="Level2"/>
        <w:numPr>
          <w:ilvl w:val="0"/>
          <w:numId w:val="0"/>
        </w:numPr>
        <w:ind w:left="1077" w:hanging="510"/>
      </w:pPr>
      <w:r>
        <w:rPr>
          <w:kern w:val="2"/>
        </w:rPr>
        <w:t>2.3</w:t>
      </w:r>
      <w:r>
        <w:rPr>
          <w:kern w:val="2"/>
        </w:rPr>
        <w:tab/>
      </w:r>
      <w:r w:rsidR="004F16DA">
        <w:rPr>
          <w:kern w:val="2"/>
        </w:rPr>
        <w:t>Tenders must give responses referring back to the numberin</w:t>
      </w:r>
      <w:r w:rsidR="0070734F">
        <w:rPr>
          <w:kern w:val="2"/>
        </w:rPr>
        <w:t xml:space="preserve">g format as set out in </w:t>
      </w:r>
      <w:r w:rsidR="001607AA">
        <w:rPr>
          <w:kern w:val="2"/>
        </w:rPr>
        <w:t>schedule</w:t>
      </w:r>
      <w:r w:rsidR="0070734F">
        <w:rPr>
          <w:kern w:val="2"/>
        </w:rPr>
        <w:t xml:space="preserve"> 6</w:t>
      </w:r>
      <w:r w:rsidR="004F16DA">
        <w:rPr>
          <w:kern w:val="2"/>
        </w:rPr>
        <w:t xml:space="preserve"> of this ITT.</w:t>
      </w:r>
    </w:p>
    <w:p w:rsidR="004F16DA" w:rsidRDefault="0037764B" w:rsidP="0037764B">
      <w:pPr>
        <w:pStyle w:val="Level2"/>
        <w:numPr>
          <w:ilvl w:val="0"/>
          <w:numId w:val="0"/>
        </w:numPr>
        <w:ind w:left="1077" w:hanging="510"/>
      </w:pPr>
      <w:r>
        <w:lastRenderedPageBreak/>
        <w:t>2.4</w:t>
      </w:r>
      <w:r>
        <w:tab/>
      </w:r>
      <w:r w:rsidR="004F16DA">
        <w:t>Only one Tender is allowed from each Tenderer.  If a Tenderer submits more than one Tender; the Council will evaluate the one with the latest time of submission and disregard the other(s).</w:t>
      </w:r>
    </w:p>
    <w:p w:rsidR="004F16DA" w:rsidRDefault="004F16DA" w:rsidP="004F16DA">
      <w:pPr>
        <w:pStyle w:val="Level2"/>
        <w:numPr>
          <w:ilvl w:val="0"/>
          <w:numId w:val="0"/>
        </w:numPr>
      </w:pPr>
    </w:p>
    <w:p w:rsidR="004F16DA" w:rsidRDefault="0037764B" w:rsidP="0037764B">
      <w:pPr>
        <w:pStyle w:val="Level2"/>
        <w:numPr>
          <w:ilvl w:val="0"/>
          <w:numId w:val="0"/>
        </w:numPr>
        <w:ind w:left="1077" w:hanging="510"/>
      </w:pPr>
      <w:r>
        <w:t>2.5</w:t>
      </w:r>
      <w:r>
        <w:tab/>
      </w:r>
      <w:r w:rsidR="004F16DA">
        <w:t>The Tender (including price) should remain valid for a minimum period of 90 days.</w:t>
      </w:r>
    </w:p>
    <w:p w:rsidR="004F16DA" w:rsidRDefault="004F16DA" w:rsidP="004F16DA">
      <w:pPr>
        <w:pStyle w:val="Level2"/>
        <w:numPr>
          <w:ilvl w:val="0"/>
          <w:numId w:val="0"/>
        </w:numPr>
      </w:pPr>
    </w:p>
    <w:p w:rsidR="004F16DA" w:rsidRDefault="0037764B" w:rsidP="0037764B">
      <w:pPr>
        <w:pStyle w:val="Level2"/>
        <w:numPr>
          <w:ilvl w:val="0"/>
          <w:numId w:val="0"/>
        </w:numPr>
        <w:ind w:left="1077" w:hanging="510"/>
      </w:pPr>
      <w:r>
        <w:t>2.6</w:t>
      </w:r>
      <w:r>
        <w:tab/>
      </w:r>
      <w:r w:rsidR="004F16DA">
        <w:t>The Tender must not be qualified in any way.</w:t>
      </w:r>
    </w:p>
    <w:p w:rsidR="004F16DA" w:rsidRDefault="004F16DA" w:rsidP="004F16DA">
      <w:pPr>
        <w:pStyle w:val="Level2"/>
        <w:numPr>
          <w:ilvl w:val="0"/>
          <w:numId w:val="0"/>
        </w:numPr>
      </w:pPr>
    </w:p>
    <w:p w:rsidR="004F16DA" w:rsidRDefault="0037764B" w:rsidP="0037764B">
      <w:pPr>
        <w:pStyle w:val="Level2"/>
        <w:numPr>
          <w:ilvl w:val="0"/>
          <w:numId w:val="0"/>
        </w:numPr>
        <w:ind w:left="1077" w:hanging="510"/>
      </w:pPr>
      <w:r>
        <w:t>2.7</w:t>
      </w:r>
      <w:r>
        <w:tab/>
      </w:r>
      <w:r w:rsidR="004F16DA">
        <w:t>Any signatures must be made by a person who is authorised to commit the Tenderer to the Contract.</w:t>
      </w:r>
    </w:p>
    <w:p w:rsidR="004F16DA" w:rsidRDefault="004F16DA" w:rsidP="004F16DA">
      <w:pPr>
        <w:pStyle w:val="Level2"/>
        <w:numPr>
          <w:ilvl w:val="0"/>
          <w:numId w:val="0"/>
        </w:numPr>
      </w:pPr>
    </w:p>
    <w:p w:rsidR="004F16DA" w:rsidRDefault="0037764B" w:rsidP="00E87A86">
      <w:pPr>
        <w:pStyle w:val="Level2"/>
        <w:numPr>
          <w:ilvl w:val="0"/>
          <w:numId w:val="0"/>
        </w:numPr>
        <w:ind w:left="1077" w:hanging="510"/>
      </w:pPr>
      <w:r>
        <w:t>2.8</w:t>
      </w:r>
      <w:r>
        <w:tab/>
      </w:r>
      <w:r w:rsidR="004F16DA">
        <w:t xml:space="preserve">Your full registered business name and main office address must be given on all documents. </w:t>
      </w:r>
    </w:p>
    <w:p w:rsidR="003E68CA" w:rsidRDefault="003E68CA" w:rsidP="003E68CA">
      <w:pPr>
        <w:pStyle w:val="Level2"/>
        <w:numPr>
          <w:ilvl w:val="0"/>
          <w:numId w:val="0"/>
        </w:numPr>
        <w:ind w:left="100"/>
      </w:pPr>
    </w:p>
    <w:p w:rsidR="004F16DA" w:rsidRDefault="004F16DA" w:rsidP="004F16DA">
      <w:pPr>
        <w:pStyle w:val="Level2"/>
        <w:numPr>
          <w:ilvl w:val="0"/>
          <w:numId w:val="0"/>
        </w:numPr>
      </w:pPr>
    </w:p>
    <w:p w:rsidR="004F16DA" w:rsidRDefault="004F16DA" w:rsidP="00E41D29">
      <w:pPr>
        <w:pStyle w:val="Level1"/>
        <w:keepNext/>
        <w:numPr>
          <w:ilvl w:val="0"/>
          <w:numId w:val="14"/>
        </w:numPr>
      </w:pPr>
      <w:r>
        <w:rPr>
          <w:rStyle w:val="Level1asHeadingtext"/>
        </w:rPr>
        <w:t>Contract documents</w:t>
      </w:r>
      <w:bookmarkStart w:id="7" w:name="_NN99"/>
      <w:bookmarkEnd w:id="7"/>
      <w:r>
        <w:fldChar w:fldCharType="begin"/>
      </w:r>
      <w:r>
        <w:instrText xml:space="preserve"> TC "</w:instrText>
      </w:r>
      <w:r>
        <w:fldChar w:fldCharType="begin"/>
      </w:r>
      <w:r>
        <w:instrText xml:space="preserve"> REF _NN99\r \h  \* MERGEFORMAT </w:instrText>
      </w:r>
      <w:r>
        <w:fldChar w:fldCharType="separate"/>
      </w:r>
      <w:bookmarkStart w:id="8" w:name="_Toc265661695"/>
      <w:r>
        <w:instrText>3</w:instrText>
      </w:r>
      <w:r>
        <w:fldChar w:fldCharType="end"/>
      </w:r>
      <w:r>
        <w:tab/>
        <w:instrText>CONTRACT DOCUMENTS</w:instrText>
      </w:r>
      <w:bookmarkEnd w:id="8"/>
      <w:r>
        <w:instrText xml:space="preserve">" \l 1 </w:instrText>
      </w:r>
      <w:r>
        <w:fldChar w:fldCharType="end"/>
      </w:r>
    </w:p>
    <w:p w:rsidR="004F16DA" w:rsidRDefault="004F16DA" w:rsidP="004F16DA">
      <w:pPr>
        <w:pStyle w:val="Level1"/>
        <w:keepNext/>
      </w:pPr>
    </w:p>
    <w:p w:rsidR="004F16DA" w:rsidRDefault="004F16DA" w:rsidP="00E41D29">
      <w:pPr>
        <w:pStyle w:val="Level2"/>
        <w:numPr>
          <w:ilvl w:val="1"/>
          <w:numId w:val="15"/>
        </w:numPr>
        <w:ind w:hanging="792"/>
      </w:pPr>
      <w:r>
        <w:t>Any resulting Contract will consist of:</w:t>
      </w:r>
    </w:p>
    <w:p w:rsidR="004F16DA" w:rsidRDefault="004F16DA" w:rsidP="004F16DA">
      <w:pPr>
        <w:pStyle w:val="Level2"/>
        <w:numPr>
          <w:ilvl w:val="0"/>
          <w:numId w:val="0"/>
        </w:numPr>
        <w:tabs>
          <w:tab w:val="num" w:pos="1440"/>
        </w:tabs>
      </w:pPr>
    </w:p>
    <w:p w:rsidR="001607AA" w:rsidRDefault="001607AA" w:rsidP="001607AA">
      <w:pPr>
        <w:pStyle w:val="Level2"/>
        <w:numPr>
          <w:ilvl w:val="1"/>
          <w:numId w:val="16"/>
        </w:numPr>
      </w:pPr>
      <w:r>
        <w:t>the Contract Particulars in the form enclosed (to be filled in with relevant project-specific details following award) but not changed in other respects;</w:t>
      </w:r>
    </w:p>
    <w:p w:rsidR="001607AA" w:rsidRDefault="001607AA" w:rsidP="001607AA">
      <w:pPr>
        <w:pStyle w:val="Level2"/>
        <w:numPr>
          <w:ilvl w:val="0"/>
          <w:numId w:val="0"/>
        </w:numPr>
        <w:ind w:left="360"/>
      </w:pPr>
    </w:p>
    <w:p w:rsidR="001607AA" w:rsidRDefault="001607AA" w:rsidP="001607AA">
      <w:pPr>
        <w:pStyle w:val="Level2"/>
        <w:numPr>
          <w:ilvl w:val="1"/>
          <w:numId w:val="16"/>
        </w:numPr>
      </w:pPr>
      <w:r>
        <w:t>the Standard Terms and Conditions;</w:t>
      </w:r>
    </w:p>
    <w:p w:rsidR="00046154" w:rsidRDefault="00046154" w:rsidP="00046154">
      <w:pPr>
        <w:pStyle w:val="ListParagraph"/>
      </w:pPr>
    </w:p>
    <w:p w:rsidR="00046154" w:rsidRDefault="00046154" w:rsidP="001607AA">
      <w:pPr>
        <w:pStyle w:val="Level2"/>
        <w:numPr>
          <w:ilvl w:val="1"/>
          <w:numId w:val="16"/>
        </w:numPr>
      </w:pPr>
      <w:r>
        <w:t>the specification</w:t>
      </w:r>
    </w:p>
    <w:p w:rsidR="001607AA" w:rsidRDefault="001607AA" w:rsidP="001607AA">
      <w:pPr>
        <w:pStyle w:val="Level2"/>
        <w:numPr>
          <w:ilvl w:val="0"/>
          <w:numId w:val="0"/>
        </w:numPr>
      </w:pPr>
    </w:p>
    <w:p w:rsidR="001607AA" w:rsidRDefault="001607AA" w:rsidP="001607AA">
      <w:pPr>
        <w:pStyle w:val="Level2"/>
        <w:numPr>
          <w:ilvl w:val="1"/>
          <w:numId w:val="16"/>
        </w:numPr>
      </w:pPr>
      <w:r>
        <w:t xml:space="preserve">the successful Tender. </w:t>
      </w:r>
    </w:p>
    <w:p w:rsidR="001607AA" w:rsidRDefault="001607AA" w:rsidP="001607AA">
      <w:pPr>
        <w:pStyle w:val="ListParagraph"/>
      </w:pPr>
    </w:p>
    <w:p w:rsidR="001607AA" w:rsidRDefault="001607AA" w:rsidP="001607AA">
      <w:pPr>
        <w:pStyle w:val="Level2"/>
        <w:numPr>
          <w:ilvl w:val="1"/>
          <w:numId w:val="16"/>
        </w:numPr>
      </w:pPr>
      <w:r>
        <w:t>the Pricing Schedule</w:t>
      </w:r>
    </w:p>
    <w:p w:rsidR="001607AA" w:rsidRDefault="001607AA" w:rsidP="001607AA">
      <w:pPr>
        <w:pStyle w:val="ListParagraph"/>
      </w:pPr>
    </w:p>
    <w:p w:rsidR="001607AA" w:rsidRDefault="001607AA" w:rsidP="001607AA">
      <w:pPr>
        <w:pStyle w:val="Level2"/>
        <w:numPr>
          <w:ilvl w:val="1"/>
          <w:numId w:val="16"/>
        </w:numPr>
      </w:pPr>
      <w:r>
        <w:t xml:space="preserve">Supporting documents, consisting of:- </w:t>
      </w:r>
    </w:p>
    <w:p w:rsidR="001607AA" w:rsidRDefault="001607AA" w:rsidP="001607AA">
      <w:pPr>
        <w:pStyle w:val="ListParagraph"/>
        <w:ind w:left="1440"/>
      </w:pPr>
      <w:r>
        <w:t xml:space="preserve">Schedule 6 – Supporting Information Parts A, B, C, D &amp; E </w:t>
      </w:r>
      <w:r w:rsidRPr="00CF04B2">
        <w:rPr>
          <w:highlight w:val="yellow"/>
        </w:rPr>
        <w:t>(&amp; F (if applicable to contract))</w:t>
      </w:r>
      <w:r w:rsidRPr="00CF04B2">
        <w:t xml:space="preserve"> </w:t>
      </w:r>
    </w:p>
    <w:p w:rsidR="001607AA" w:rsidRDefault="001607AA" w:rsidP="001607AA">
      <w:pPr>
        <w:pStyle w:val="ListParagraph"/>
        <w:ind w:left="1440"/>
      </w:pPr>
      <w:r>
        <w:t>Schedule 7 – Payment Details</w:t>
      </w:r>
    </w:p>
    <w:p w:rsidR="00547583" w:rsidRDefault="00547583" w:rsidP="00547583">
      <w:pPr>
        <w:pStyle w:val="ListParagraph"/>
        <w:ind w:left="1440"/>
      </w:pPr>
      <w:r w:rsidRPr="00CC3A74">
        <w:rPr>
          <w:highlight w:val="yellow"/>
        </w:rPr>
        <w:t>Appendices</w:t>
      </w:r>
      <w:r>
        <w:rPr>
          <w:highlight w:val="yellow"/>
        </w:rPr>
        <w:t xml:space="preserve"> - Appendix A – GDPR &amp; Appendix B – Exit management plan</w:t>
      </w:r>
      <w:r>
        <w:t xml:space="preserve"> </w:t>
      </w:r>
      <w:r w:rsidRPr="00CC3A74">
        <w:rPr>
          <w:color w:val="FF0000"/>
        </w:rPr>
        <w:t>(buyer delete</w:t>
      </w:r>
      <w:r>
        <w:rPr>
          <w:color w:val="FF0000"/>
        </w:rPr>
        <w:t>/amend as required)</w:t>
      </w:r>
    </w:p>
    <w:p w:rsidR="001607AA" w:rsidRDefault="001607AA" w:rsidP="001607AA">
      <w:pPr>
        <w:pStyle w:val="ListParagraph"/>
        <w:ind w:left="1440"/>
        <w:jc w:val="left"/>
      </w:pPr>
    </w:p>
    <w:p w:rsidR="001607AA" w:rsidRDefault="001607AA" w:rsidP="00BE12FC">
      <w:pPr>
        <w:pStyle w:val="ListParagraph"/>
        <w:numPr>
          <w:ilvl w:val="0"/>
          <w:numId w:val="33"/>
        </w:numPr>
        <w:ind w:left="697" w:hanging="357"/>
        <w:jc w:val="left"/>
      </w:pPr>
      <w:r>
        <w:t>Legal declarations, consisting of:-</w:t>
      </w:r>
    </w:p>
    <w:p w:rsidR="001607AA" w:rsidRDefault="001649DA" w:rsidP="001607AA">
      <w:pPr>
        <w:pStyle w:val="ListParagraph"/>
        <w:ind w:left="1440"/>
      </w:pPr>
      <w:r>
        <w:t>Schedule 8</w:t>
      </w:r>
      <w:r w:rsidR="001607AA">
        <w:t xml:space="preserve"> – Collusive tendering Certificate </w:t>
      </w:r>
    </w:p>
    <w:p w:rsidR="001607AA" w:rsidRDefault="001649DA" w:rsidP="001607AA">
      <w:pPr>
        <w:pStyle w:val="ListParagraph"/>
        <w:ind w:left="1440"/>
      </w:pPr>
      <w:r>
        <w:t>Schedule 9</w:t>
      </w:r>
      <w:r w:rsidR="001607AA">
        <w:t xml:space="preserve"> – Form of Tender </w:t>
      </w:r>
    </w:p>
    <w:p w:rsidR="001607AA" w:rsidRDefault="001607AA" w:rsidP="001607AA">
      <w:pPr>
        <w:pStyle w:val="ListParagraph"/>
        <w:ind w:left="1440"/>
      </w:pPr>
      <w:r>
        <w:t>Schedule 1</w:t>
      </w:r>
      <w:r w:rsidR="001649DA">
        <w:t>0</w:t>
      </w:r>
      <w:r>
        <w:t xml:space="preserve"> – Contract Conditions Acceptance </w:t>
      </w:r>
    </w:p>
    <w:p w:rsidR="001607AA" w:rsidRDefault="001607AA" w:rsidP="001607AA">
      <w:pPr>
        <w:pStyle w:val="ListParagraph"/>
        <w:ind w:left="1440"/>
      </w:pPr>
      <w:r>
        <w:t>Schedule 1</w:t>
      </w:r>
      <w:r w:rsidR="001649DA">
        <w:t>1</w:t>
      </w:r>
      <w:r>
        <w:t xml:space="preserve"> – Articles of Agreement</w:t>
      </w:r>
    </w:p>
    <w:p w:rsidR="001607AA" w:rsidRDefault="001649DA" w:rsidP="001607AA">
      <w:pPr>
        <w:pStyle w:val="ListParagraph"/>
        <w:ind w:left="1440"/>
      </w:pPr>
      <w:r>
        <w:t>Schedule 12</w:t>
      </w:r>
      <w:r w:rsidR="001607AA">
        <w:t xml:space="preserve"> – Supplier’s Contact Information</w:t>
      </w:r>
    </w:p>
    <w:p w:rsidR="001607AA" w:rsidRDefault="001607AA" w:rsidP="001607AA">
      <w:pPr>
        <w:pStyle w:val="Level2"/>
        <w:numPr>
          <w:ilvl w:val="0"/>
          <w:numId w:val="0"/>
        </w:numPr>
        <w:ind w:left="1100"/>
      </w:pPr>
    </w:p>
    <w:p w:rsidR="001607AA" w:rsidRDefault="001607AA" w:rsidP="001607AA">
      <w:pPr>
        <w:pStyle w:val="Level2"/>
        <w:numPr>
          <w:ilvl w:val="0"/>
          <w:numId w:val="0"/>
        </w:numPr>
        <w:ind w:left="720"/>
      </w:pPr>
      <w:r>
        <w:t>The Contract will be subject to English law and the exclusive jurisdiction of the English courts.</w:t>
      </w:r>
    </w:p>
    <w:p w:rsidR="004F16DA" w:rsidRDefault="004F16DA" w:rsidP="004F16DA">
      <w:pPr>
        <w:pStyle w:val="Level2"/>
        <w:numPr>
          <w:ilvl w:val="0"/>
          <w:numId w:val="0"/>
        </w:numPr>
        <w:ind w:left="1700" w:hanging="600"/>
      </w:pPr>
    </w:p>
    <w:p w:rsidR="004F16DA" w:rsidRDefault="004F16DA" w:rsidP="004F16DA">
      <w:pPr>
        <w:pStyle w:val="Level2"/>
        <w:numPr>
          <w:ilvl w:val="0"/>
          <w:numId w:val="0"/>
        </w:numPr>
        <w:ind w:left="720" w:hanging="720"/>
      </w:pPr>
      <w:r>
        <w:t>3.2</w:t>
      </w:r>
      <w:r>
        <w:tab/>
        <w:t xml:space="preserve">The Council are bound by procurement rules and cannot enter into any </w:t>
      </w:r>
      <w:r>
        <w:lastRenderedPageBreak/>
        <w:t>negotiations on the Tender or Contract.</w:t>
      </w:r>
    </w:p>
    <w:p w:rsidR="004F16DA" w:rsidRDefault="004F16DA" w:rsidP="004F16DA">
      <w:pPr>
        <w:pStyle w:val="Level2"/>
        <w:numPr>
          <w:ilvl w:val="0"/>
          <w:numId w:val="0"/>
        </w:numPr>
      </w:pPr>
    </w:p>
    <w:p w:rsidR="004F16DA" w:rsidRDefault="004F16DA" w:rsidP="004F16DA">
      <w:pPr>
        <w:pStyle w:val="Level2"/>
        <w:numPr>
          <w:ilvl w:val="0"/>
          <w:numId w:val="0"/>
        </w:numPr>
        <w:ind w:left="720" w:hanging="720"/>
      </w:pPr>
      <w:r>
        <w:t>3.3</w:t>
      </w:r>
      <w:r>
        <w:tab/>
        <w:t>Any contract award will be conditional on the Contract being approved under the Council’s internal procedures and the Council being generally able to proceed.  The Council will allow the statutory standstill period of a minimum of 10 calendar days to elapse before sending confirmation of contract award to the successful Tenderer.</w:t>
      </w:r>
    </w:p>
    <w:p w:rsidR="004F16DA" w:rsidRDefault="004F16DA" w:rsidP="004F16DA">
      <w:pPr>
        <w:pStyle w:val="Level2"/>
        <w:numPr>
          <w:ilvl w:val="0"/>
          <w:numId w:val="0"/>
        </w:numPr>
      </w:pPr>
    </w:p>
    <w:p w:rsidR="004F16DA" w:rsidRDefault="004F16DA" w:rsidP="004F16DA">
      <w:pPr>
        <w:pStyle w:val="Level1"/>
        <w:keepNext/>
        <w:ind w:left="480" w:hanging="480"/>
      </w:pPr>
      <w:r w:rsidRPr="003F30F4">
        <w:rPr>
          <w:rStyle w:val="Level1asHeadingtext"/>
          <w:b w:val="0"/>
        </w:rPr>
        <w:t>4</w:t>
      </w:r>
      <w:r w:rsidRPr="003F30F4">
        <w:rPr>
          <w:rStyle w:val="Level1asHeadingtext"/>
          <w:b w:val="0"/>
        </w:rPr>
        <w:tab/>
      </w:r>
      <w:r>
        <w:rPr>
          <w:rStyle w:val="Level1asHeadingtext"/>
        </w:rPr>
        <w:t>Tender evaluation</w:t>
      </w:r>
      <w:bookmarkStart w:id="9" w:name="_NN100"/>
      <w:bookmarkEnd w:id="9"/>
      <w:r>
        <w:rPr>
          <w:rStyle w:val="Level1asHeadingtext"/>
        </w:rPr>
        <w:fldChar w:fldCharType="begin"/>
      </w:r>
      <w:r>
        <w:instrText xml:space="preserve"> TC "</w:instrText>
      </w:r>
      <w:bookmarkStart w:id="10" w:name="_Toc265661696"/>
      <w:r w:rsidRPr="00E30EC4">
        <w:rPr>
          <w:rStyle w:val="Level1asHeadingtext"/>
          <w:b w:val="0"/>
        </w:rPr>
        <w:instrText>4</w:instrText>
      </w:r>
      <w:r w:rsidRPr="00E30EC4">
        <w:rPr>
          <w:rStyle w:val="Level1asHeadingtext"/>
          <w:b w:val="0"/>
        </w:rPr>
        <w:tab/>
      </w:r>
      <w:r w:rsidRPr="00E30EC4">
        <w:rPr>
          <w:rStyle w:val="Level1asHeadingtext"/>
        </w:rPr>
        <w:instrText>Tender evaluation</w:instrText>
      </w:r>
      <w:bookmarkEnd w:id="10"/>
      <w:r>
        <w:instrText xml:space="preserve">" \f C \l "1" </w:instrText>
      </w:r>
      <w:r>
        <w:rPr>
          <w:rStyle w:val="Level1asHeadingtext"/>
        </w:rPr>
        <w:fldChar w:fldCharType="end"/>
      </w:r>
    </w:p>
    <w:p w:rsidR="004F16DA" w:rsidRDefault="004F16DA" w:rsidP="004F16DA">
      <w:pPr>
        <w:pStyle w:val="Level1"/>
        <w:keepNext/>
      </w:pPr>
    </w:p>
    <w:p w:rsidR="004F16DA" w:rsidRDefault="004F16DA" w:rsidP="004F16DA">
      <w:pPr>
        <w:pStyle w:val="Level2"/>
        <w:numPr>
          <w:ilvl w:val="0"/>
          <w:numId w:val="0"/>
        </w:numPr>
        <w:ind w:left="720" w:hanging="720"/>
        <w:rPr>
          <w:b/>
        </w:rPr>
      </w:pPr>
      <w:r>
        <w:t>4.1</w:t>
      </w:r>
      <w:r>
        <w:tab/>
        <w:t xml:space="preserve">The Council are not bound to accept the lowest or any Tender.  The Council also reserve the right to accept the whole or any part of any Tender submitted. </w:t>
      </w:r>
    </w:p>
    <w:p w:rsidR="004F16DA" w:rsidRDefault="004F16DA" w:rsidP="004F16DA">
      <w:pPr>
        <w:pStyle w:val="Level2"/>
        <w:numPr>
          <w:ilvl w:val="0"/>
          <w:numId w:val="0"/>
        </w:numPr>
        <w:rPr>
          <w:b/>
        </w:rPr>
      </w:pPr>
    </w:p>
    <w:p w:rsidR="004F16DA" w:rsidRDefault="004F16DA" w:rsidP="004F16DA">
      <w:pPr>
        <w:pStyle w:val="Level2"/>
        <w:numPr>
          <w:ilvl w:val="0"/>
          <w:numId w:val="0"/>
        </w:numPr>
        <w:ind w:left="720" w:hanging="720"/>
      </w:pPr>
      <w:r>
        <w:t>4.2</w:t>
      </w:r>
      <w:r>
        <w:tab/>
        <w:t>The Council will check each Tender initially to make sure it has kept to the rules of the ITT.</w:t>
      </w:r>
    </w:p>
    <w:p w:rsidR="004F16DA" w:rsidRDefault="004F16DA" w:rsidP="004F16DA">
      <w:pPr>
        <w:pStyle w:val="Level2"/>
        <w:numPr>
          <w:ilvl w:val="0"/>
          <w:numId w:val="0"/>
        </w:numPr>
      </w:pPr>
    </w:p>
    <w:p w:rsidR="00465024" w:rsidRDefault="004F16DA" w:rsidP="00B84087">
      <w:pPr>
        <w:pStyle w:val="Level2"/>
        <w:numPr>
          <w:ilvl w:val="0"/>
          <w:numId w:val="0"/>
        </w:numPr>
        <w:ind w:left="113" w:hanging="113"/>
      </w:pPr>
      <w:r>
        <w:t>4.3</w:t>
      </w:r>
      <w:r>
        <w:tab/>
      </w:r>
      <w:r w:rsidR="00397961">
        <w:t xml:space="preserve">   </w:t>
      </w:r>
      <w:r>
        <w:t>The Council will evaluate Tenders against the award criteria set out below.</w:t>
      </w:r>
    </w:p>
    <w:p w:rsidR="00BF2132" w:rsidRDefault="00BF2132" w:rsidP="00465024">
      <w:pPr>
        <w:pStyle w:val="Level2"/>
        <w:numPr>
          <w:ilvl w:val="0"/>
          <w:numId w:val="0"/>
        </w:numPr>
      </w:pPr>
    </w:p>
    <w:p w:rsidR="004F16DA" w:rsidRDefault="004F16DA" w:rsidP="00397961">
      <w:pPr>
        <w:pStyle w:val="Level2"/>
        <w:keepNext/>
        <w:keepLines/>
        <w:widowControl/>
        <w:numPr>
          <w:ilvl w:val="0"/>
          <w:numId w:val="0"/>
        </w:numPr>
        <w:ind w:left="720" w:hanging="720"/>
      </w:pPr>
      <w:r>
        <w:t>4.4</w:t>
      </w:r>
      <w:r>
        <w:tab/>
        <w:t>The Council reserve the right to seek clari</w:t>
      </w:r>
      <w:r w:rsidR="00397961">
        <w:t xml:space="preserve">fication from any of all of the </w:t>
      </w:r>
      <w:r>
        <w:t>Tenderers during the evaluation period.  This may</w:t>
      </w:r>
      <w:r w:rsidR="00397961">
        <w:t xml:space="preserve"> be in writing or by means of a </w:t>
      </w:r>
      <w:r>
        <w:t>clarification meeting.  This is to help the Council to consider the Tenders.</w:t>
      </w:r>
    </w:p>
    <w:p w:rsidR="004F16DA" w:rsidRDefault="004F16DA" w:rsidP="004F16DA">
      <w:pPr>
        <w:pStyle w:val="Level2"/>
        <w:numPr>
          <w:ilvl w:val="0"/>
          <w:numId w:val="0"/>
        </w:numPr>
      </w:pPr>
    </w:p>
    <w:p w:rsidR="004F16DA" w:rsidRDefault="004F16DA" w:rsidP="00397961">
      <w:pPr>
        <w:pStyle w:val="Level2"/>
        <w:keepNext/>
        <w:keepLines/>
        <w:widowControl/>
        <w:numPr>
          <w:ilvl w:val="0"/>
          <w:numId w:val="0"/>
        </w:numPr>
        <w:ind w:left="720" w:hanging="720"/>
      </w:pPr>
      <w:r>
        <w:t>4.5</w:t>
      </w:r>
      <w:r>
        <w:tab/>
        <w:t xml:space="preserve">The Council may decide to interview Tenderers or hold clarification meetings to help in our Tendering process.  The Council will notify Tenderers of this in due course. </w:t>
      </w:r>
    </w:p>
    <w:p w:rsidR="004F16DA" w:rsidRDefault="004F16DA" w:rsidP="004F16DA">
      <w:pPr>
        <w:pStyle w:val="Level2"/>
        <w:numPr>
          <w:ilvl w:val="0"/>
          <w:numId w:val="0"/>
        </w:numPr>
      </w:pPr>
    </w:p>
    <w:p w:rsidR="004F16DA" w:rsidRDefault="004F16DA" w:rsidP="00397961">
      <w:pPr>
        <w:pStyle w:val="Level2"/>
        <w:keepNext/>
        <w:keepLines/>
        <w:widowControl/>
        <w:numPr>
          <w:ilvl w:val="0"/>
          <w:numId w:val="0"/>
        </w:numPr>
        <w:ind w:left="720" w:hanging="720"/>
      </w:pPr>
      <w:r>
        <w:t>4.6</w:t>
      </w:r>
      <w:r>
        <w:tab/>
        <w:t xml:space="preserve">The Council will evaluate Tenders to decide the </w:t>
      </w:r>
      <w:r w:rsidRPr="00215801">
        <w:t>most economically adva</w:t>
      </w:r>
      <w:r w:rsidR="00A4622C">
        <w:t xml:space="preserve">ntageous </w:t>
      </w:r>
      <w:r w:rsidR="00046154" w:rsidRPr="00215801">
        <w:t>tender</w:t>
      </w:r>
      <w:r w:rsidR="00BF2132" w:rsidRPr="00215801">
        <w:t xml:space="preserve"> </w:t>
      </w:r>
      <w:r>
        <w:t>taking into consideration the following award criteria.</w:t>
      </w:r>
    </w:p>
    <w:p w:rsidR="004F16DA" w:rsidRDefault="004F16DA" w:rsidP="004F16DA">
      <w:pPr>
        <w:pStyle w:val="Body1"/>
        <w:spacing w:line="240" w:lineRule="auto"/>
        <w:ind w:left="0"/>
        <w:rPr>
          <w:b/>
        </w:rPr>
      </w:pPr>
    </w:p>
    <w:p w:rsidR="004F16DA" w:rsidRDefault="004F16DA" w:rsidP="004F16DA">
      <w:pPr>
        <w:pStyle w:val="Body1"/>
        <w:spacing w:line="240" w:lineRule="auto"/>
        <w:ind w:left="0"/>
        <w:rPr>
          <w:b/>
        </w:rPr>
      </w:pPr>
      <w:r w:rsidRPr="002C5D50">
        <w:t>5</w:t>
      </w:r>
      <w:r>
        <w:rPr>
          <w:b/>
        </w:rPr>
        <w:tab/>
        <w:t>Award criteria and Information needed</w:t>
      </w:r>
      <w:r>
        <w:rPr>
          <w:b/>
        </w:rPr>
        <w:fldChar w:fldCharType="begin"/>
      </w:r>
      <w:r>
        <w:instrText xml:space="preserve"> TC "</w:instrText>
      </w:r>
      <w:bookmarkStart w:id="11" w:name="_Toc265661697"/>
      <w:r w:rsidRPr="0053424F">
        <w:instrText>5</w:instrText>
      </w:r>
      <w:r w:rsidRPr="0053424F">
        <w:rPr>
          <w:b/>
        </w:rPr>
        <w:tab/>
        <w:instrText>Award criteria and Information needed</w:instrText>
      </w:r>
      <w:bookmarkEnd w:id="11"/>
      <w:r>
        <w:instrText xml:space="preserve">" \f C \l "1" </w:instrText>
      </w:r>
      <w:r>
        <w:rPr>
          <w:b/>
        </w:rPr>
        <w:fldChar w:fldCharType="end"/>
      </w:r>
    </w:p>
    <w:p w:rsidR="00513BC4" w:rsidRDefault="00513BC4" w:rsidP="00465024">
      <w:pPr>
        <w:ind w:left="709"/>
        <w:rPr>
          <w:rFonts w:ascii="Arial" w:hAnsi="Arial" w:cs="Arial"/>
          <w:color w:val="000000"/>
          <w:sz w:val="24"/>
          <w:szCs w:val="24"/>
        </w:rPr>
      </w:pPr>
      <w:bookmarkStart w:id="12" w:name="_NN101"/>
      <w:bookmarkEnd w:id="12"/>
      <w:r w:rsidRPr="00BA7393">
        <w:rPr>
          <w:rFonts w:ascii="Arial" w:hAnsi="Arial" w:cs="Arial"/>
          <w:sz w:val="24"/>
          <w:szCs w:val="24"/>
        </w:rPr>
        <w:t xml:space="preserve">As part of the tender submission we are seeking written submissions on how the individual elements of this tender contract will be delivered and as well as a pricing submission. The overall tender will be evaluated against the written response (quality) based on experience, and general approach as well as the tender sum (price). </w:t>
      </w:r>
      <w:r w:rsidRPr="00BA7393">
        <w:rPr>
          <w:rFonts w:ascii="Arial" w:hAnsi="Arial" w:cs="Arial"/>
          <w:color w:val="000000"/>
          <w:sz w:val="24"/>
          <w:szCs w:val="24"/>
        </w:rPr>
        <w:t xml:space="preserve">We intend scoring each submission on a </w:t>
      </w:r>
      <w:r w:rsidRPr="0007097C">
        <w:rPr>
          <w:rFonts w:ascii="Arial" w:hAnsi="Arial" w:cs="Arial"/>
          <w:color w:val="000000"/>
          <w:sz w:val="24"/>
          <w:szCs w:val="24"/>
          <w:highlight w:val="yellow"/>
        </w:rPr>
        <w:t>[insert criteria…i</w:t>
      </w:r>
      <w:r w:rsidR="00397961">
        <w:rPr>
          <w:rFonts w:ascii="Arial" w:hAnsi="Arial" w:cs="Arial"/>
          <w:color w:val="000000"/>
          <w:sz w:val="24"/>
          <w:szCs w:val="24"/>
          <w:highlight w:val="yellow"/>
        </w:rPr>
        <w:t>.</w:t>
      </w:r>
      <w:r w:rsidRPr="0007097C">
        <w:rPr>
          <w:rFonts w:ascii="Arial" w:hAnsi="Arial" w:cs="Arial"/>
          <w:color w:val="000000"/>
          <w:sz w:val="24"/>
          <w:szCs w:val="24"/>
          <w:highlight w:val="yellow"/>
        </w:rPr>
        <w:t>e</w:t>
      </w:r>
      <w:r w:rsidR="00397961">
        <w:rPr>
          <w:rFonts w:ascii="Arial" w:hAnsi="Arial" w:cs="Arial"/>
          <w:color w:val="000000"/>
          <w:sz w:val="24"/>
          <w:szCs w:val="24"/>
          <w:highlight w:val="yellow"/>
        </w:rPr>
        <w:t>.</w:t>
      </w:r>
      <w:r w:rsidRPr="0007097C">
        <w:rPr>
          <w:rFonts w:ascii="Arial" w:hAnsi="Arial" w:cs="Arial"/>
          <w:color w:val="000000"/>
          <w:sz w:val="24"/>
          <w:szCs w:val="24"/>
          <w:highlight w:val="yellow"/>
        </w:rPr>
        <w:t xml:space="preserve"> 50/50]</w:t>
      </w:r>
      <w:r w:rsidRPr="003331CC">
        <w:rPr>
          <w:rFonts w:ascii="Arial" w:hAnsi="Arial" w:cs="Arial"/>
          <w:color w:val="0000FF"/>
          <w:sz w:val="24"/>
          <w:szCs w:val="24"/>
        </w:rPr>
        <w:t xml:space="preserve"> </w:t>
      </w:r>
      <w:r w:rsidRPr="0014180D">
        <w:rPr>
          <w:rFonts w:ascii="Arial" w:hAnsi="Arial" w:cs="Arial"/>
          <w:color w:val="000000"/>
          <w:sz w:val="24"/>
          <w:szCs w:val="24"/>
        </w:rPr>
        <w:t>basis with</w:t>
      </w:r>
      <w:r w:rsidRPr="003331CC">
        <w:rPr>
          <w:rFonts w:ascii="Arial" w:hAnsi="Arial" w:cs="Arial"/>
          <w:color w:val="0000FF"/>
          <w:sz w:val="24"/>
          <w:szCs w:val="24"/>
        </w:rPr>
        <w:t xml:space="preserve"> </w:t>
      </w:r>
      <w:r w:rsidRPr="0007097C">
        <w:rPr>
          <w:rFonts w:ascii="Arial" w:hAnsi="Arial" w:cs="Arial"/>
          <w:color w:val="000000"/>
          <w:sz w:val="24"/>
          <w:szCs w:val="24"/>
          <w:highlight w:val="yellow"/>
        </w:rPr>
        <w:t>[insert figure %]</w:t>
      </w:r>
      <w:r w:rsidRPr="003331CC">
        <w:rPr>
          <w:rFonts w:ascii="Arial" w:hAnsi="Arial" w:cs="Arial"/>
          <w:color w:val="0000FF"/>
          <w:sz w:val="24"/>
          <w:szCs w:val="24"/>
        </w:rPr>
        <w:t xml:space="preserve"> </w:t>
      </w:r>
      <w:r w:rsidRPr="00102C82">
        <w:rPr>
          <w:rFonts w:ascii="Arial" w:hAnsi="Arial" w:cs="Arial"/>
          <w:color w:val="000000"/>
          <w:sz w:val="24"/>
          <w:szCs w:val="24"/>
        </w:rPr>
        <w:t>of the available scores being awarded for the quality answers and</w:t>
      </w:r>
      <w:r>
        <w:rPr>
          <w:rFonts w:ascii="Arial" w:hAnsi="Arial" w:cs="Arial"/>
          <w:color w:val="0000FF"/>
          <w:sz w:val="24"/>
          <w:szCs w:val="24"/>
        </w:rPr>
        <w:t xml:space="preserve"> </w:t>
      </w:r>
      <w:r w:rsidRPr="0007097C">
        <w:rPr>
          <w:rFonts w:ascii="Arial" w:hAnsi="Arial" w:cs="Arial"/>
          <w:color w:val="000000"/>
          <w:sz w:val="24"/>
          <w:szCs w:val="24"/>
          <w:highlight w:val="yellow"/>
        </w:rPr>
        <w:t>[insert figure %]</w:t>
      </w:r>
      <w:r w:rsidRPr="0007097C">
        <w:rPr>
          <w:rFonts w:ascii="Arial" w:hAnsi="Arial" w:cs="Arial"/>
          <w:color w:val="000000"/>
          <w:sz w:val="24"/>
          <w:szCs w:val="24"/>
        </w:rPr>
        <w:t xml:space="preserve"> </w:t>
      </w:r>
      <w:r w:rsidRPr="00102C82">
        <w:rPr>
          <w:rFonts w:ascii="Arial" w:hAnsi="Arial" w:cs="Arial"/>
          <w:color w:val="000000"/>
          <w:sz w:val="24"/>
          <w:szCs w:val="24"/>
        </w:rPr>
        <w:t>awarded for price</w:t>
      </w:r>
    </w:p>
    <w:p w:rsidR="003E68CA" w:rsidRDefault="003E68CA" w:rsidP="00513BC4">
      <w:pPr>
        <w:ind w:left="709"/>
        <w:rPr>
          <w:rFonts w:ascii="Arial" w:hAnsi="Arial" w:cs="Arial"/>
          <w:color w:val="000000"/>
          <w:sz w:val="24"/>
          <w:szCs w:val="24"/>
        </w:rPr>
      </w:pPr>
    </w:p>
    <w:p w:rsidR="00513BC4" w:rsidRPr="003E68CA" w:rsidRDefault="00513BC4" w:rsidP="00513BC4">
      <w:pPr>
        <w:ind w:left="709"/>
        <w:rPr>
          <w:rFonts w:ascii="Arial" w:hAnsi="Arial" w:cs="Arial"/>
          <w:b/>
          <w:color w:val="000000"/>
          <w:sz w:val="24"/>
          <w:szCs w:val="24"/>
        </w:rPr>
      </w:pPr>
      <w:r w:rsidRPr="003E68CA">
        <w:rPr>
          <w:rFonts w:ascii="Arial" w:hAnsi="Arial" w:cs="Arial"/>
          <w:b/>
          <w:color w:val="000000"/>
          <w:sz w:val="24"/>
          <w:szCs w:val="24"/>
        </w:rPr>
        <w:t>PRICE</w:t>
      </w:r>
    </w:p>
    <w:p w:rsidR="00513BC4" w:rsidRPr="00C102F1" w:rsidRDefault="00513BC4" w:rsidP="00513BC4">
      <w:pPr>
        <w:ind w:left="709"/>
        <w:rPr>
          <w:rFonts w:ascii="Arial" w:hAnsi="Arial" w:cs="Arial"/>
          <w:color w:val="000000"/>
          <w:sz w:val="24"/>
          <w:szCs w:val="24"/>
        </w:rPr>
      </w:pPr>
      <w:r w:rsidRPr="00102C82">
        <w:rPr>
          <w:rFonts w:ascii="Arial" w:hAnsi="Arial" w:cs="Arial"/>
          <w:color w:val="000000"/>
          <w:sz w:val="24"/>
          <w:szCs w:val="24"/>
        </w:rPr>
        <w:t>The</w:t>
      </w:r>
      <w:r w:rsidRPr="003331CC">
        <w:rPr>
          <w:rFonts w:ascii="Arial" w:hAnsi="Arial" w:cs="Arial"/>
          <w:color w:val="0000FF"/>
          <w:sz w:val="24"/>
          <w:szCs w:val="24"/>
        </w:rPr>
        <w:t xml:space="preserve"> </w:t>
      </w:r>
      <w:r w:rsidRPr="0007097C">
        <w:rPr>
          <w:rFonts w:ascii="Arial" w:hAnsi="Arial" w:cs="Arial"/>
          <w:color w:val="000000"/>
          <w:sz w:val="24"/>
          <w:szCs w:val="24"/>
          <w:highlight w:val="yellow"/>
        </w:rPr>
        <w:t>[insert figure %]</w:t>
      </w:r>
      <w:r w:rsidRPr="003331CC">
        <w:rPr>
          <w:rFonts w:ascii="Arial" w:hAnsi="Arial" w:cs="Arial"/>
          <w:color w:val="0000FF"/>
          <w:sz w:val="24"/>
          <w:szCs w:val="24"/>
        </w:rPr>
        <w:t xml:space="preserve"> </w:t>
      </w:r>
      <w:r w:rsidRPr="00BA7393">
        <w:rPr>
          <w:rFonts w:ascii="Arial" w:hAnsi="Arial" w:cs="Arial"/>
          <w:color w:val="000000"/>
          <w:sz w:val="24"/>
          <w:szCs w:val="24"/>
        </w:rPr>
        <w:t xml:space="preserve">for price will be allocated on the basis of </w:t>
      </w:r>
      <w:r w:rsidRPr="0007097C">
        <w:rPr>
          <w:rFonts w:ascii="Arial" w:hAnsi="Arial" w:cs="Arial"/>
          <w:color w:val="000000"/>
          <w:sz w:val="24"/>
          <w:szCs w:val="24"/>
          <w:highlight w:val="yellow"/>
        </w:rPr>
        <w:t>[insert figure] points</w:t>
      </w:r>
      <w:r w:rsidRPr="0007097C">
        <w:rPr>
          <w:rFonts w:ascii="Arial" w:hAnsi="Arial" w:cs="Arial"/>
          <w:color w:val="000000"/>
          <w:sz w:val="24"/>
          <w:szCs w:val="24"/>
        </w:rPr>
        <w:t xml:space="preserve"> </w:t>
      </w:r>
      <w:r w:rsidRPr="00BA7393">
        <w:rPr>
          <w:rFonts w:ascii="Arial" w:hAnsi="Arial" w:cs="Arial"/>
          <w:color w:val="000000"/>
          <w:sz w:val="24"/>
          <w:szCs w:val="24"/>
        </w:rPr>
        <w:t>going to the lowest tender price with each other tender receiving a reduction in the</w:t>
      </w:r>
      <w:r>
        <w:rPr>
          <w:rFonts w:ascii="Arial" w:hAnsi="Arial" w:cs="Arial"/>
          <w:color w:val="000000"/>
          <w:sz w:val="24"/>
          <w:szCs w:val="24"/>
        </w:rPr>
        <w:t xml:space="preserve"> </w:t>
      </w:r>
      <w:r w:rsidRPr="0007097C">
        <w:rPr>
          <w:rFonts w:ascii="Arial" w:hAnsi="Arial" w:cs="Arial"/>
          <w:color w:val="000000"/>
          <w:sz w:val="24"/>
          <w:szCs w:val="24"/>
          <w:highlight w:val="yellow"/>
        </w:rPr>
        <w:t>[insert figure]</w:t>
      </w:r>
      <w:r w:rsidRPr="00243D4B">
        <w:rPr>
          <w:rFonts w:ascii="Arial" w:hAnsi="Arial" w:cs="Arial"/>
          <w:color w:val="FF0000"/>
          <w:sz w:val="24"/>
          <w:szCs w:val="24"/>
        </w:rPr>
        <w:t xml:space="preserve"> </w:t>
      </w:r>
      <w:r w:rsidRPr="00BA7393">
        <w:rPr>
          <w:rFonts w:ascii="Arial" w:hAnsi="Arial" w:cs="Arial"/>
          <w:color w:val="000000"/>
          <w:sz w:val="24"/>
          <w:szCs w:val="24"/>
        </w:rPr>
        <w:t>points in relation to how close their tender was ( a tender 10 % higher will receive 10% or</w:t>
      </w:r>
      <w:r w:rsidRPr="0007097C">
        <w:rPr>
          <w:rFonts w:ascii="Arial" w:hAnsi="Arial" w:cs="Arial"/>
          <w:color w:val="000000"/>
          <w:sz w:val="24"/>
          <w:szCs w:val="24"/>
        </w:rPr>
        <w:t xml:space="preserve"> </w:t>
      </w:r>
      <w:r w:rsidRPr="0007097C">
        <w:rPr>
          <w:rFonts w:ascii="Arial" w:hAnsi="Arial" w:cs="Arial"/>
          <w:color w:val="000000"/>
          <w:sz w:val="24"/>
          <w:szCs w:val="24"/>
          <w:highlight w:val="yellow"/>
        </w:rPr>
        <w:t>[insert figure]</w:t>
      </w:r>
      <w:r w:rsidRPr="0007097C">
        <w:rPr>
          <w:rFonts w:ascii="Arial" w:hAnsi="Arial" w:cs="Arial"/>
          <w:color w:val="000000"/>
          <w:sz w:val="24"/>
          <w:szCs w:val="24"/>
        </w:rPr>
        <w:t xml:space="preserve">  </w:t>
      </w:r>
      <w:r w:rsidRPr="00BA7393">
        <w:rPr>
          <w:rFonts w:ascii="Arial" w:hAnsi="Arial" w:cs="Arial"/>
          <w:color w:val="000000"/>
          <w:sz w:val="24"/>
          <w:szCs w:val="24"/>
        </w:rPr>
        <w:t xml:space="preserve">points less – so </w:t>
      </w:r>
      <w:r w:rsidRPr="0007097C">
        <w:rPr>
          <w:rFonts w:ascii="Arial" w:hAnsi="Arial" w:cs="Arial"/>
          <w:color w:val="000000"/>
          <w:sz w:val="24"/>
          <w:szCs w:val="24"/>
          <w:highlight w:val="yellow"/>
        </w:rPr>
        <w:t>[insert figure]</w:t>
      </w:r>
      <w:r w:rsidRPr="0007097C">
        <w:rPr>
          <w:rFonts w:ascii="Arial" w:hAnsi="Arial" w:cs="Arial"/>
          <w:color w:val="000000"/>
          <w:sz w:val="24"/>
          <w:szCs w:val="24"/>
        </w:rPr>
        <w:t xml:space="preserve">  </w:t>
      </w:r>
      <w:r w:rsidRPr="00BA7393">
        <w:rPr>
          <w:rFonts w:ascii="Arial" w:hAnsi="Arial" w:cs="Arial"/>
          <w:color w:val="000000"/>
          <w:sz w:val="24"/>
          <w:szCs w:val="24"/>
        </w:rPr>
        <w:t xml:space="preserve">not </w:t>
      </w:r>
      <w:r w:rsidRPr="0007097C">
        <w:rPr>
          <w:rFonts w:ascii="Arial" w:hAnsi="Arial" w:cs="Arial"/>
          <w:color w:val="000000"/>
          <w:sz w:val="24"/>
          <w:szCs w:val="24"/>
          <w:highlight w:val="yellow"/>
        </w:rPr>
        <w:t>[insert figure])</w:t>
      </w:r>
      <w:r w:rsidRPr="0007097C">
        <w:rPr>
          <w:rFonts w:ascii="Arial" w:hAnsi="Arial" w:cs="Arial"/>
          <w:color w:val="000000"/>
          <w:sz w:val="24"/>
          <w:szCs w:val="24"/>
        </w:rPr>
        <w:t xml:space="preserve"> </w:t>
      </w:r>
    </w:p>
    <w:p w:rsidR="00513BC4" w:rsidRDefault="00513BC4" w:rsidP="00513BC4">
      <w:pPr>
        <w:rPr>
          <w:rFonts w:ascii="Arial" w:hAnsi="Arial" w:cs="Arial"/>
          <w:sz w:val="24"/>
          <w:szCs w:val="24"/>
        </w:rPr>
      </w:pPr>
    </w:p>
    <w:p w:rsidR="00513BC4" w:rsidRPr="003E68CA" w:rsidRDefault="00513BC4" w:rsidP="00513BC4">
      <w:pPr>
        <w:ind w:left="709"/>
        <w:rPr>
          <w:rFonts w:ascii="Arial" w:hAnsi="Arial" w:cs="Arial"/>
          <w:b/>
          <w:sz w:val="24"/>
          <w:szCs w:val="24"/>
        </w:rPr>
      </w:pPr>
      <w:r w:rsidRPr="003E68CA">
        <w:rPr>
          <w:rFonts w:ascii="Arial" w:hAnsi="Arial" w:cs="Arial"/>
          <w:b/>
          <w:sz w:val="24"/>
          <w:szCs w:val="24"/>
        </w:rPr>
        <w:t xml:space="preserve">QUALITY  </w:t>
      </w:r>
    </w:p>
    <w:p w:rsidR="00513BC4" w:rsidRPr="00676B17" w:rsidRDefault="00513BC4" w:rsidP="00513BC4">
      <w:pPr>
        <w:ind w:left="709"/>
        <w:rPr>
          <w:rFonts w:ascii="Arial" w:hAnsi="Arial" w:cs="Arial"/>
          <w:sz w:val="24"/>
          <w:szCs w:val="24"/>
        </w:rPr>
      </w:pPr>
      <w:r w:rsidRPr="00676B17">
        <w:rPr>
          <w:rFonts w:ascii="Arial" w:hAnsi="Arial" w:cs="Arial"/>
          <w:sz w:val="24"/>
          <w:szCs w:val="24"/>
        </w:rPr>
        <w:t xml:space="preserve">The quality elements will be scored by a panel </w:t>
      </w:r>
      <w:r>
        <w:rPr>
          <w:rFonts w:ascii="Arial" w:hAnsi="Arial" w:cs="Arial"/>
          <w:sz w:val="24"/>
          <w:szCs w:val="24"/>
        </w:rPr>
        <w:t xml:space="preserve">and will receive a maximum of </w:t>
      </w:r>
      <w:r w:rsidRPr="0007097C">
        <w:rPr>
          <w:rFonts w:ascii="Arial" w:hAnsi="Arial" w:cs="Arial"/>
          <w:color w:val="000000"/>
          <w:sz w:val="24"/>
          <w:szCs w:val="24"/>
          <w:highlight w:val="yellow"/>
        </w:rPr>
        <w:t>[insert figure]</w:t>
      </w:r>
      <w:r w:rsidRPr="003331CC">
        <w:rPr>
          <w:rFonts w:ascii="Arial" w:hAnsi="Arial" w:cs="Arial"/>
          <w:color w:val="0000FF"/>
          <w:sz w:val="24"/>
          <w:szCs w:val="24"/>
        </w:rPr>
        <w:t xml:space="preserve"> </w:t>
      </w:r>
      <w:r w:rsidR="00046154">
        <w:rPr>
          <w:rFonts w:ascii="Arial" w:hAnsi="Arial" w:cs="Arial"/>
          <w:sz w:val="24"/>
          <w:szCs w:val="24"/>
        </w:rPr>
        <w:t>points</w:t>
      </w:r>
      <w:r w:rsidRPr="00676B17">
        <w:rPr>
          <w:rFonts w:ascii="Arial" w:hAnsi="Arial" w:cs="Arial"/>
          <w:sz w:val="24"/>
          <w:szCs w:val="24"/>
        </w:rPr>
        <w:t xml:space="preserve">, it may be possible that all responses are judged equal </w:t>
      </w:r>
      <w:r w:rsidRPr="00676B17">
        <w:rPr>
          <w:rFonts w:ascii="Arial" w:hAnsi="Arial" w:cs="Arial"/>
          <w:sz w:val="24"/>
          <w:szCs w:val="24"/>
        </w:rPr>
        <w:lastRenderedPageBreak/>
        <w:t>and receive the same score therefore leaving price as the deciding factor, however it may be that the lowest tender is not the chosen tender if the quality questions are judged to be variable in answers.</w:t>
      </w:r>
      <w:r w:rsidR="00CD720B" w:rsidRPr="00CD720B">
        <w:rPr>
          <w:rFonts w:ascii="Arial" w:hAnsi="Arial" w:cs="Arial"/>
          <w:color w:val="000000"/>
          <w:sz w:val="24"/>
          <w:szCs w:val="24"/>
        </w:rPr>
        <w:t xml:space="preserve"> </w:t>
      </w:r>
      <w:r w:rsidR="00CD720B" w:rsidRPr="00102C82">
        <w:rPr>
          <w:rFonts w:ascii="Arial" w:hAnsi="Arial" w:cs="Arial"/>
          <w:color w:val="000000"/>
          <w:sz w:val="24"/>
          <w:szCs w:val="24"/>
        </w:rPr>
        <w:t>The</w:t>
      </w:r>
      <w:r w:rsidR="00CD720B" w:rsidRPr="003331CC">
        <w:rPr>
          <w:rFonts w:ascii="Arial" w:hAnsi="Arial" w:cs="Arial"/>
          <w:color w:val="0000FF"/>
          <w:sz w:val="24"/>
          <w:szCs w:val="24"/>
        </w:rPr>
        <w:t xml:space="preserve"> </w:t>
      </w:r>
      <w:r w:rsidR="00CD720B">
        <w:rPr>
          <w:rFonts w:ascii="Arial" w:hAnsi="Arial" w:cs="Arial"/>
          <w:color w:val="000000"/>
          <w:sz w:val="24"/>
          <w:szCs w:val="24"/>
          <w:highlight w:val="yellow"/>
        </w:rPr>
        <w:t>[insert figure]</w:t>
      </w:r>
      <w:r w:rsidR="00CD720B" w:rsidRPr="003331CC">
        <w:rPr>
          <w:rFonts w:ascii="Arial" w:hAnsi="Arial" w:cs="Arial"/>
          <w:color w:val="0000FF"/>
          <w:sz w:val="24"/>
          <w:szCs w:val="24"/>
        </w:rPr>
        <w:t xml:space="preserve"> </w:t>
      </w:r>
      <w:r w:rsidR="00CD720B" w:rsidRPr="00BA7393">
        <w:rPr>
          <w:rFonts w:ascii="Arial" w:hAnsi="Arial" w:cs="Arial"/>
          <w:color w:val="000000"/>
          <w:sz w:val="24"/>
          <w:szCs w:val="24"/>
        </w:rPr>
        <w:t xml:space="preserve">for </w:t>
      </w:r>
      <w:r w:rsidR="00CD720B">
        <w:rPr>
          <w:rFonts w:ascii="Arial" w:hAnsi="Arial" w:cs="Arial"/>
          <w:color w:val="000000"/>
          <w:sz w:val="24"/>
          <w:szCs w:val="24"/>
        </w:rPr>
        <w:t>Quality</w:t>
      </w:r>
      <w:r w:rsidR="00CD720B" w:rsidRPr="00BA7393">
        <w:rPr>
          <w:rFonts w:ascii="Arial" w:hAnsi="Arial" w:cs="Arial"/>
          <w:color w:val="000000"/>
          <w:sz w:val="24"/>
          <w:szCs w:val="24"/>
        </w:rPr>
        <w:t xml:space="preserve"> will be allocated on the basis of </w:t>
      </w:r>
      <w:r w:rsidR="00CD720B" w:rsidRPr="0093347A">
        <w:rPr>
          <w:rFonts w:ascii="Arial" w:hAnsi="Arial" w:cs="Arial"/>
          <w:color w:val="000000"/>
          <w:sz w:val="24"/>
          <w:szCs w:val="24"/>
          <w:highlight w:val="yellow"/>
        </w:rPr>
        <w:t>[insert figure]</w:t>
      </w:r>
      <w:r w:rsidR="00CD720B" w:rsidRPr="00243D4B">
        <w:rPr>
          <w:rFonts w:ascii="Arial" w:hAnsi="Arial" w:cs="Arial"/>
          <w:color w:val="FF0000"/>
          <w:sz w:val="24"/>
          <w:szCs w:val="24"/>
        </w:rPr>
        <w:t xml:space="preserve"> </w:t>
      </w:r>
      <w:r w:rsidR="00CD720B" w:rsidRPr="00BA7393">
        <w:rPr>
          <w:rFonts w:ascii="Arial" w:hAnsi="Arial" w:cs="Arial"/>
          <w:color w:val="000000"/>
          <w:sz w:val="24"/>
          <w:szCs w:val="24"/>
        </w:rPr>
        <w:t xml:space="preserve">points going to the </w:t>
      </w:r>
      <w:r w:rsidR="00CD720B">
        <w:rPr>
          <w:rFonts w:ascii="Arial" w:hAnsi="Arial" w:cs="Arial"/>
          <w:color w:val="000000"/>
          <w:sz w:val="24"/>
          <w:szCs w:val="24"/>
        </w:rPr>
        <w:t>highest scoring</w:t>
      </w:r>
      <w:r w:rsidR="00CD720B" w:rsidRPr="00BA7393">
        <w:rPr>
          <w:rFonts w:ascii="Arial" w:hAnsi="Arial" w:cs="Arial"/>
          <w:color w:val="000000"/>
          <w:sz w:val="24"/>
          <w:szCs w:val="24"/>
        </w:rPr>
        <w:t xml:space="preserve"> tender with each other tender receiving a reduction in the</w:t>
      </w:r>
      <w:r w:rsidR="00CD720B">
        <w:rPr>
          <w:rFonts w:ascii="Arial" w:hAnsi="Arial" w:cs="Arial"/>
          <w:color w:val="000000"/>
          <w:sz w:val="24"/>
          <w:szCs w:val="24"/>
        </w:rPr>
        <w:t xml:space="preserve"> </w:t>
      </w:r>
      <w:r w:rsidR="00CD720B" w:rsidRPr="0093347A">
        <w:rPr>
          <w:rFonts w:ascii="Arial" w:hAnsi="Arial" w:cs="Arial"/>
          <w:color w:val="000000"/>
          <w:sz w:val="24"/>
          <w:szCs w:val="24"/>
          <w:highlight w:val="yellow"/>
        </w:rPr>
        <w:t>[insert figure]</w:t>
      </w:r>
      <w:r w:rsidR="00CD720B" w:rsidRPr="00243D4B">
        <w:rPr>
          <w:rFonts w:ascii="Arial" w:hAnsi="Arial" w:cs="Arial"/>
          <w:color w:val="FF0000"/>
          <w:sz w:val="24"/>
          <w:szCs w:val="24"/>
        </w:rPr>
        <w:t xml:space="preserve"> </w:t>
      </w:r>
      <w:r w:rsidR="00CD720B" w:rsidRPr="00BA7393">
        <w:rPr>
          <w:rFonts w:ascii="Arial" w:hAnsi="Arial" w:cs="Arial"/>
          <w:color w:val="000000"/>
          <w:sz w:val="24"/>
          <w:szCs w:val="24"/>
        </w:rPr>
        <w:t xml:space="preserve">points in relation to how close their tender was </w:t>
      </w:r>
      <w:r w:rsidR="00CD720B">
        <w:rPr>
          <w:rFonts w:ascii="Arial" w:hAnsi="Arial" w:cs="Arial"/>
          <w:color w:val="000000"/>
          <w:sz w:val="24"/>
          <w:szCs w:val="24"/>
        </w:rPr>
        <w:t>(</w:t>
      </w:r>
      <w:r w:rsidR="00CD720B" w:rsidRPr="00BA7393">
        <w:rPr>
          <w:rFonts w:ascii="Arial" w:hAnsi="Arial" w:cs="Arial"/>
          <w:color w:val="000000"/>
          <w:sz w:val="24"/>
          <w:szCs w:val="24"/>
        </w:rPr>
        <w:t xml:space="preserve">a tender </w:t>
      </w:r>
      <w:r w:rsidR="00CD720B">
        <w:rPr>
          <w:rFonts w:ascii="Arial" w:hAnsi="Arial" w:cs="Arial"/>
          <w:color w:val="000000"/>
          <w:sz w:val="24"/>
          <w:szCs w:val="24"/>
        </w:rPr>
        <w:t xml:space="preserve">with a quality score of </w:t>
      </w:r>
      <w:r w:rsidR="00CD720B" w:rsidRPr="00BA7393">
        <w:rPr>
          <w:rFonts w:ascii="Arial" w:hAnsi="Arial" w:cs="Arial"/>
          <w:color w:val="000000"/>
          <w:sz w:val="24"/>
          <w:szCs w:val="24"/>
        </w:rPr>
        <w:t xml:space="preserve">10 % </w:t>
      </w:r>
      <w:r w:rsidR="00CD720B">
        <w:rPr>
          <w:rFonts w:ascii="Arial" w:hAnsi="Arial" w:cs="Arial"/>
          <w:color w:val="000000"/>
          <w:sz w:val="24"/>
          <w:szCs w:val="24"/>
        </w:rPr>
        <w:t>lower</w:t>
      </w:r>
      <w:r w:rsidR="00CD720B" w:rsidRPr="00BA7393">
        <w:rPr>
          <w:rFonts w:ascii="Arial" w:hAnsi="Arial" w:cs="Arial"/>
          <w:color w:val="000000"/>
          <w:sz w:val="24"/>
          <w:szCs w:val="24"/>
        </w:rPr>
        <w:t xml:space="preserve"> will receive 10% or</w:t>
      </w:r>
      <w:r w:rsidR="00CD720B">
        <w:rPr>
          <w:rFonts w:ascii="Arial" w:hAnsi="Arial" w:cs="Arial"/>
          <w:color w:val="000000"/>
          <w:sz w:val="24"/>
          <w:szCs w:val="24"/>
        </w:rPr>
        <w:t xml:space="preserve"> </w:t>
      </w:r>
      <w:r w:rsidR="00CD720B" w:rsidRPr="0093347A">
        <w:rPr>
          <w:rFonts w:ascii="Arial" w:hAnsi="Arial" w:cs="Arial"/>
          <w:color w:val="000000"/>
          <w:sz w:val="24"/>
          <w:szCs w:val="24"/>
          <w:highlight w:val="yellow"/>
        </w:rPr>
        <w:t>[insert figure]</w:t>
      </w:r>
      <w:r w:rsidR="00CD720B">
        <w:rPr>
          <w:rFonts w:ascii="Arial" w:hAnsi="Arial" w:cs="Arial"/>
          <w:color w:val="000000"/>
          <w:sz w:val="24"/>
          <w:szCs w:val="24"/>
        </w:rPr>
        <w:t xml:space="preserve"> </w:t>
      </w:r>
      <w:r w:rsidR="00CD720B" w:rsidRPr="00BA7393">
        <w:rPr>
          <w:rFonts w:ascii="Arial" w:hAnsi="Arial" w:cs="Arial"/>
          <w:color w:val="000000"/>
          <w:sz w:val="24"/>
          <w:szCs w:val="24"/>
        </w:rPr>
        <w:t xml:space="preserve">points less – </w:t>
      </w:r>
      <w:r w:rsidR="00CD720B" w:rsidRPr="0093347A">
        <w:rPr>
          <w:rFonts w:ascii="Arial" w:hAnsi="Arial" w:cs="Arial"/>
          <w:color w:val="000000"/>
          <w:sz w:val="24"/>
          <w:szCs w:val="24"/>
          <w:highlight w:val="yellow"/>
        </w:rPr>
        <w:t>so [insert figure]</w:t>
      </w:r>
      <w:r w:rsidR="00CD720B" w:rsidRPr="00243D4B">
        <w:rPr>
          <w:rFonts w:ascii="Arial" w:hAnsi="Arial" w:cs="Arial"/>
          <w:color w:val="FF0000"/>
          <w:sz w:val="24"/>
          <w:szCs w:val="24"/>
        </w:rPr>
        <w:t xml:space="preserve"> </w:t>
      </w:r>
      <w:r w:rsidR="00CD720B" w:rsidRPr="00BA7393">
        <w:rPr>
          <w:rFonts w:ascii="Arial" w:hAnsi="Arial" w:cs="Arial"/>
          <w:color w:val="000000"/>
          <w:sz w:val="24"/>
          <w:szCs w:val="24"/>
        </w:rPr>
        <w:t xml:space="preserve">not </w:t>
      </w:r>
      <w:r w:rsidR="00CD720B" w:rsidRPr="0093347A">
        <w:rPr>
          <w:rFonts w:ascii="Arial" w:hAnsi="Arial" w:cs="Arial"/>
          <w:color w:val="000000"/>
          <w:sz w:val="24"/>
          <w:szCs w:val="24"/>
          <w:highlight w:val="yellow"/>
        </w:rPr>
        <w:t>[insert figure</w:t>
      </w:r>
      <w:r w:rsidR="00CD720B" w:rsidRPr="00327F9F">
        <w:rPr>
          <w:rFonts w:ascii="Arial" w:hAnsi="Arial" w:cs="Arial"/>
          <w:color w:val="000000"/>
          <w:sz w:val="24"/>
          <w:szCs w:val="24"/>
        </w:rPr>
        <w:t>]</w:t>
      </w:r>
    </w:p>
    <w:p w:rsidR="00513BC4" w:rsidRPr="00676B17" w:rsidRDefault="00513BC4" w:rsidP="00513BC4">
      <w:pPr>
        <w:ind w:left="709"/>
        <w:rPr>
          <w:rFonts w:ascii="Arial" w:hAnsi="Arial" w:cs="Arial"/>
          <w:sz w:val="24"/>
          <w:szCs w:val="24"/>
        </w:rPr>
      </w:pPr>
    </w:p>
    <w:p w:rsidR="00513BC4" w:rsidRPr="00DE7811" w:rsidRDefault="00513BC4" w:rsidP="00513BC4">
      <w:pPr>
        <w:ind w:left="709"/>
        <w:rPr>
          <w:rFonts w:ascii="Arial" w:hAnsi="Arial" w:cs="Arial"/>
          <w:color w:val="000000"/>
          <w:sz w:val="24"/>
          <w:szCs w:val="24"/>
        </w:rPr>
      </w:pPr>
      <w:r w:rsidRPr="00C102F1">
        <w:rPr>
          <w:rFonts w:ascii="Arial" w:hAnsi="Arial" w:cs="Arial"/>
          <w:color w:val="000000"/>
          <w:sz w:val="24"/>
          <w:szCs w:val="24"/>
        </w:rPr>
        <w:t>The following quality questions will form part of your tender submi</w:t>
      </w:r>
      <w:r>
        <w:rPr>
          <w:rFonts w:ascii="Arial" w:hAnsi="Arial" w:cs="Arial"/>
          <w:color w:val="000000"/>
          <w:sz w:val="24"/>
          <w:szCs w:val="24"/>
        </w:rPr>
        <w:t xml:space="preserve">ssion and count for a total of </w:t>
      </w:r>
      <w:r w:rsidRPr="0007097C">
        <w:rPr>
          <w:rFonts w:ascii="Arial" w:hAnsi="Arial" w:cs="Arial"/>
          <w:color w:val="000000"/>
          <w:sz w:val="24"/>
          <w:szCs w:val="24"/>
          <w:highlight w:val="yellow"/>
        </w:rPr>
        <w:t>[insert figure]</w:t>
      </w:r>
      <w:r w:rsidRPr="003331CC">
        <w:rPr>
          <w:rFonts w:ascii="Arial" w:hAnsi="Arial" w:cs="Arial"/>
          <w:color w:val="0000FF"/>
          <w:sz w:val="24"/>
          <w:szCs w:val="24"/>
        </w:rPr>
        <w:t xml:space="preserve"> </w:t>
      </w:r>
      <w:r w:rsidRPr="00C102F1">
        <w:rPr>
          <w:rFonts w:ascii="Arial" w:hAnsi="Arial" w:cs="Arial"/>
          <w:color w:val="000000"/>
          <w:sz w:val="24"/>
          <w:szCs w:val="24"/>
        </w:rPr>
        <w:t>quality marks available</w:t>
      </w:r>
      <w:r w:rsidR="006A2415">
        <w:rPr>
          <w:rFonts w:ascii="Arial" w:hAnsi="Arial" w:cs="Arial"/>
          <w:color w:val="000000"/>
          <w:sz w:val="24"/>
          <w:szCs w:val="24"/>
        </w:rPr>
        <w:t>. T</w:t>
      </w:r>
      <w:r w:rsidRPr="00C102F1">
        <w:rPr>
          <w:rFonts w:ascii="Arial" w:hAnsi="Arial" w:cs="Arial"/>
          <w:color w:val="000000"/>
          <w:sz w:val="24"/>
          <w:szCs w:val="24"/>
        </w:rPr>
        <w:t xml:space="preserve">he table </w:t>
      </w:r>
      <w:r w:rsidR="006A2415">
        <w:rPr>
          <w:rFonts w:ascii="Arial" w:hAnsi="Arial" w:cs="Arial"/>
          <w:color w:val="000000"/>
          <w:sz w:val="24"/>
          <w:szCs w:val="24"/>
        </w:rPr>
        <w:t xml:space="preserve">below </w:t>
      </w:r>
      <w:r w:rsidRPr="00C102F1">
        <w:rPr>
          <w:rFonts w:ascii="Arial" w:hAnsi="Arial" w:cs="Arial"/>
          <w:color w:val="000000"/>
          <w:sz w:val="24"/>
          <w:szCs w:val="24"/>
        </w:rPr>
        <w:t>provides a summary of how marks are broken down across these areas:</w:t>
      </w:r>
    </w:p>
    <w:p w:rsidR="00513BC4" w:rsidRDefault="00513BC4" w:rsidP="00513BC4">
      <w:pPr>
        <w:ind w:left="720"/>
        <w:rPr>
          <w:rFonts w:ascii="Arial" w:hAnsi="Arial" w:cs="Arial"/>
          <w:color w:val="FF0000"/>
          <w:sz w:val="24"/>
          <w:szCs w:val="24"/>
        </w:rPr>
      </w:pPr>
    </w:p>
    <w:tbl>
      <w:tblPr>
        <w:tblW w:w="6804" w:type="dxa"/>
        <w:tblInd w:w="959" w:type="dxa"/>
        <w:tblLook w:val="0000" w:firstRow="0" w:lastRow="0" w:firstColumn="0" w:lastColumn="0" w:noHBand="0" w:noVBand="0"/>
      </w:tblPr>
      <w:tblGrid>
        <w:gridCol w:w="4961"/>
        <w:gridCol w:w="1843"/>
      </w:tblGrid>
      <w:tr w:rsidR="002F3A29" w:rsidRPr="00483CB1" w:rsidTr="00D974FF">
        <w:trPr>
          <w:trHeight w:val="300"/>
        </w:trPr>
        <w:tc>
          <w:tcPr>
            <w:tcW w:w="4961" w:type="dxa"/>
            <w:tcBorders>
              <w:top w:val="single" w:sz="4" w:space="0" w:color="auto"/>
              <w:left w:val="single" w:sz="4" w:space="0" w:color="auto"/>
              <w:bottom w:val="single" w:sz="4" w:space="0" w:color="auto"/>
              <w:right w:val="single" w:sz="4" w:space="0" w:color="auto"/>
            </w:tcBorders>
            <w:shd w:val="clear" w:color="auto" w:fill="auto"/>
          </w:tcPr>
          <w:p w:rsidR="002F3A29" w:rsidRPr="0007097C" w:rsidRDefault="002F3A29" w:rsidP="00D974FF">
            <w:pPr>
              <w:rPr>
                <w:rFonts w:ascii="Arial" w:hAnsi="Arial" w:cs="Arial"/>
                <w:color w:val="000000"/>
                <w:sz w:val="24"/>
                <w:szCs w:val="24"/>
                <w:highlight w:val="yellow"/>
                <w:lang w:eastAsia="en-GB"/>
              </w:rPr>
            </w:pPr>
            <w:r>
              <w:rPr>
                <w:rFonts w:ascii="Arial" w:hAnsi="Arial" w:cs="Arial"/>
                <w:color w:val="000000"/>
                <w:sz w:val="24"/>
                <w:szCs w:val="24"/>
                <w:highlight w:val="yellow"/>
                <w:lang w:eastAsia="en-GB"/>
              </w:rPr>
              <w:t>Quality xx%</w:t>
            </w:r>
          </w:p>
        </w:tc>
        <w:tc>
          <w:tcPr>
            <w:tcW w:w="1843" w:type="dxa"/>
            <w:tcBorders>
              <w:top w:val="single" w:sz="4" w:space="0" w:color="auto"/>
              <w:left w:val="nil"/>
              <w:bottom w:val="single" w:sz="4" w:space="0" w:color="auto"/>
              <w:right w:val="single" w:sz="4" w:space="0" w:color="auto"/>
            </w:tcBorders>
            <w:shd w:val="clear" w:color="auto" w:fill="auto"/>
          </w:tcPr>
          <w:p w:rsidR="002F3A29" w:rsidRPr="0007097C" w:rsidRDefault="002F3A29" w:rsidP="00D974FF">
            <w:pPr>
              <w:jc w:val="right"/>
              <w:rPr>
                <w:rFonts w:ascii="Arial" w:hAnsi="Arial" w:cs="Arial"/>
                <w:color w:val="000000"/>
                <w:sz w:val="24"/>
                <w:szCs w:val="24"/>
                <w:highlight w:val="yellow"/>
                <w:lang w:eastAsia="en-GB"/>
              </w:rPr>
            </w:pPr>
          </w:p>
        </w:tc>
      </w:tr>
      <w:tr w:rsidR="00513BC4" w:rsidRPr="00483CB1" w:rsidTr="00D974FF">
        <w:trPr>
          <w:trHeight w:val="300"/>
        </w:trPr>
        <w:tc>
          <w:tcPr>
            <w:tcW w:w="4961" w:type="dxa"/>
            <w:tcBorders>
              <w:top w:val="single" w:sz="4" w:space="0" w:color="auto"/>
              <w:left w:val="single" w:sz="4" w:space="0" w:color="auto"/>
              <w:bottom w:val="single" w:sz="4" w:space="0" w:color="auto"/>
              <w:right w:val="single" w:sz="4" w:space="0" w:color="auto"/>
            </w:tcBorders>
            <w:shd w:val="clear" w:color="auto" w:fill="auto"/>
          </w:tcPr>
          <w:p w:rsidR="00513BC4" w:rsidRPr="0007097C" w:rsidRDefault="00513BC4" w:rsidP="00D974FF">
            <w:pPr>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question title</w:t>
            </w:r>
          </w:p>
        </w:tc>
        <w:tc>
          <w:tcPr>
            <w:tcW w:w="1843" w:type="dxa"/>
            <w:tcBorders>
              <w:top w:val="single" w:sz="4" w:space="0" w:color="auto"/>
              <w:left w:val="nil"/>
              <w:bottom w:val="single" w:sz="4" w:space="0" w:color="auto"/>
              <w:right w:val="single" w:sz="4" w:space="0" w:color="auto"/>
            </w:tcBorders>
            <w:shd w:val="clear" w:color="auto" w:fill="auto"/>
          </w:tcPr>
          <w:p w:rsidR="00513BC4" w:rsidRPr="0007097C" w:rsidRDefault="00513BC4" w:rsidP="00D974FF">
            <w:pPr>
              <w:jc w:val="right"/>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Mark</w:t>
            </w:r>
          </w:p>
        </w:tc>
      </w:tr>
      <w:tr w:rsidR="00513BC4" w:rsidRPr="00483CB1" w:rsidTr="00D974FF">
        <w:trPr>
          <w:trHeight w:val="300"/>
        </w:trPr>
        <w:tc>
          <w:tcPr>
            <w:tcW w:w="4961" w:type="dxa"/>
            <w:tcBorders>
              <w:top w:val="nil"/>
              <w:left w:val="single" w:sz="4" w:space="0" w:color="auto"/>
              <w:bottom w:val="single" w:sz="4" w:space="0" w:color="auto"/>
              <w:right w:val="single" w:sz="4" w:space="0" w:color="auto"/>
            </w:tcBorders>
            <w:shd w:val="clear" w:color="auto" w:fill="auto"/>
          </w:tcPr>
          <w:p w:rsidR="00513BC4" w:rsidRPr="0007097C" w:rsidRDefault="00513BC4" w:rsidP="00D974FF">
            <w:pPr>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questions title</w:t>
            </w:r>
          </w:p>
        </w:tc>
        <w:tc>
          <w:tcPr>
            <w:tcW w:w="1843" w:type="dxa"/>
            <w:tcBorders>
              <w:top w:val="nil"/>
              <w:left w:val="nil"/>
              <w:bottom w:val="single" w:sz="4" w:space="0" w:color="auto"/>
              <w:right w:val="single" w:sz="4" w:space="0" w:color="auto"/>
            </w:tcBorders>
            <w:shd w:val="clear" w:color="auto" w:fill="auto"/>
          </w:tcPr>
          <w:p w:rsidR="00513BC4" w:rsidRPr="0007097C" w:rsidRDefault="00513BC4" w:rsidP="00D974FF">
            <w:pPr>
              <w:jc w:val="right"/>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Mark</w:t>
            </w:r>
          </w:p>
        </w:tc>
      </w:tr>
      <w:tr w:rsidR="00513BC4" w:rsidRPr="00483CB1" w:rsidTr="00D974FF">
        <w:trPr>
          <w:trHeight w:val="300"/>
        </w:trPr>
        <w:tc>
          <w:tcPr>
            <w:tcW w:w="4961" w:type="dxa"/>
            <w:tcBorders>
              <w:top w:val="nil"/>
              <w:left w:val="single" w:sz="4" w:space="0" w:color="auto"/>
              <w:bottom w:val="single" w:sz="4" w:space="0" w:color="auto"/>
              <w:right w:val="single" w:sz="4" w:space="0" w:color="auto"/>
            </w:tcBorders>
            <w:shd w:val="clear" w:color="auto" w:fill="auto"/>
          </w:tcPr>
          <w:p w:rsidR="00513BC4" w:rsidRPr="0007097C" w:rsidRDefault="00513BC4" w:rsidP="00D974FF">
            <w:pPr>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questions title</w:t>
            </w:r>
          </w:p>
        </w:tc>
        <w:tc>
          <w:tcPr>
            <w:tcW w:w="1843" w:type="dxa"/>
            <w:tcBorders>
              <w:top w:val="nil"/>
              <w:left w:val="nil"/>
              <w:bottom w:val="single" w:sz="4" w:space="0" w:color="auto"/>
              <w:right w:val="single" w:sz="4" w:space="0" w:color="auto"/>
            </w:tcBorders>
            <w:shd w:val="clear" w:color="auto" w:fill="auto"/>
          </w:tcPr>
          <w:p w:rsidR="00513BC4" w:rsidRPr="0007097C" w:rsidRDefault="00513BC4" w:rsidP="00D974FF">
            <w:pPr>
              <w:jc w:val="right"/>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Mark</w:t>
            </w:r>
          </w:p>
        </w:tc>
      </w:tr>
      <w:tr w:rsidR="00513BC4" w:rsidRPr="00483CB1" w:rsidTr="00D974FF">
        <w:trPr>
          <w:trHeight w:val="300"/>
        </w:trPr>
        <w:tc>
          <w:tcPr>
            <w:tcW w:w="4961" w:type="dxa"/>
            <w:tcBorders>
              <w:top w:val="nil"/>
              <w:left w:val="single" w:sz="4" w:space="0" w:color="auto"/>
              <w:bottom w:val="single" w:sz="4" w:space="0" w:color="auto"/>
              <w:right w:val="single" w:sz="4" w:space="0" w:color="auto"/>
            </w:tcBorders>
            <w:shd w:val="clear" w:color="auto" w:fill="auto"/>
          </w:tcPr>
          <w:p w:rsidR="00513BC4" w:rsidRPr="0007097C" w:rsidRDefault="00513BC4" w:rsidP="00D974FF">
            <w:pPr>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questions title</w:t>
            </w:r>
          </w:p>
        </w:tc>
        <w:tc>
          <w:tcPr>
            <w:tcW w:w="1843" w:type="dxa"/>
            <w:tcBorders>
              <w:top w:val="nil"/>
              <w:left w:val="nil"/>
              <w:bottom w:val="single" w:sz="4" w:space="0" w:color="auto"/>
              <w:right w:val="single" w:sz="4" w:space="0" w:color="auto"/>
            </w:tcBorders>
            <w:shd w:val="clear" w:color="auto" w:fill="auto"/>
          </w:tcPr>
          <w:p w:rsidR="00513BC4" w:rsidRPr="0007097C" w:rsidRDefault="00513BC4" w:rsidP="00D974FF">
            <w:pPr>
              <w:jc w:val="right"/>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Mark</w:t>
            </w:r>
          </w:p>
        </w:tc>
      </w:tr>
      <w:tr w:rsidR="00513BC4" w:rsidRPr="00483CB1" w:rsidTr="00D974FF">
        <w:trPr>
          <w:trHeight w:val="300"/>
        </w:trPr>
        <w:tc>
          <w:tcPr>
            <w:tcW w:w="4961" w:type="dxa"/>
            <w:tcBorders>
              <w:top w:val="nil"/>
              <w:left w:val="single" w:sz="4" w:space="0" w:color="auto"/>
              <w:bottom w:val="single" w:sz="4" w:space="0" w:color="auto"/>
              <w:right w:val="single" w:sz="4" w:space="0" w:color="auto"/>
            </w:tcBorders>
            <w:shd w:val="clear" w:color="auto" w:fill="auto"/>
          </w:tcPr>
          <w:p w:rsidR="00513BC4" w:rsidRPr="0007097C" w:rsidRDefault="00513BC4" w:rsidP="00D974FF">
            <w:pPr>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questions title</w:t>
            </w:r>
          </w:p>
        </w:tc>
        <w:tc>
          <w:tcPr>
            <w:tcW w:w="1843" w:type="dxa"/>
            <w:tcBorders>
              <w:top w:val="nil"/>
              <w:left w:val="nil"/>
              <w:bottom w:val="single" w:sz="4" w:space="0" w:color="auto"/>
              <w:right w:val="single" w:sz="4" w:space="0" w:color="auto"/>
            </w:tcBorders>
            <w:shd w:val="clear" w:color="auto" w:fill="auto"/>
          </w:tcPr>
          <w:p w:rsidR="00513BC4" w:rsidRPr="0007097C" w:rsidRDefault="00513BC4" w:rsidP="00D974FF">
            <w:pPr>
              <w:jc w:val="right"/>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Mark</w:t>
            </w:r>
          </w:p>
        </w:tc>
      </w:tr>
      <w:tr w:rsidR="00513BC4" w:rsidRPr="00483CB1" w:rsidTr="00D974FF">
        <w:trPr>
          <w:trHeight w:val="300"/>
        </w:trPr>
        <w:tc>
          <w:tcPr>
            <w:tcW w:w="4961" w:type="dxa"/>
            <w:tcBorders>
              <w:top w:val="nil"/>
              <w:left w:val="single" w:sz="4" w:space="0" w:color="auto"/>
              <w:bottom w:val="single" w:sz="4" w:space="0" w:color="auto"/>
              <w:right w:val="single" w:sz="4" w:space="0" w:color="auto"/>
            </w:tcBorders>
            <w:shd w:val="clear" w:color="auto" w:fill="auto"/>
          </w:tcPr>
          <w:p w:rsidR="00513BC4" w:rsidRPr="0007097C" w:rsidRDefault="00513BC4" w:rsidP="00D974FF">
            <w:pPr>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questions title</w:t>
            </w:r>
          </w:p>
        </w:tc>
        <w:tc>
          <w:tcPr>
            <w:tcW w:w="1843" w:type="dxa"/>
            <w:tcBorders>
              <w:top w:val="nil"/>
              <w:left w:val="nil"/>
              <w:bottom w:val="single" w:sz="4" w:space="0" w:color="auto"/>
              <w:right w:val="single" w:sz="4" w:space="0" w:color="auto"/>
            </w:tcBorders>
            <w:shd w:val="clear" w:color="auto" w:fill="auto"/>
          </w:tcPr>
          <w:p w:rsidR="00513BC4" w:rsidRPr="0007097C" w:rsidRDefault="00513BC4" w:rsidP="00D974FF">
            <w:pPr>
              <w:jc w:val="right"/>
              <w:rPr>
                <w:rFonts w:ascii="Arial" w:hAnsi="Arial" w:cs="Arial"/>
                <w:color w:val="000000"/>
                <w:sz w:val="24"/>
                <w:szCs w:val="24"/>
                <w:highlight w:val="yellow"/>
                <w:lang w:eastAsia="en-GB"/>
              </w:rPr>
            </w:pPr>
            <w:r w:rsidRPr="0007097C">
              <w:rPr>
                <w:rFonts w:ascii="Arial" w:hAnsi="Arial" w:cs="Arial"/>
                <w:color w:val="000000"/>
                <w:sz w:val="24"/>
                <w:szCs w:val="24"/>
                <w:highlight w:val="yellow"/>
                <w:lang w:eastAsia="en-GB"/>
              </w:rPr>
              <w:t>Insert Mark</w:t>
            </w:r>
          </w:p>
        </w:tc>
      </w:tr>
      <w:tr w:rsidR="00513BC4" w:rsidRPr="00483CB1" w:rsidTr="00D974FF">
        <w:trPr>
          <w:trHeight w:val="300"/>
        </w:trPr>
        <w:tc>
          <w:tcPr>
            <w:tcW w:w="4961" w:type="dxa"/>
            <w:tcBorders>
              <w:top w:val="nil"/>
              <w:left w:val="single" w:sz="4" w:space="0" w:color="auto"/>
              <w:bottom w:val="single" w:sz="4" w:space="0" w:color="auto"/>
              <w:right w:val="single" w:sz="4" w:space="0" w:color="auto"/>
            </w:tcBorders>
            <w:shd w:val="clear" w:color="auto" w:fill="auto"/>
          </w:tcPr>
          <w:p w:rsidR="00513BC4" w:rsidRPr="0007097C" w:rsidRDefault="002F3A29" w:rsidP="00D974FF">
            <w:pPr>
              <w:rPr>
                <w:rFonts w:ascii="Arial" w:hAnsi="Arial" w:cs="Arial"/>
                <w:color w:val="000000"/>
                <w:sz w:val="24"/>
                <w:szCs w:val="24"/>
                <w:highlight w:val="yellow"/>
                <w:lang w:eastAsia="en-GB"/>
              </w:rPr>
            </w:pPr>
            <w:r>
              <w:rPr>
                <w:rFonts w:ascii="Arial" w:hAnsi="Arial" w:cs="Arial"/>
                <w:color w:val="000000"/>
                <w:sz w:val="24"/>
                <w:szCs w:val="24"/>
                <w:highlight w:val="yellow"/>
                <w:lang w:eastAsia="en-GB"/>
              </w:rPr>
              <w:t>Price xx%</w:t>
            </w:r>
          </w:p>
        </w:tc>
        <w:tc>
          <w:tcPr>
            <w:tcW w:w="1843" w:type="dxa"/>
            <w:tcBorders>
              <w:top w:val="nil"/>
              <w:left w:val="nil"/>
              <w:bottom w:val="single" w:sz="4" w:space="0" w:color="auto"/>
              <w:right w:val="single" w:sz="4" w:space="0" w:color="auto"/>
            </w:tcBorders>
            <w:shd w:val="clear" w:color="auto" w:fill="auto"/>
          </w:tcPr>
          <w:p w:rsidR="00513BC4" w:rsidRPr="0007097C" w:rsidRDefault="00513BC4" w:rsidP="00D974FF">
            <w:pPr>
              <w:jc w:val="right"/>
              <w:rPr>
                <w:rFonts w:ascii="Arial" w:hAnsi="Arial" w:cs="Arial"/>
                <w:color w:val="000000"/>
                <w:sz w:val="24"/>
                <w:szCs w:val="24"/>
                <w:highlight w:val="yellow"/>
                <w:lang w:eastAsia="en-GB"/>
              </w:rPr>
            </w:pPr>
          </w:p>
        </w:tc>
      </w:tr>
    </w:tbl>
    <w:p w:rsidR="00513BC4" w:rsidRDefault="00513BC4" w:rsidP="00513BC4">
      <w:pPr>
        <w:rPr>
          <w:rFonts w:ascii="Arial" w:hAnsi="Arial" w:cs="Arial"/>
          <w:b/>
          <w:sz w:val="24"/>
          <w:szCs w:val="24"/>
        </w:rPr>
      </w:pPr>
    </w:p>
    <w:p w:rsidR="00513BC4" w:rsidRDefault="00513BC4" w:rsidP="00513BC4">
      <w:pPr>
        <w:jc w:val="both"/>
        <w:rPr>
          <w:rFonts w:ascii="Arial" w:hAnsi="Arial" w:cs="Arial"/>
          <w:sz w:val="24"/>
          <w:szCs w:val="24"/>
        </w:rPr>
      </w:pPr>
      <w:r>
        <w:rPr>
          <w:rFonts w:ascii="Arial" w:hAnsi="Arial" w:cs="Arial"/>
          <w:sz w:val="24"/>
          <w:szCs w:val="24"/>
        </w:rPr>
        <w:t>The quality element of supplier’s Tender will be scored using the following scale of awarding marks between 1 and 10:</w:t>
      </w:r>
    </w:p>
    <w:p w:rsidR="00513BC4" w:rsidRPr="00AB13DE" w:rsidRDefault="00513BC4" w:rsidP="00513BC4">
      <w:pPr>
        <w:ind w:left="768" w:hanging="48"/>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7892"/>
      </w:tblGrid>
      <w:tr w:rsidR="00045397" w:rsidRPr="00045397" w:rsidTr="00045397">
        <w:trPr>
          <w:trHeight w:val="850"/>
        </w:trPr>
        <w:tc>
          <w:tcPr>
            <w:tcW w:w="993" w:type="dxa"/>
            <w:tcMar>
              <w:top w:w="0" w:type="dxa"/>
              <w:left w:w="108" w:type="dxa"/>
              <w:bottom w:w="0" w:type="dxa"/>
              <w:right w:w="108" w:type="dxa"/>
            </w:tcMar>
            <w:hideMark/>
          </w:tcPr>
          <w:p w:rsidR="00045397" w:rsidRPr="00045397" w:rsidRDefault="00045397" w:rsidP="00045397">
            <w:pPr>
              <w:jc w:val="center"/>
              <w:rPr>
                <w:rFonts w:ascii="Arial" w:eastAsia="Calibri" w:hAnsi="Arial" w:cs="Arial"/>
                <w:sz w:val="24"/>
                <w:szCs w:val="24"/>
              </w:rPr>
            </w:pPr>
            <w:r w:rsidRPr="00045397">
              <w:rPr>
                <w:rFonts w:ascii="Arial" w:eastAsia="Calibri" w:hAnsi="Arial" w:cs="Arial"/>
                <w:sz w:val="24"/>
                <w:szCs w:val="24"/>
              </w:rPr>
              <w:t>0-3</w:t>
            </w:r>
          </w:p>
        </w:tc>
        <w:tc>
          <w:tcPr>
            <w:tcW w:w="7892" w:type="dxa"/>
            <w:tcMar>
              <w:top w:w="0" w:type="dxa"/>
              <w:left w:w="108" w:type="dxa"/>
              <w:bottom w:w="0" w:type="dxa"/>
              <w:right w:w="108" w:type="dxa"/>
            </w:tcMar>
            <w:hideMark/>
          </w:tcPr>
          <w:p w:rsidR="00045397" w:rsidRPr="00045397" w:rsidRDefault="00045397" w:rsidP="00045397">
            <w:pPr>
              <w:jc w:val="both"/>
              <w:rPr>
                <w:rFonts w:ascii="Arial" w:eastAsia="Calibri" w:hAnsi="Arial" w:cs="Arial"/>
                <w:sz w:val="24"/>
                <w:szCs w:val="24"/>
              </w:rPr>
            </w:pPr>
            <w:r w:rsidRPr="00045397">
              <w:rPr>
                <w:rFonts w:ascii="Arial" w:eastAsia="Calibri" w:hAnsi="Arial" w:cs="Arial"/>
                <w:sz w:val="24"/>
                <w:szCs w:val="24"/>
              </w:rPr>
              <w:t>Completely unsatisfactory response – limited or no relevant information. Respondent would have serious difficulty delivering the required standard.</w:t>
            </w:r>
          </w:p>
        </w:tc>
      </w:tr>
      <w:tr w:rsidR="00045397" w:rsidRPr="00045397" w:rsidTr="00045397">
        <w:tc>
          <w:tcPr>
            <w:tcW w:w="993" w:type="dxa"/>
            <w:tcMar>
              <w:top w:w="0" w:type="dxa"/>
              <w:left w:w="108" w:type="dxa"/>
              <w:bottom w:w="0" w:type="dxa"/>
              <w:right w:w="108" w:type="dxa"/>
            </w:tcMar>
            <w:hideMark/>
          </w:tcPr>
          <w:p w:rsidR="00045397" w:rsidRPr="00045397" w:rsidRDefault="00045397" w:rsidP="00045397">
            <w:pPr>
              <w:jc w:val="center"/>
              <w:rPr>
                <w:rFonts w:ascii="Arial" w:eastAsia="Calibri" w:hAnsi="Arial" w:cs="Arial"/>
                <w:sz w:val="24"/>
                <w:szCs w:val="24"/>
              </w:rPr>
            </w:pPr>
            <w:r w:rsidRPr="00045397">
              <w:rPr>
                <w:rFonts w:ascii="Arial" w:eastAsia="Calibri" w:hAnsi="Arial" w:cs="Arial"/>
                <w:sz w:val="24"/>
                <w:szCs w:val="24"/>
              </w:rPr>
              <w:t>4</w:t>
            </w:r>
          </w:p>
        </w:tc>
        <w:tc>
          <w:tcPr>
            <w:tcW w:w="7892" w:type="dxa"/>
            <w:tcMar>
              <w:top w:w="0" w:type="dxa"/>
              <w:left w:w="108" w:type="dxa"/>
              <w:bottom w:w="0" w:type="dxa"/>
              <w:right w:w="108" w:type="dxa"/>
            </w:tcMar>
            <w:hideMark/>
          </w:tcPr>
          <w:p w:rsidR="00045397" w:rsidRPr="00045397" w:rsidRDefault="00045397" w:rsidP="00045397">
            <w:pPr>
              <w:jc w:val="both"/>
              <w:rPr>
                <w:rFonts w:ascii="Arial" w:eastAsia="Calibri" w:hAnsi="Arial" w:cs="Arial"/>
                <w:sz w:val="24"/>
                <w:szCs w:val="24"/>
              </w:rPr>
            </w:pPr>
            <w:r w:rsidRPr="00045397">
              <w:rPr>
                <w:rFonts w:ascii="Arial" w:eastAsia="Calibri" w:hAnsi="Arial" w:cs="Arial"/>
                <w:sz w:val="24"/>
                <w:szCs w:val="24"/>
              </w:rPr>
              <w:t>Fair response – Respondent would only meet some of the requirements of the contract some of the time.</w:t>
            </w:r>
          </w:p>
        </w:tc>
      </w:tr>
      <w:tr w:rsidR="00045397" w:rsidRPr="00045397" w:rsidTr="00045397">
        <w:tc>
          <w:tcPr>
            <w:tcW w:w="993" w:type="dxa"/>
            <w:tcMar>
              <w:top w:w="0" w:type="dxa"/>
              <w:left w:w="108" w:type="dxa"/>
              <w:bottom w:w="0" w:type="dxa"/>
              <w:right w:w="108" w:type="dxa"/>
            </w:tcMar>
            <w:hideMark/>
          </w:tcPr>
          <w:p w:rsidR="00045397" w:rsidRPr="00045397" w:rsidRDefault="00045397" w:rsidP="00045397">
            <w:pPr>
              <w:jc w:val="center"/>
              <w:rPr>
                <w:rFonts w:ascii="Arial" w:eastAsia="Calibri" w:hAnsi="Arial" w:cs="Arial"/>
                <w:sz w:val="24"/>
                <w:szCs w:val="24"/>
              </w:rPr>
            </w:pPr>
            <w:r w:rsidRPr="00045397">
              <w:rPr>
                <w:rFonts w:ascii="Arial" w:eastAsia="Calibri" w:hAnsi="Arial" w:cs="Arial"/>
                <w:sz w:val="24"/>
                <w:szCs w:val="24"/>
              </w:rPr>
              <w:t>5-6</w:t>
            </w:r>
          </w:p>
        </w:tc>
        <w:tc>
          <w:tcPr>
            <w:tcW w:w="7892" w:type="dxa"/>
            <w:tcMar>
              <w:top w:w="0" w:type="dxa"/>
              <w:left w:w="108" w:type="dxa"/>
              <w:bottom w:w="0" w:type="dxa"/>
              <w:right w:w="108" w:type="dxa"/>
            </w:tcMar>
            <w:hideMark/>
          </w:tcPr>
          <w:p w:rsidR="00045397" w:rsidRPr="00045397" w:rsidRDefault="00045397" w:rsidP="00045397">
            <w:pPr>
              <w:jc w:val="both"/>
              <w:rPr>
                <w:rFonts w:ascii="Arial" w:eastAsia="Calibri" w:hAnsi="Arial" w:cs="Arial"/>
                <w:sz w:val="24"/>
                <w:szCs w:val="24"/>
              </w:rPr>
            </w:pPr>
            <w:r w:rsidRPr="00045397">
              <w:rPr>
                <w:rFonts w:ascii="Arial" w:eastAsia="Calibri" w:hAnsi="Arial" w:cs="Arial"/>
                <w:sz w:val="24"/>
                <w:szCs w:val="24"/>
              </w:rPr>
              <w:t xml:space="preserve">Acceptable response – Respondent would be likely to meet basic contract </w:t>
            </w:r>
            <w:r w:rsidR="00C20790" w:rsidRPr="00045397">
              <w:rPr>
                <w:rFonts w:ascii="Arial" w:eastAsia="Calibri" w:hAnsi="Arial" w:cs="Arial"/>
                <w:sz w:val="24"/>
                <w:szCs w:val="24"/>
              </w:rPr>
              <w:t>standards,</w:t>
            </w:r>
            <w:r w:rsidRPr="00045397">
              <w:rPr>
                <w:rFonts w:ascii="Arial" w:eastAsia="Calibri" w:hAnsi="Arial" w:cs="Arial"/>
                <w:sz w:val="24"/>
                <w:szCs w:val="24"/>
              </w:rPr>
              <w:t xml:space="preserve"> but further work required to ensure standards are met consistently.</w:t>
            </w:r>
          </w:p>
        </w:tc>
      </w:tr>
      <w:tr w:rsidR="00045397" w:rsidRPr="00045397" w:rsidTr="00045397">
        <w:tc>
          <w:tcPr>
            <w:tcW w:w="993" w:type="dxa"/>
            <w:tcMar>
              <w:top w:w="0" w:type="dxa"/>
              <w:left w:w="108" w:type="dxa"/>
              <w:bottom w:w="0" w:type="dxa"/>
              <w:right w:w="108" w:type="dxa"/>
            </w:tcMar>
            <w:hideMark/>
          </w:tcPr>
          <w:p w:rsidR="00045397" w:rsidRPr="00045397" w:rsidRDefault="00045397" w:rsidP="00045397">
            <w:pPr>
              <w:jc w:val="center"/>
              <w:rPr>
                <w:rFonts w:ascii="Arial" w:eastAsia="Calibri" w:hAnsi="Arial" w:cs="Arial"/>
                <w:sz w:val="24"/>
                <w:szCs w:val="24"/>
              </w:rPr>
            </w:pPr>
            <w:r w:rsidRPr="00045397">
              <w:rPr>
                <w:rFonts w:ascii="Arial" w:eastAsia="Calibri" w:hAnsi="Arial" w:cs="Arial"/>
                <w:sz w:val="24"/>
                <w:szCs w:val="24"/>
              </w:rPr>
              <w:t>7-8</w:t>
            </w:r>
          </w:p>
        </w:tc>
        <w:tc>
          <w:tcPr>
            <w:tcW w:w="7892" w:type="dxa"/>
            <w:tcMar>
              <w:top w:w="0" w:type="dxa"/>
              <w:left w:w="108" w:type="dxa"/>
              <w:bottom w:w="0" w:type="dxa"/>
              <w:right w:w="108" w:type="dxa"/>
            </w:tcMar>
            <w:hideMark/>
          </w:tcPr>
          <w:p w:rsidR="00045397" w:rsidRPr="00045397" w:rsidRDefault="00045397" w:rsidP="00045397">
            <w:pPr>
              <w:jc w:val="both"/>
              <w:rPr>
                <w:rFonts w:ascii="Arial" w:eastAsia="Calibri" w:hAnsi="Arial" w:cs="Arial"/>
                <w:sz w:val="24"/>
                <w:szCs w:val="24"/>
              </w:rPr>
            </w:pPr>
            <w:r w:rsidRPr="00045397">
              <w:rPr>
                <w:rFonts w:ascii="Arial" w:eastAsia="Calibri" w:hAnsi="Arial" w:cs="Arial"/>
                <w:sz w:val="24"/>
                <w:szCs w:val="24"/>
              </w:rPr>
              <w:t xml:space="preserve">Good response – clearly indicating Respondent has fully understood and can apply and deliver all the required contract standards.  </w:t>
            </w:r>
          </w:p>
        </w:tc>
      </w:tr>
      <w:tr w:rsidR="00045397" w:rsidRPr="00045397" w:rsidTr="00045397">
        <w:tc>
          <w:tcPr>
            <w:tcW w:w="993" w:type="dxa"/>
            <w:tcMar>
              <w:top w:w="0" w:type="dxa"/>
              <w:left w:w="108" w:type="dxa"/>
              <w:bottom w:w="0" w:type="dxa"/>
              <w:right w:w="108" w:type="dxa"/>
            </w:tcMar>
            <w:hideMark/>
          </w:tcPr>
          <w:p w:rsidR="00045397" w:rsidRPr="00045397" w:rsidRDefault="00045397" w:rsidP="00045397">
            <w:pPr>
              <w:jc w:val="center"/>
              <w:rPr>
                <w:rFonts w:ascii="Arial" w:eastAsia="Calibri" w:hAnsi="Arial" w:cs="Arial"/>
                <w:sz w:val="24"/>
                <w:szCs w:val="24"/>
              </w:rPr>
            </w:pPr>
            <w:r w:rsidRPr="00045397">
              <w:rPr>
                <w:rFonts w:ascii="Arial" w:eastAsia="Calibri" w:hAnsi="Arial" w:cs="Arial"/>
                <w:sz w:val="24"/>
                <w:szCs w:val="24"/>
              </w:rPr>
              <w:t>9-10</w:t>
            </w:r>
          </w:p>
        </w:tc>
        <w:tc>
          <w:tcPr>
            <w:tcW w:w="7892" w:type="dxa"/>
            <w:tcMar>
              <w:top w:w="0" w:type="dxa"/>
              <w:left w:w="108" w:type="dxa"/>
              <w:bottom w:w="0" w:type="dxa"/>
              <w:right w:w="108" w:type="dxa"/>
            </w:tcMar>
            <w:hideMark/>
          </w:tcPr>
          <w:p w:rsidR="00045397" w:rsidRPr="00045397" w:rsidRDefault="00045397" w:rsidP="00045397">
            <w:pPr>
              <w:jc w:val="both"/>
              <w:rPr>
                <w:rFonts w:ascii="Arial" w:eastAsia="Calibri" w:hAnsi="Arial" w:cs="Arial"/>
                <w:sz w:val="24"/>
                <w:szCs w:val="24"/>
              </w:rPr>
            </w:pPr>
            <w:r w:rsidRPr="00045397">
              <w:rPr>
                <w:rFonts w:ascii="Arial" w:eastAsia="Calibri" w:hAnsi="Arial" w:cs="Arial"/>
                <w:sz w:val="24"/>
                <w:szCs w:val="24"/>
              </w:rPr>
              <w:t xml:space="preserve">Excellent response - clearly indicating Respondent has fully understood and can apply and deliver all the required contract standards </w:t>
            </w:r>
            <w:r w:rsidRPr="00045397">
              <w:rPr>
                <w:rFonts w:ascii="Arial" w:eastAsia="Calibri" w:hAnsi="Arial" w:cs="Arial"/>
                <w:sz w:val="24"/>
                <w:szCs w:val="24"/>
                <w:u w:val="single"/>
              </w:rPr>
              <w:t>and</w:t>
            </w:r>
            <w:r w:rsidRPr="00045397">
              <w:rPr>
                <w:rFonts w:ascii="Arial" w:eastAsia="Calibri" w:hAnsi="Arial" w:cs="Arial"/>
                <w:sz w:val="24"/>
                <w:szCs w:val="24"/>
              </w:rPr>
              <w:t xml:space="preserve"> includes robust and deliverable proposals to provide additional benefit to the Council.   </w:t>
            </w:r>
          </w:p>
        </w:tc>
      </w:tr>
    </w:tbl>
    <w:p w:rsidR="00455D79" w:rsidRDefault="00455D79" w:rsidP="004F16DA">
      <w:pPr>
        <w:pStyle w:val="Level2"/>
        <w:numPr>
          <w:ilvl w:val="0"/>
          <w:numId w:val="0"/>
        </w:numPr>
        <w:tabs>
          <w:tab w:val="left" w:pos="700"/>
        </w:tabs>
        <w:rPr>
          <w:b/>
          <w:iCs/>
        </w:rPr>
      </w:pPr>
    </w:p>
    <w:p w:rsidR="00CD720B" w:rsidRDefault="00CD720B" w:rsidP="001649DA">
      <w:pPr>
        <w:pStyle w:val="Level2"/>
        <w:numPr>
          <w:ilvl w:val="0"/>
          <w:numId w:val="0"/>
        </w:numPr>
        <w:tabs>
          <w:tab w:val="left" w:pos="700"/>
        </w:tabs>
        <w:rPr>
          <w:rFonts w:cs="Arial"/>
          <w:b/>
          <w:bCs/>
          <w:szCs w:val="24"/>
        </w:rPr>
      </w:pPr>
      <w:r>
        <w:rPr>
          <w:rFonts w:cs="Arial"/>
          <w:b/>
          <w:bCs/>
          <w:szCs w:val="24"/>
        </w:rPr>
        <w:t>If a score of 3 or less is given for any method statement the bid will be deemed to be non-compliant, will fail the tendering evaluation and will not be considered further.</w:t>
      </w:r>
      <w:r>
        <w:rPr>
          <w:rFonts w:cs="Arial"/>
          <w:szCs w:val="24"/>
        </w:rPr>
        <w:t xml:space="preserve"> </w:t>
      </w:r>
      <w:r>
        <w:rPr>
          <w:rFonts w:cs="Arial"/>
          <w:b/>
          <w:bCs/>
          <w:szCs w:val="24"/>
        </w:rPr>
        <w:t>For any tenders so excluded, that tenderer’s price shall be excluded from the ‘price’ evaluation.</w:t>
      </w:r>
    </w:p>
    <w:p w:rsidR="00455D79" w:rsidRDefault="00455D79" w:rsidP="004F16DA">
      <w:pPr>
        <w:pStyle w:val="Level2"/>
        <w:numPr>
          <w:ilvl w:val="0"/>
          <w:numId w:val="0"/>
        </w:numPr>
        <w:tabs>
          <w:tab w:val="left" w:pos="700"/>
        </w:tabs>
      </w:pPr>
    </w:p>
    <w:p w:rsidR="004F16DA" w:rsidRPr="00CE35F9" w:rsidRDefault="004F16DA" w:rsidP="004F16DA">
      <w:pPr>
        <w:pStyle w:val="Level2"/>
        <w:numPr>
          <w:ilvl w:val="0"/>
          <w:numId w:val="0"/>
        </w:numPr>
        <w:tabs>
          <w:tab w:val="left" w:pos="700"/>
        </w:tabs>
      </w:pPr>
      <w:r>
        <w:t>5.1</w:t>
      </w:r>
      <w:r>
        <w:rPr>
          <w:b/>
        </w:rPr>
        <w:tab/>
      </w:r>
      <w:r w:rsidRPr="00CE35F9">
        <w:rPr>
          <w:b/>
        </w:rPr>
        <w:t>Pricing</w:t>
      </w:r>
    </w:p>
    <w:p w:rsidR="004F16DA" w:rsidRPr="00CE35F9" w:rsidRDefault="004F16DA" w:rsidP="004F16DA">
      <w:pPr>
        <w:pStyle w:val="Level2"/>
        <w:numPr>
          <w:ilvl w:val="0"/>
          <w:numId w:val="0"/>
        </w:numPr>
      </w:pPr>
    </w:p>
    <w:p w:rsidR="004F16DA" w:rsidRPr="001B274F" w:rsidRDefault="004F16DA" w:rsidP="003777D0">
      <w:pPr>
        <w:pStyle w:val="Body2"/>
        <w:spacing w:line="240" w:lineRule="auto"/>
        <w:ind w:left="1774" w:right="697" w:hanging="1077"/>
        <w:jc w:val="left"/>
        <w:outlineLvl w:val="0"/>
      </w:pPr>
      <w:r>
        <w:t>5.1.1</w:t>
      </w:r>
      <w:r>
        <w:tab/>
        <w:t>Tenderers</w:t>
      </w:r>
      <w:r w:rsidRPr="00CE35F9">
        <w:t xml:space="preserve"> must </w:t>
      </w:r>
      <w:r>
        <w:t>fill in</w:t>
      </w:r>
      <w:r w:rsidRPr="00CE35F9">
        <w:t xml:space="preserve"> the </w:t>
      </w:r>
      <w:r>
        <w:t>P</w:t>
      </w:r>
      <w:r w:rsidRPr="00CE35F9">
        <w:t xml:space="preserve">ricing </w:t>
      </w:r>
      <w:r>
        <w:t>S</w:t>
      </w:r>
      <w:r w:rsidR="00465024">
        <w:t xml:space="preserve">chedule set out in Schedule </w:t>
      </w:r>
      <w:r w:rsidR="00465024">
        <w:lastRenderedPageBreak/>
        <w:t>5</w:t>
      </w:r>
      <w:r w:rsidRPr="00CE35F9">
        <w:t xml:space="preserve"> to provide all of the obligations under the </w:t>
      </w:r>
      <w:r>
        <w:t>Contract</w:t>
      </w:r>
      <w:r w:rsidRPr="00CE35F9">
        <w:t xml:space="preserve">. </w:t>
      </w:r>
      <w:r w:rsidRPr="001B274F">
        <w:t>Tenderers can add any extra or alternative pricing proposals to the end of the Pricing Schedule with</w:t>
      </w:r>
      <w:r w:rsidR="001B274F">
        <w:t xml:space="preserve"> reasons for including these.</w:t>
      </w:r>
    </w:p>
    <w:p w:rsidR="004F16DA" w:rsidRPr="001B274F" w:rsidRDefault="004F16DA" w:rsidP="003777D0">
      <w:pPr>
        <w:pStyle w:val="Level3"/>
        <w:numPr>
          <w:ilvl w:val="0"/>
          <w:numId w:val="0"/>
        </w:numPr>
        <w:spacing w:line="240" w:lineRule="auto"/>
        <w:ind w:left="1774" w:hanging="1077"/>
        <w:jc w:val="left"/>
        <w:rPr>
          <w:iCs/>
        </w:rPr>
      </w:pPr>
      <w:r>
        <w:rPr>
          <w:iCs/>
        </w:rPr>
        <w:t>5.1.2</w:t>
      </w:r>
      <w:r>
        <w:rPr>
          <w:iCs/>
        </w:rPr>
        <w:tab/>
      </w:r>
      <w:r w:rsidRPr="00CE35F9">
        <w:rPr>
          <w:iCs/>
        </w:rPr>
        <w:t xml:space="preserve">All </w:t>
      </w:r>
      <w:r>
        <w:rPr>
          <w:iCs/>
        </w:rPr>
        <w:t>p</w:t>
      </w:r>
      <w:r w:rsidRPr="00CE35F9">
        <w:rPr>
          <w:iCs/>
        </w:rPr>
        <w:t xml:space="preserve">rices shall be stated in pounds sterling and exclusive of </w:t>
      </w:r>
      <w:r w:rsidRPr="001B274F">
        <w:rPr>
          <w:iCs/>
        </w:rPr>
        <w:t>VAT.</w:t>
      </w:r>
    </w:p>
    <w:p w:rsidR="004F16DA" w:rsidRDefault="004F16DA" w:rsidP="003777D0">
      <w:pPr>
        <w:pStyle w:val="Level3"/>
        <w:numPr>
          <w:ilvl w:val="0"/>
          <w:numId w:val="0"/>
        </w:numPr>
        <w:spacing w:line="240" w:lineRule="auto"/>
        <w:ind w:left="1774" w:hanging="1077"/>
      </w:pPr>
      <w:r w:rsidRPr="001B274F">
        <w:t>5.1.3</w:t>
      </w:r>
      <w:r w:rsidRPr="001B274F">
        <w:rPr>
          <w:b/>
        </w:rPr>
        <w:tab/>
      </w:r>
      <w:r w:rsidRPr="001B274F">
        <w:t>Tenderers must also show all other costs that will be associated with the Contract for example rates or expenses.  The Council will not consider claims for extra payment for item</w:t>
      </w:r>
      <w:r w:rsidR="001B274F">
        <w:t>s that have not been specified.</w:t>
      </w:r>
    </w:p>
    <w:p w:rsidR="00BB41BF" w:rsidRDefault="00BB41BF" w:rsidP="003777D0">
      <w:pPr>
        <w:jc w:val="both"/>
        <w:rPr>
          <w:rFonts w:ascii="Times New Roman" w:hAnsi="Times New Roman"/>
          <w:color w:val="000000"/>
          <w:sz w:val="24"/>
          <w:szCs w:val="24"/>
          <w:lang w:val="en-US" w:eastAsia="en-GB"/>
        </w:rPr>
      </w:pPr>
      <w:r>
        <w:rPr>
          <w:rFonts w:ascii="Arial" w:hAnsi="Arial" w:cs="Arial"/>
          <w:bCs/>
          <w:color w:val="000000"/>
          <w:sz w:val="24"/>
          <w:szCs w:val="24"/>
          <w:lang w:val="en-US" w:eastAsia="en-GB"/>
        </w:rPr>
        <w:tab/>
      </w:r>
      <w:r w:rsidR="003777D0">
        <w:rPr>
          <w:rFonts w:ascii="Arial" w:hAnsi="Arial" w:cs="Arial"/>
          <w:bCs/>
          <w:color w:val="000000"/>
          <w:sz w:val="24"/>
          <w:szCs w:val="24"/>
          <w:lang w:val="en-US" w:eastAsia="en-GB"/>
        </w:rPr>
        <w:t xml:space="preserve">   </w:t>
      </w:r>
      <w:r w:rsidR="00547583">
        <w:rPr>
          <w:rFonts w:ascii="Arial" w:hAnsi="Arial" w:cs="Arial"/>
          <w:bCs/>
          <w:color w:val="000000"/>
          <w:sz w:val="24"/>
          <w:szCs w:val="24"/>
          <w:lang w:val="en-US" w:eastAsia="en-GB"/>
        </w:rPr>
        <w:t xml:space="preserve">5.1.4 </w:t>
      </w:r>
      <w:r w:rsidR="00547583">
        <w:rPr>
          <w:rFonts w:ascii="Arial" w:hAnsi="Arial" w:cs="Arial"/>
          <w:bCs/>
          <w:color w:val="000000"/>
          <w:sz w:val="24"/>
          <w:szCs w:val="24"/>
          <w:lang w:val="en-US" w:eastAsia="en-GB"/>
        </w:rPr>
        <w:tab/>
      </w:r>
      <w:r>
        <w:rPr>
          <w:rFonts w:ascii="Arial" w:hAnsi="Arial" w:cs="Arial"/>
          <w:bCs/>
          <w:color w:val="000000"/>
          <w:sz w:val="24"/>
          <w:szCs w:val="24"/>
          <w:lang w:val="en-US" w:eastAsia="en-GB"/>
        </w:rPr>
        <w:t xml:space="preserve">    </w:t>
      </w:r>
      <w:r w:rsidRPr="00B912DF">
        <w:rPr>
          <w:rFonts w:ascii="Arial" w:hAnsi="Arial" w:cs="Arial"/>
          <w:bCs/>
          <w:color w:val="000000"/>
          <w:sz w:val="24"/>
          <w:szCs w:val="24"/>
          <w:lang w:val="en-US" w:eastAsia="en-GB"/>
        </w:rPr>
        <w:t>Abnormally low tenders</w:t>
      </w:r>
    </w:p>
    <w:p w:rsidR="00BB41BF" w:rsidRDefault="00BB41BF" w:rsidP="003777D0">
      <w:pPr>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 </w:t>
      </w:r>
    </w:p>
    <w:p w:rsidR="00BB41BF" w:rsidRDefault="00BB41BF" w:rsidP="00EF11BF">
      <w:pPr>
        <w:rPr>
          <w:rFonts w:ascii="Arial" w:hAnsi="Arial" w:cs="Arial"/>
          <w:color w:val="000000"/>
          <w:sz w:val="24"/>
          <w:szCs w:val="24"/>
          <w:lang w:val="en-US"/>
        </w:rPr>
      </w:pPr>
      <w:r>
        <w:rPr>
          <w:rFonts w:ascii="Arial" w:hAnsi="Arial" w:cs="Arial"/>
          <w:color w:val="000000"/>
          <w:sz w:val="24"/>
          <w:szCs w:val="24"/>
          <w:lang w:val="en-US"/>
        </w:rPr>
        <w:t>If, for a given contract, tenders appe</w:t>
      </w:r>
      <w:r w:rsidR="00EF11BF">
        <w:rPr>
          <w:rFonts w:ascii="Arial" w:hAnsi="Arial" w:cs="Arial"/>
          <w:color w:val="000000"/>
          <w:sz w:val="24"/>
          <w:szCs w:val="24"/>
          <w:lang w:val="en-US"/>
        </w:rPr>
        <w:t xml:space="preserve">ar to be abnormally low in </w:t>
      </w:r>
      <w:r>
        <w:rPr>
          <w:rFonts w:ascii="Arial" w:hAnsi="Arial" w:cs="Arial"/>
          <w:color w:val="000000"/>
          <w:sz w:val="24"/>
          <w:szCs w:val="24"/>
          <w:lang w:val="en-US"/>
        </w:rPr>
        <w:t>relation to the goods, works or services,</w:t>
      </w:r>
      <w:r w:rsidR="00EF11BF">
        <w:rPr>
          <w:rFonts w:ascii="Arial" w:hAnsi="Arial" w:cs="Arial"/>
          <w:color w:val="000000"/>
          <w:sz w:val="24"/>
          <w:szCs w:val="24"/>
          <w:lang w:val="en-US"/>
        </w:rPr>
        <w:t xml:space="preserve"> the council shall, before </w:t>
      </w:r>
      <w:r>
        <w:rPr>
          <w:rFonts w:ascii="Arial" w:hAnsi="Arial" w:cs="Arial"/>
          <w:color w:val="000000"/>
          <w:sz w:val="24"/>
          <w:szCs w:val="24"/>
          <w:lang w:val="en-US"/>
        </w:rPr>
        <w:t xml:space="preserve">it may reject those tenders, investigate </w:t>
      </w:r>
      <w:r w:rsidR="00EF11BF">
        <w:rPr>
          <w:rFonts w:ascii="Arial" w:hAnsi="Arial" w:cs="Arial"/>
          <w:color w:val="000000"/>
          <w:sz w:val="24"/>
          <w:szCs w:val="24"/>
          <w:lang w:val="en-US"/>
        </w:rPr>
        <w:t>the elements of the tender</w:t>
      </w:r>
      <w:r w:rsidR="004F7DA4">
        <w:rPr>
          <w:rFonts w:ascii="Arial" w:hAnsi="Arial" w:cs="Arial"/>
          <w:color w:val="000000"/>
          <w:sz w:val="24"/>
          <w:szCs w:val="24"/>
          <w:lang w:val="en-US"/>
        </w:rPr>
        <w:t xml:space="preserve"> </w:t>
      </w:r>
      <w:r>
        <w:rPr>
          <w:rFonts w:ascii="Arial" w:hAnsi="Arial" w:cs="Arial"/>
          <w:color w:val="000000"/>
          <w:sz w:val="24"/>
          <w:szCs w:val="24"/>
          <w:lang w:val="en-US"/>
        </w:rPr>
        <w:t xml:space="preserve">which it considers to be unsustainable. If the council’s </w:t>
      </w:r>
    </w:p>
    <w:p w:rsidR="00BB41BF" w:rsidRPr="00CD720B" w:rsidRDefault="00BB41BF" w:rsidP="00EF11BF">
      <w:pPr>
        <w:rPr>
          <w:rFonts w:ascii="Arial" w:hAnsi="Arial" w:cs="Arial"/>
          <w:color w:val="000000"/>
          <w:sz w:val="24"/>
          <w:szCs w:val="24"/>
          <w:lang w:val="en-US"/>
        </w:rPr>
      </w:pPr>
      <w:r>
        <w:rPr>
          <w:rFonts w:ascii="Arial" w:hAnsi="Arial" w:cs="Arial"/>
          <w:color w:val="000000"/>
          <w:sz w:val="24"/>
          <w:szCs w:val="24"/>
          <w:lang w:val="en-US"/>
        </w:rPr>
        <w:t>Investigation</w:t>
      </w:r>
      <w:r w:rsidR="00B912DF">
        <w:rPr>
          <w:rFonts w:ascii="Arial" w:hAnsi="Arial" w:cs="Arial"/>
          <w:color w:val="000000"/>
          <w:sz w:val="24"/>
          <w:szCs w:val="24"/>
          <w:lang w:val="en-US"/>
        </w:rPr>
        <w:t>s</w:t>
      </w:r>
      <w:r>
        <w:rPr>
          <w:rFonts w:ascii="Arial" w:hAnsi="Arial" w:cs="Arial"/>
          <w:color w:val="000000"/>
          <w:sz w:val="24"/>
          <w:szCs w:val="24"/>
          <w:lang w:val="en-US"/>
        </w:rPr>
        <w:t xml:space="preserve"> determine the bid to be </w:t>
      </w:r>
      <w:r w:rsidR="00B912DF">
        <w:rPr>
          <w:rFonts w:ascii="Arial" w:hAnsi="Arial" w:cs="Arial"/>
          <w:color w:val="000000"/>
          <w:sz w:val="24"/>
          <w:szCs w:val="24"/>
          <w:lang w:val="en-US"/>
        </w:rPr>
        <w:t>unsustainable;</w:t>
      </w:r>
      <w:r w:rsidR="00EF11BF">
        <w:rPr>
          <w:rFonts w:ascii="Arial" w:hAnsi="Arial" w:cs="Arial"/>
          <w:color w:val="000000"/>
          <w:sz w:val="24"/>
          <w:szCs w:val="24"/>
          <w:lang w:val="en-US"/>
        </w:rPr>
        <w:t xml:space="preserve"> the council</w:t>
      </w:r>
      <w:r w:rsidR="004F7DA4">
        <w:rPr>
          <w:rFonts w:ascii="Arial" w:hAnsi="Arial" w:cs="Arial"/>
          <w:color w:val="000000"/>
          <w:sz w:val="24"/>
          <w:szCs w:val="24"/>
          <w:lang w:val="en-US"/>
        </w:rPr>
        <w:t xml:space="preserve"> </w:t>
      </w:r>
      <w:r>
        <w:rPr>
          <w:rFonts w:ascii="Arial" w:hAnsi="Arial" w:cs="Arial"/>
          <w:color w:val="000000"/>
          <w:sz w:val="24"/>
          <w:szCs w:val="24"/>
          <w:lang w:val="en-US"/>
        </w:rPr>
        <w:t>may reject the tender from the process</w:t>
      </w:r>
      <w:r>
        <w:rPr>
          <w:rFonts w:ascii="Arial" w:hAnsi="Arial" w:cs="Arial"/>
          <w:color w:val="000000"/>
          <w:lang w:val="en-US"/>
        </w:rPr>
        <w:t>. </w:t>
      </w:r>
    </w:p>
    <w:p w:rsidR="00EE01DF" w:rsidRDefault="00EE01DF" w:rsidP="004F16DA">
      <w:pPr>
        <w:pStyle w:val="Level2"/>
        <w:numPr>
          <w:ilvl w:val="0"/>
          <w:numId w:val="0"/>
        </w:numPr>
        <w:rPr>
          <w:b/>
          <w:iCs/>
        </w:rPr>
      </w:pPr>
    </w:p>
    <w:p w:rsidR="004F16DA" w:rsidRPr="00CE35F9" w:rsidRDefault="004F16DA" w:rsidP="004F16DA">
      <w:pPr>
        <w:pStyle w:val="Level2"/>
        <w:numPr>
          <w:ilvl w:val="0"/>
          <w:numId w:val="0"/>
        </w:numPr>
        <w:rPr>
          <w:b/>
          <w:iCs/>
        </w:rPr>
      </w:pPr>
      <w:r w:rsidRPr="00CE35F9">
        <w:rPr>
          <w:b/>
          <w:iCs/>
        </w:rPr>
        <w:t xml:space="preserve">Corporate </w:t>
      </w:r>
      <w:r>
        <w:rPr>
          <w:b/>
          <w:iCs/>
        </w:rPr>
        <w:t>r</w:t>
      </w:r>
      <w:r w:rsidRPr="00CE35F9">
        <w:rPr>
          <w:b/>
          <w:iCs/>
        </w:rPr>
        <w:t>equirements</w:t>
      </w:r>
    </w:p>
    <w:p w:rsidR="004F16DA" w:rsidRPr="00CE35F9" w:rsidRDefault="004F16DA" w:rsidP="004F16DA">
      <w:pPr>
        <w:pStyle w:val="Level2"/>
        <w:numPr>
          <w:ilvl w:val="0"/>
          <w:numId w:val="0"/>
        </w:numPr>
        <w:rPr>
          <w:b/>
          <w:iCs/>
        </w:rPr>
      </w:pPr>
    </w:p>
    <w:p w:rsidR="004F16DA" w:rsidRPr="00CE35F9" w:rsidRDefault="004F16DA" w:rsidP="004F16DA">
      <w:pPr>
        <w:pStyle w:val="Level2"/>
        <w:numPr>
          <w:ilvl w:val="0"/>
          <w:numId w:val="0"/>
        </w:numPr>
      </w:pPr>
      <w:r>
        <w:t xml:space="preserve">Legally the Council have to make sure that it keeps to </w:t>
      </w:r>
      <w:r w:rsidRPr="00CE35F9">
        <w:t xml:space="preserve">a number of corporate considerations when providing </w:t>
      </w:r>
      <w:r>
        <w:t>its</w:t>
      </w:r>
      <w:r w:rsidRPr="00CE35F9">
        <w:t xml:space="preserve"> </w:t>
      </w:r>
      <w:r>
        <w:t>services</w:t>
      </w:r>
      <w:r w:rsidRPr="00CE35F9">
        <w:t xml:space="preserve">. </w:t>
      </w:r>
      <w:r>
        <w:t xml:space="preserve"> The Council is</w:t>
      </w:r>
      <w:r w:rsidRPr="00CE35F9">
        <w:t xml:space="preserve"> delivering </w:t>
      </w:r>
      <w:r>
        <w:t>its</w:t>
      </w:r>
      <w:r w:rsidRPr="00CE35F9">
        <w:t xml:space="preserve"> </w:t>
      </w:r>
      <w:r>
        <w:t>services</w:t>
      </w:r>
      <w:r w:rsidRPr="00CE35F9">
        <w:t xml:space="preserve"> when a contractor is delivering </w:t>
      </w:r>
      <w:r>
        <w:t>services</w:t>
      </w:r>
      <w:r w:rsidR="00CD720B">
        <w:t xml:space="preserve"> on behalf of</w:t>
      </w:r>
      <w:r w:rsidRPr="00CE35F9">
        <w:t xml:space="preserve"> </w:t>
      </w:r>
      <w:r w:rsidR="00CD720B">
        <w:t>the Council</w:t>
      </w:r>
      <w:r w:rsidRPr="00CE35F9">
        <w:t xml:space="preserve">.  </w:t>
      </w:r>
      <w:r>
        <w:t>Therefore, the Council need to make sure</w:t>
      </w:r>
      <w:r w:rsidRPr="00CE35F9">
        <w:t xml:space="preserve"> that any contractor that is working for</w:t>
      </w:r>
      <w:r w:rsidR="00EF11BF">
        <w:t xml:space="preserve"> it carries out these legal </w:t>
      </w:r>
      <w:r>
        <w:t>requirements</w:t>
      </w:r>
      <w:r w:rsidRPr="00CE35F9">
        <w:t xml:space="preserve">.  </w:t>
      </w:r>
      <w:r>
        <w:t>The Council are</w:t>
      </w:r>
      <w:r w:rsidRPr="00CE35F9">
        <w:t xml:space="preserve"> looking for a commitment within </w:t>
      </w:r>
      <w:r>
        <w:t>Tender</w:t>
      </w:r>
      <w:r w:rsidRPr="00CE35F9">
        <w:t xml:space="preserve">s to </w:t>
      </w:r>
      <w:r>
        <w:t xml:space="preserve">help it </w:t>
      </w:r>
      <w:r w:rsidRPr="00CE35F9">
        <w:t xml:space="preserve">in the following duties.  </w:t>
      </w:r>
      <w:r>
        <w:t>The Council does not</w:t>
      </w:r>
      <w:r w:rsidRPr="00CE35F9">
        <w:t xml:space="preserve"> consider that these requirements will be onerous and so pricing should not be affected in </w:t>
      </w:r>
      <w:r>
        <w:t xml:space="preserve">keeping to </w:t>
      </w:r>
      <w:r w:rsidRPr="00CE35F9">
        <w:t>any of these obligations</w:t>
      </w:r>
      <w:r>
        <w:t>.  However,</w:t>
      </w:r>
      <w:r w:rsidRPr="00CE35F9">
        <w:t xml:space="preserve"> if </w:t>
      </w:r>
      <w:r>
        <w:t>Tenderers</w:t>
      </w:r>
      <w:r w:rsidRPr="00CE35F9">
        <w:t xml:space="preserve"> believe there is a pricing impact, </w:t>
      </w:r>
      <w:r>
        <w:t>they</w:t>
      </w:r>
      <w:r w:rsidRPr="00CE35F9">
        <w:t xml:space="preserve"> should clearly identif</w:t>
      </w:r>
      <w:r>
        <w:t>y this</w:t>
      </w:r>
      <w:r w:rsidRPr="00CE35F9">
        <w:t xml:space="preserve"> in </w:t>
      </w:r>
      <w:r>
        <w:t>the</w:t>
      </w:r>
      <w:r w:rsidRPr="00CE35F9">
        <w:t xml:space="preserve"> </w:t>
      </w:r>
      <w:r>
        <w:t>P</w:t>
      </w:r>
      <w:r w:rsidRPr="00CE35F9">
        <w:t xml:space="preserve">ricing </w:t>
      </w:r>
      <w:r>
        <w:t>S</w:t>
      </w:r>
      <w:r w:rsidRPr="00CE35F9">
        <w:t>chedule.</w:t>
      </w:r>
    </w:p>
    <w:p w:rsidR="004F16DA" w:rsidRPr="00CE35F9" w:rsidRDefault="004F16DA" w:rsidP="004F16DA">
      <w:pPr>
        <w:pStyle w:val="Level2"/>
        <w:numPr>
          <w:ilvl w:val="0"/>
          <w:numId w:val="0"/>
        </w:numPr>
      </w:pPr>
    </w:p>
    <w:p w:rsidR="004F16DA" w:rsidRPr="00CE35F9" w:rsidRDefault="004F16DA" w:rsidP="004F16DA">
      <w:pPr>
        <w:pStyle w:val="Level3"/>
        <w:numPr>
          <w:ilvl w:val="0"/>
          <w:numId w:val="0"/>
        </w:numPr>
        <w:tabs>
          <w:tab w:val="left" w:pos="700"/>
        </w:tabs>
        <w:spacing w:after="0" w:line="240" w:lineRule="auto"/>
        <w:rPr>
          <w:b/>
          <w:iCs/>
        </w:rPr>
      </w:pPr>
      <w:r w:rsidRPr="00CE35F9">
        <w:rPr>
          <w:bCs/>
          <w:iCs/>
        </w:rPr>
        <w:t>5.</w:t>
      </w:r>
      <w:r>
        <w:rPr>
          <w:bCs/>
          <w:iCs/>
        </w:rPr>
        <w:t>2</w:t>
      </w:r>
      <w:r w:rsidRPr="00CE35F9">
        <w:rPr>
          <w:b/>
          <w:iCs/>
        </w:rPr>
        <w:tab/>
        <w:t xml:space="preserve">Equality and </w:t>
      </w:r>
      <w:r>
        <w:rPr>
          <w:b/>
          <w:iCs/>
        </w:rPr>
        <w:t>di</w:t>
      </w:r>
      <w:r w:rsidRPr="00CE35F9">
        <w:rPr>
          <w:b/>
          <w:iCs/>
        </w:rPr>
        <w:t>versity</w:t>
      </w:r>
    </w:p>
    <w:p w:rsidR="004F16DA" w:rsidRPr="00CE35F9" w:rsidRDefault="004F16DA" w:rsidP="004F16DA">
      <w:pPr>
        <w:pStyle w:val="Level3"/>
        <w:numPr>
          <w:ilvl w:val="0"/>
          <w:numId w:val="0"/>
        </w:numPr>
        <w:tabs>
          <w:tab w:val="left" w:pos="1700"/>
        </w:tabs>
        <w:spacing w:after="0" w:line="240" w:lineRule="auto"/>
        <w:ind w:firstLine="799"/>
      </w:pPr>
    </w:p>
    <w:p w:rsidR="00397961" w:rsidRDefault="008158CC" w:rsidP="008158CC">
      <w:pPr>
        <w:pStyle w:val="Level3"/>
        <w:numPr>
          <w:ilvl w:val="0"/>
          <w:numId w:val="0"/>
        </w:numPr>
        <w:spacing w:after="0" w:line="240" w:lineRule="auto"/>
        <w:ind w:left="1800" w:hanging="1100"/>
        <w:jc w:val="left"/>
        <w:rPr>
          <w:b/>
          <w:bCs/>
        </w:rPr>
      </w:pPr>
      <w:r w:rsidRPr="0007097C">
        <w:rPr>
          <w:bCs/>
        </w:rPr>
        <w:t>5.2.1</w:t>
      </w:r>
      <w:r>
        <w:rPr>
          <w:b/>
          <w:bCs/>
        </w:rPr>
        <w:tab/>
      </w:r>
      <w:r w:rsidR="004F16DA">
        <w:rPr>
          <w:b/>
          <w:bCs/>
        </w:rPr>
        <w:t>The Council are c</w:t>
      </w:r>
      <w:r w:rsidR="004F16DA" w:rsidRPr="00CE35F9">
        <w:rPr>
          <w:b/>
          <w:bCs/>
        </w:rPr>
        <w:t>ommitted to:</w:t>
      </w:r>
      <w:r w:rsidR="004F16DA">
        <w:rPr>
          <w:b/>
          <w:bCs/>
        </w:rPr>
        <w:t xml:space="preserve"> </w:t>
      </w:r>
    </w:p>
    <w:p w:rsidR="00397961" w:rsidRPr="00397961" w:rsidRDefault="00397961" w:rsidP="008158CC">
      <w:pPr>
        <w:pStyle w:val="Level3"/>
        <w:numPr>
          <w:ilvl w:val="0"/>
          <w:numId w:val="0"/>
        </w:numPr>
        <w:spacing w:after="0" w:line="240" w:lineRule="auto"/>
        <w:ind w:left="1800" w:hanging="1100"/>
        <w:jc w:val="left"/>
      </w:pPr>
    </w:p>
    <w:p w:rsidR="008158CC" w:rsidRDefault="004F16DA" w:rsidP="00397961">
      <w:pPr>
        <w:pStyle w:val="Level3"/>
        <w:keepNext/>
        <w:keepLines/>
        <w:widowControl/>
        <w:numPr>
          <w:ilvl w:val="0"/>
          <w:numId w:val="0"/>
        </w:numPr>
        <w:spacing w:after="0" w:line="240" w:lineRule="auto"/>
        <w:ind w:left="1837" w:hanging="57"/>
        <w:jc w:val="left"/>
        <w:outlineLvl w:val="3"/>
      </w:pPr>
      <w:r w:rsidRPr="00CE35F9">
        <w:rPr>
          <w:b/>
          <w:bCs/>
        </w:rPr>
        <w:t xml:space="preserve"> </w:t>
      </w:r>
      <w:r>
        <w:t>Providing its</w:t>
      </w:r>
      <w:r w:rsidRPr="00CE35F9">
        <w:t xml:space="preserve"> </w:t>
      </w:r>
      <w:r>
        <w:t>services</w:t>
      </w:r>
      <w:r w:rsidRPr="00CE35F9">
        <w:t xml:space="preserve"> in a way that promotes equality of opportunity at every possibility.  </w:t>
      </w:r>
      <w:r>
        <w:t>The Council expect</w:t>
      </w:r>
      <w:r w:rsidRPr="00CE35F9">
        <w:t xml:space="preserve"> the successful </w:t>
      </w:r>
      <w:r>
        <w:t>Tender</w:t>
      </w:r>
      <w:r w:rsidRPr="00CE35F9">
        <w:t xml:space="preserve">er </w:t>
      </w:r>
      <w:r>
        <w:t>to</w:t>
      </w:r>
      <w:r w:rsidRPr="00CE35F9">
        <w:t xml:space="preserve"> be equally committed to equality and diversity in its employment practices and service provision</w:t>
      </w:r>
      <w:r>
        <w:t xml:space="preserve">. </w:t>
      </w:r>
      <w:r w:rsidRPr="00CE35F9">
        <w:t xml:space="preserve"> </w:t>
      </w:r>
      <w:r>
        <w:t>The Council also expect that they</w:t>
      </w:r>
      <w:r w:rsidRPr="00CE35F9">
        <w:t xml:space="preserve"> will </w:t>
      </w:r>
      <w:r>
        <w:t>keep to</w:t>
      </w:r>
      <w:r w:rsidRPr="00CE35F9">
        <w:t xml:space="preserve"> all anti-discrimination legislation.</w:t>
      </w:r>
    </w:p>
    <w:p w:rsidR="004F16DA" w:rsidRPr="00CE35F9" w:rsidRDefault="004F16DA" w:rsidP="00534DAE">
      <w:pPr>
        <w:pStyle w:val="Level3"/>
        <w:numPr>
          <w:ilvl w:val="0"/>
          <w:numId w:val="0"/>
        </w:numPr>
        <w:spacing w:after="0" w:line="240" w:lineRule="auto"/>
        <w:ind w:left="2092" w:hanging="992"/>
        <w:jc w:val="left"/>
      </w:pPr>
    </w:p>
    <w:p w:rsidR="004F16DA" w:rsidRPr="00CE35F9" w:rsidRDefault="004F16DA" w:rsidP="00093171">
      <w:pPr>
        <w:pStyle w:val="Level4"/>
        <w:keepNext/>
        <w:numPr>
          <w:ilvl w:val="2"/>
          <w:numId w:val="11"/>
        </w:numPr>
        <w:tabs>
          <w:tab w:val="num" w:pos="1800"/>
        </w:tabs>
        <w:spacing w:line="240" w:lineRule="auto"/>
        <w:ind w:left="1797" w:hanging="1100"/>
        <w:jc w:val="left"/>
        <w:outlineLvl w:val="2"/>
        <w:rPr>
          <w:bCs/>
          <w:iCs/>
        </w:rPr>
      </w:pPr>
      <w:r w:rsidRPr="00CE35F9">
        <w:rPr>
          <w:b/>
          <w:iCs/>
        </w:rPr>
        <w:lastRenderedPageBreak/>
        <w:t xml:space="preserve">Expectation of the </w:t>
      </w:r>
      <w:r>
        <w:rPr>
          <w:b/>
          <w:iCs/>
        </w:rPr>
        <w:t>Tender</w:t>
      </w:r>
      <w:r w:rsidRPr="00CE35F9">
        <w:rPr>
          <w:b/>
          <w:iCs/>
        </w:rPr>
        <w:t>er</w:t>
      </w:r>
    </w:p>
    <w:p w:rsidR="004F16DA" w:rsidRDefault="004F16DA" w:rsidP="00093171">
      <w:pPr>
        <w:pStyle w:val="Level4"/>
        <w:keepNext/>
        <w:keepLines/>
        <w:widowControl/>
        <w:numPr>
          <w:ilvl w:val="0"/>
          <w:numId w:val="0"/>
        </w:numPr>
        <w:tabs>
          <w:tab w:val="left" w:pos="1800"/>
        </w:tabs>
        <w:spacing w:after="0" w:line="240" w:lineRule="auto"/>
        <w:ind w:left="1797"/>
        <w:jc w:val="left"/>
        <w:rPr>
          <w:bCs/>
          <w:iCs/>
        </w:rPr>
      </w:pPr>
      <w:r>
        <w:rPr>
          <w:bCs/>
          <w:iCs/>
        </w:rPr>
        <w:t>Tenderers</w:t>
      </w:r>
      <w:r w:rsidRPr="00CE35F9">
        <w:rPr>
          <w:bCs/>
          <w:iCs/>
        </w:rPr>
        <w:t xml:space="preserve"> should note that </w:t>
      </w:r>
      <w:r>
        <w:rPr>
          <w:bCs/>
          <w:iCs/>
        </w:rPr>
        <w:t xml:space="preserve">the Council will ask </w:t>
      </w:r>
      <w:r w:rsidRPr="00CE35F9">
        <w:rPr>
          <w:bCs/>
          <w:iCs/>
        </w:rPr>
        <w:t xml:space="preserve">the successful </w:t>
      </w:r>
      <w:r>
        <w:rPr>
          <w:bCs/>
          <w:iCs/>
        </w:rPr>
        <w:t>Tender</w:t>
      </w:r>
      <w:r w:rsidRPr="00CE35F9">
        <w:rPr>
          <w:bCs/>
          <w:iCs/>
        </w:rPr>
        <w:t>er to contract with</w:t>
      </w:r>
      <w:r>
        <w:rPr>
          <w:bCs/>
          <w:iCs/>
        </w:rPr>
        <w:t xml:space="preserve"> the Council</w:t>
      </w:r>
      <w:r w:rsidRPr="00CE35F9">
        <w:rPr>
          <w:bCs/>
          <w:iCs/>
        </w:rPr>
        <w:t xml:space="preserve"> to </w:t>
      </w:r>
      <w:r>
        <w:rPr>
          <w:bCs/>
          <w:iCs/>
        </w:rPr>
        <w:t>make sure</w:t>
      </w:r>
      <w:r w:rsidRPr="00CE35F9">
        <w:rPr>
          <w:bCs/>
          <w:iCs/>
        </w:rPr>
        <w:t xml:space="preserve"> that they </w:t>
      </w:r>
      <w:r>
        <w:rPr>
          <w:bCs/>
          <w:iCs/>
        </w:rPr>
        <w:t>keep</w:t>
      </w:r>
      <w:r w:rsidRPr="00CE35F9">
        <w:rPr>
          <w:bCs/>
          <w:iCs/>
        </w:rPr>
        <w:t xml:space="preserve"> to these obligations.  </w:t>
      </w:r>
      <w:r>
        <w:rPr>
          <w:bCs/>
          <w:iCs/>
        </w:rPr>
        <w:t>The Council</w:t>
      </w:r>
      <w:r w:rsidR="002364AD">
        <w:rPr>
          <w:bCs/>
          <w:iCs/>
        </w:rPr>
        <w:t xml:space="preserve"> will</w:t>
      </w:r>
      <w:r w:rsidRPr="00CE35F9">
        <w:rPr>
          <w:bCs/>
          <w:iCs/>
        </w:rPr>
        <w:t xml:space="preserve"> monitor</w:t>
      </w:r>
      <w:r w:rsidR="002364AD">
        <w:rPr>
          <w:bCs/>
          <w:iCs/>
        </w:rPr>
        <w:t xml:space="preserve"> the performance of obligations </w:t>
      </w:r>
      <w:r w:rsidRPr="00CE35F9">
        <w:rPr>
          <w:bCs/>
          <w:iCs/>
        </w:rPr>
        <w:t xml:space="preserve">throughout the </w:t>
      </w:r>
      <w:r>
        <w:rPr>
          <w:bCs/>
          <w:iCs/>
        </w:rPr>
        <w:t>C</w:t>
      </w:r>
      <w:r w:rsidRPr="00CE35F9">
        <w:rPr>
          <w:bCs/>
          <w:iCs/>
        </w:rPr>
        <w:t xml:space="preserve">ontract </w:t>
      </w:r>
      <w:r>
        <w:rPr>
          <w:bCs/>
          <w:iCs/>
        </w:rPr>
        <w:t>P</w:t>
      </w:r>
      <w:r w:rsidRPr="00CE35F9">
        <w:rPr>
          <w:bCs/>
          <w:iCs/>
        </w:rPr>
        <w:t>eriod.</w:t>
      </w:r>
    </w:p>
    <w:p w:rsidR="00093171" w:rsidRPr="00CE35F9" w:rsidRDefault="00093171" w:rsidP="00093171">
      <w:pPr>
        <w:pStyle w:val="Level4"/>
        <w:keepNext/>
        <w:keepLines/>
        <w:widowControl/>
        <w:numPr>
          <w:ilvl w:val="0"/>
          <w:numId w:val="0"/>
        </w:numPr>
        <w:tabs>
          <w:tab w:val="left" w:pos="1800"/>
        </w:tabs>
        <w:spacing w:after="0" w:line="240" w:lineRule="auto"/>
        <w:ind w:left="1797"/>
        <w:jc w:val="left"/>
        <w:rPr>
          <w:bCs/>
          <w:iCs/>
        </w:rPr>
      </w:pPr>
    </w:p>
    <w:p w:rsidR="00093171" w:rsidRDefault="00093171" w:rsidP="00CB442A">
      <w:pPr>
        <w:pStyle w:val="Level4"/>
        <w:keepNext/>
        <w:numPr>
          <w:ilvl w:val="0"/>
          <w:numId w:val="0"/>
        </w:numPr>
        <w:spacing w:after="0" w:line="240" w:lineRule="auto"/>
        <w:ind w:left="1797" w:hanging="1287"/>
        <w:jc w:val="left"/>
        <w:rPr>
          <w:bCs/>
          <w:iCs/>
        </w:rPr>
      </w:pPr>
      <w:r w:rsidRPr="00093171">
        <w:rPr>
          <w:iCs/>
        </w:rPr>
        <w:t>5.2.3</w:t>
      </w:r>
      <w:r>
        <w:rPr>
          <w:b/>
          <w:iCs/>
        </w:rPr>
        <w:t xml:space="preserve"> </w:t>
      </w:r>
      <w:r w:rsidR="00CB442A">
        <w:rPr>
          <w:b/>
          <w:iCs/>
        </w:rPr>
        <w:t xml:space="preserve">          </w:t>
      </w:r>
      <w:r w:rsidR="004F16DA">
        <w:rPr>
          <w:b/>
          <w:iCs/>
        </w:rPr>
        <w:t>Keeping to e</w:t>
      </w:r>
      <w:r w:rsidR="004F16DA" w:rsidRPr="00CE35F9">
        <w:rPr>
          <w:b/>
          <w:iCs/>
        </w:rPr>
        <w:t xml:space="preserve">quality </w:t>
      </w:r>
      <w:r w:rsidR="004F16DA">
        <w:rPr>
          <w:b/>
          <w:iCs/>
        </w:rPr>
        <w:t>l</w:t>
      </w:r>
      <w:r w:rsidR="004F16DA" w:rsidRPr="00CE35F9">
        <w:rPr>
          <w:b/>
          <w:iCs/>
        </w:rPr>
        <w:t>egislation</w:t>
      </w:r>
      <w:r w:rsidRPr="00093171">
        <w:rPr>
          <w:bCs/>
          <w:iCs/>
        </w:rPr>
        <w:t xml:space="preserve"> </w:t>
      </w:r>
    </w:p>
    <w:p w:rsidR="00093171" w:rsidRDefault="00093171" w:rsidP="00093171">
      <w:pPr>
        <w:pStyle w:val="Level4"/>
        <w:keepNext/>
        <w:numPr>
          <w:ilvl w:val="0"/>
          <w:numId w:val="0"/>
        </w:numPr>
        <w:spacing w:after="0" w:line="240" w:lineRule="auto"/>
        <w:ind w:left="1287" w:hanging="720"/>
        <w:jc w:val="left"/>
        <w:rPr>
          <w:bCs/>
          <w:iCs/>
        </w:rPr>
      </w:pPr>
    </w:p>
    <w:p w:rsidR="008A3BB7" w:rsidRDefault="00093171" w:rsidP="008A3BB7">
      <w:pPr>
        <w:pStyle w:val="Level4"/>
        <w:keepNext/>
        <w:keepLines/>
        <w:widowControl/>
        <w:numPr>
          <w:ilvl w:val="0"/>
          <w:numId w:val="0"/>
        </w:numPr>
        <w:spacing w:after="0" w:line="240" w:lineRule="auto"/>
        <w:ind w:left="1797"/>
        <w:jc w:val="left"/>
        <w:rPr>
          <w:bCs/>
          <w:iCs/>
        </w:rPr>
      </w:pPr>
      <w:r>
        <w:rPr>
          <w:bCs/>
          <w:iCs/>
        </w:rPr>
        <w:t xml:space="preserve">The Council need </w:t>
      </w:r>
      <w:r w:rsidRPr="00CE35F9">
        <w:rPr>
          <w:bCs/>
          <w:iCs/>
        </w:rPr>
        <w:t xml:space="preserve">service providers to demonstrate that they </w:t>
      </w:r>
      <w:r>
        <w:rPr>
          <w:bCs/>
          <w:iCs/>
        </w:rPr>
        <w:t>keep to</w:t>
      </w:r>
      <w:r w:rsidRPr="00CE35F9">
        <w:rPr>
          <w:bCs/>
          <w:iCs/>
        </w:rPr>
        <w:t xml:space="preserve"> equality</w:t>
      </w:r>
      <w:r>
        <w:rPr>
          <w:bCs/>
          <w:iCs/>
        </w:rPr>
        <w:t xml:space="preserve"> rules in employment legislation. </w:t>
      </w:r>
      <w:r w:rsidRPr="00CE35F9">
        <w:rPr>
          <w:bCs/>
          <w:iCs/>
        </w:rPr>
        <w:t>The levels of compliance become more demanding depending on the number of employees</w:t>
      </w:r>
      <w:r>
        <w:rPr>
          <w:bCs/>
          <w:iCs/>
        </w:rPr>
        <w:t xml:space="preserve"> employed by the organisation. </w:t>
      </w:r>
      <w:r w:rsidRPr="00CE35F9">
        <w:rPr>
          <w:bCs/>
          <w:iCs/>
        </w:rPr>
        <w:t xml:space="preserve">Organisations employing less than </w:t>
      </w:r>
      <w:r>
        <w:rPr>
          <w:bCs/>
          <w:iCs/>
        </w:rPr>
        <w:t>five</w:t>
      </w:r>
      <w:r w:rsidRPr="00CE35F9">
        <w:rPr>
          <w:bCs/>
          <w:iCs/>
        </w:rPr>
        <w:t xml:space="preserve"> employees face minimum requirements, whilst organisations employing 50 or more employees need to mee</w:t>
      </w:r>
      <w:r>
        <w:rPr>
          <w:bCs/>
          <w:iCs/>
        </w:rPr>
        <w:t>t more comprehensive criteria. The Council may work with contractors d</w:t>
      </w:r>
      <w:r w:rsidRPr="00CE35F9">
        <w:rPr>
          <w:bCs/>
          <w:iCs/>
        </w:rPr>
        <w:t xml:space="preserve">uring the </w:t>
      </w:r>
      <w:r>
        <w:rPr>
          <w:bCs/>
          <w:iCs/>
        </w:rPr>
        <w:t>C</w:t>
      </w:r>
      <w:r w:rsidRPr="00CE35F9">
        <w:rPr>
          <w:bCs/>
          <w:iCs/>
        </w:rPr>
        <w:t xml:space="preserve">ontract </w:t>
      </w:r>
      <w:r>
        <w:rPr>
          <w:bCs/>
          <w:iCs/>
        </w:rPr>
        <w:t>P</w:t>
      </w:r>
      <w:r w:rsidRPr="00CE35F9">
        <w:rPr>
          <w:bCs/>
          <w:iCs/>
        </w:rPr>
        <w:t xml:space="preserve">eriod, </w:t>
      </w:r>
      <w:r>
        <w:rPr>
          <w:bCs/>
          <w:iCs/>
        </w:rPr>
        <w:t>to</w:t>
      </w:r>
      <w:r w:rsidRPr="00CE35F9">
        <w:rPr>
          <w:bCs/>
          <w:iCs/>
        </w:rPr>
        <w:t xml:space="preserve"> </w:t>
      </w:r>
      <w:r>
        <w:rPr>
          <w:bCs/>
          <w:iCs/>
        </w:rPr>
        <w:t>make sure they keep to the rules of</w:t>
      </w:r>
    </w:p>
    <w:p w:rsidR="004F16DA" w:rsidRPr="00CE35F9" w:rsidRDefault="00093171" w:rsidP="008A3BB7">
      <w:pPr>
        <w:pStyle w:val="Level4"/>
        <w:keepNext/>
        <w:keepLines/>
        <w:widowControl/>
        <w:numPr>
          <w:ilvl w:val="0"/>
          <w:numId w:val="0"/>
        </w:numPr>
        <w:spacing w:after="0" w:line="240" w:lineRule="auto"/>
        <w:ind w:left="1797"/>
        <w:jc w:val="left"/>
        <w:rPr>
          <w:bCs/>
          <w:iCs/>
        </w:rPr>
      </w:pPr>
      <w:r>
        <w:rPr>
          <w:bCs/>
          <w:iCs/>
        </w:rPr>
        <w:t>equality legislation relating to employment.</w:t>
      </w:r>
    </w:p>
    <w:p w:rsidR="00093171" w:rsidRDefault="00093171" w:rsidP="00093171">
      <w:pPr>
        <w:pStyle w:val="Level4"/>
        <w:keepNext/>
        <w:keepLines/>
        <w:widowControl/>
        <w:numPr>
          <w:ilvl w:val="0"/>
          <w:numId w:val="0"/>
        </w:numPr>
        <w:tabs>
          <w:tab w:val="left" w:pos="720"/>
        </w:tabs>
        <w:spacing w:before="240" w:after="0" w:line="240" w:lineRule="auto"/>
        <w:ind w:left="1797"/>
        <w:jc w:val="left"/>
        <w:rPr>
          <w:b/>
          <w:iCs/>
        </w:rPr>
      </w:pPr>
      <w:r w:rsidRPr="00CE35F9">
        <w:rPr>
          <w:b/>
          <w:iCs/>
        </w:rPr>
        <w:t xml:space="preserve">Level 1 (less than </w:t>
      </w:r>
      <w:r>
        <w:rPr>
          <w:b/>
          <w:iCs/>
        </w:rPr>
        <w:t>five</w:t>
      </w:r>
      <w:r w:rsidRPr="00CE35F9">
        <w:rPr>
          <w:b/>
          <w:iCs/>
        </w:rPr>
        <w:t xml:space="preserve"> employees)</w:t>
      </w:r>
    </w:p>
    <w:p w:rsidR="00093171" w:rsidRDefault="00093171" w:rsidP="00093171">
      <w:pPr>
        <w:pStyle w:val="Level4"/>
        <w:keepNext/>
        <w:keepLines/>
        <w:widowControl/>
        <w:numPr>
          <w:ilvl w:val="0"/>
          <w:numId w:val="0"/>
        </w:numPr>
        <w:tabs>
          <w:tab w:val="left" w:pos="720"/>
        </w:tabs>
        <w:spacing w:before="240" w:after="0" w:line="240" w:lineRule="auto"/>
        <w:ind w:left="1797"/>
        <w:jc w:val="left"/>
        <w:rPr>
          <w:bCs/>
          <w:iCs/>
        </w:rPr>
      </w:pPr>
      <w:r w:rsidRPr="00CE35F9">
        <w:rPr>
          <w:bCs/>
          <w:iCs/>
        </w:rPr>
        <w:t xml:space="preserve">Organisations with </w:t>
      </w:r>
      <w:r>
        <w:rPr>
          <w:bCs/>
          <w:iCs/>
        </w:rPr>
        <w:t>less</w:t>
      </w:r>
      <w:r w:rsidRPr="00CE35F9">
        <w:rPr>
          <w:bCs/>
          <w:iCs/>
        </w:rPr>
        <w:t xml:space="preserve"> than </w:t>
      </w:r>
      <w:r>
        <w:rPr>
          <w:bCs/>
          <w:iCs/>
        </w:rPr>
        <w:t>five</w:t>
      </w:r>
      <w:r w:rsidRPr="00CE35F9">
        <w:rPr>
          <w:bCs/>
          <w:iCs/>
        </w:rPr>
        <w:t xml:space="preserve"> directly employed </w:t>
      </w:r>
      <w:r>
        <w:rPr>
          <w:bCs/>
          <w:iCs/>
        </w:rPr>
        <w:t>people</w:t>
      </w:r>
      <w:r w:rsidRPr="00CE35F9">
        <w:rPr>
          <w:bCs/>
          <w:iCs/>
        </w:rPr>
        <w:t xml:space="preserve"> will be expected to meet the </w:t>
      </w:r>
      <w:r>
        <w:rPr>
          <w:bCs/>
          <w:iCs/>
        </w:rPr>
        <w:t>suitable</w:t>
      </w:r>
      <w:r w:rsidRPr="00CE35F9">
        <w:rPr>
          <w:bCs/>
          <w:iCs/>
        </w:rPr>
        <w:t xml:space="preserve"> level of compliance for the delivery of the </w:t>
      </w:r>
      <w:r>
        <w:rPr>
          <w:bCs/>
          <w:iCs/>
        </w:rPr>
        <w:t>Contract</w:t>
      </w:r>
      <w:r w:rsidRPr="00CE35F9">
        <w:rPr>
          <w:bCs/>
          <w:iCs/>
        </w:rPr>
        <w:t xml:space="preserve">.  </w:t>
      </w:r>
      <w:r>
        <w:rPr>
          <w:bCs/>
          <w:iCs/>
        </w:rPr>
        <w:t>If</w:t>
      </w:r>
      <w:r w:rsidRPr="00CE35F9">
        <w:rPr>
          <w:bCs/>
          <w:iCs/>
        </w:rPr>
        <w:t xml:space="preserve"> recruitment increase</w:t>
      </w:r>
      <w:r>
        <w:rPr>
          <w:bCs/>
          <w:iCs/>
        </w:rPr>
        <w:t>s</w:t>
      </w:r>
      <w:r w:rsidRPr="00CE35F9">
        <w:rPr>
          <w:bCs/>
          <w:iCs/>
        </w:rPr>
        <w:t xml:space="preserve"> the size of the organisation to </w:t>
      </w:r>
      <w:r>
        <w:rPr>
          <w:bCs/>
          <w:iCs/>
        </w:rPr>
        <w:t xml:space="preserve">five </w:t>
      </w:r>
      <w:r w:rsidRPr="00CE35F9">
        <w:rPr>
          <w:bCs/>
          <w:iCs/>
        </w:rPr>
        <w:t>or more employees</w:t>
      </w:r>
      <w:r>
        <w:rPr>
          <w:bCs/>
          <w:iCs/>
        </w:rPr>
        <w:t>,</w:t>
      </w:r>
      <w:r w:rsidRPr="00CE35F9">
        <w:rPr>
          <w:bCs/>
          <w:iCs/>
        </w:rPr>
        <w:t xml:space="preserve"> the organisation will be expected to meet the </w:t>
      </w:r>
      <w:r>
        <w:rPr>
          <w:bCs/>
          <w:iCs/>
        </w:rPr>
        <w:t>appropriate</w:t>
      </w:r>
      <w:r w:rsidRPr="00CE35F9">
        <w:rPr>
          <w:bCs/>
          <w:iCs/>
        </w:rPr>
        <w:t xml:space="preserve"> level of compliance.</w:t>
      </w:r>
    </w:p>
    <w:p w:rsidR="00093171" w:rsidRDefault="00093171" w:rsidP="00093171">
      <w:pPr>
        <w:pStyle w:val="Level4"/>
        <w:keepNext/>
        <w:keepLines/>
        <w:widowControl/>
        <w:numPr>
          <w:ilvl w:val="0"/>
          <w:numId w:val="0"/>
        </w:numPr>
        <w:tabs>
          <w:tab w:val="left" w:pos="720"/>
        </w:tabs>
        <w:spacing w:before="240" w:line="240" w:lineRule="auto"/>
        <w:ind w:left="1797"/>
        <w:jc w:val="left"/>
        <w:rPr>
          <w:bCs/>
          <w:iCs/>
        </w:rPr>
      </w:pPr>
      <w:r>
        <w:rPr>
          <w:b/>
          <w:iCs/>
        </w:rPr>
        <w:t>L</w:t>
      </w:r>
      <w:r w:rsidRPr="00CE35F9">
        <w:rPr>
          <w:b/>
          <w:iCs/>
        </w:rPr>
        <w:t>evel 2 (</w:t>
      </w:r>
      <w:r>
        <w:rPr>
          <w:b/>
          <w:iCs/>
        </w:rPr>
        <w:t>5</w:t>
      </w:r>
      <w:r w:rsidRPr="00CE35F9">
        <w:rPr>
          <w:b/>
          <w:iCs/>
        </w:rPr>
        <w:t xml:space="preserve"> to 49 employees)</w:t>
      </w:r>
      <w:r w:rsidRPr="001649DA">
        <w:rPr>
          <w:bCs/>
          <w:iCs/>
        </w:rPr>
        <w:t xml:space="preserve"> </w:t>
      </w:r>
    </w:p>
    <w:p w:rsidR="00093171" w:rsidRPr="00CE35F9" w:rsidRDefault="00093171" w:rsidP="00093171">
      <w:pPr>
        <w:pStyle w:val="Level4"/>
        <w:keepNext/>
        <w:keepLines/>
        <w:widowControl/>
        <w:numPr>
          <w:ilvl w:val="0"/>
          <w:numId w:val="0"/>
        </w:numPr>
        <w:tabs>
          <w:tab w:val="left" w:pos="720"/>
        </w:tabs>
        <w:spacing w:before="240" w:line="240" w:lineRule="auto"/>
        <w:ind w:left="1797"/>
        <w:jc w:val="left"/>
        <w:rPr>
          <w:bCs/>
          <w:iCs/>
        </w:rPr>
      </w:pPr>
      <w:r w:rsidRPr="00CE35F9">
        <w:rPr>
          <w:bCs/>
          <w:iCs/>
        </w:rPr>
        <w:t>All organisations with between 5 and 49 employees must achieve criteria 1 – 4 listed below.</w:t>
      </w:r>
    </w:p>
    <w:p w:rsidR="00093171" w:rsidRPr="00CE35F9" w:rsidRDefault="00093171" w:rsidP="00093171">
      <w:pPr>
        <w:pStyle w:val="Level4"/>
        <w:keepNext/>
        <w:keepLines/>
        <w:widowControl/>
        <w:numPr>
          <w:ilvl w:val="0"/>
          <w:numId w:val="21"/>
        </w:numPr>
        <w:spacing w:before="240" w:line="240" w:lineRule="auto"/>
        <w:ind w:left="2517" w:hanging="720"/>
        <w:jc w:val="left"/>
        <w:rPr>
          <w:bCs/>
          <w:iCs/>
        </w:rPr>
      </w:pPr>
      <w:r w:rsidRPr="00CE35F9">
        <w:rPr>
          <w:bCs/>
          <w:iCs/>
        </w:rPr>
        <w:t xml:space="preserve">All organisations must have an equality policy </w:t>
      </w:r>
      <w:r>
        <w:rPr>
          <w:bCs/>
          <w:iCs/>
        </w:rPr>
        <w:t>for</w:t>
      </w:r>
      <w:r w:rsidRPr="00CE35F9">
        <w:rPr>
          <w:bCs/>
          <w:iCs/>
        </w:rPr>
        <w:t xml:space="preserve"> race, gender, disability, age, sexual orientation and religion</w:t>
      </w:r>
      <w:r>
        <w:rPr>
          <w:bCs/>
          <w:iCs/>
        </w:rPr>
        <w:t xml:space="preserve"> or </w:t>
      </w:r>
      <w:r w:rsidRPr="00CE35F9">
        <w:rPr>
          <w:bCs/>
          <w:iCs/>
        </w:rPr>
        <w:t xml:space="preserve">belief that covers at least: </w:t>
      </w:r>
    </w:p>
    <w:p w:rsidR="00093171" w:rsidRPr="00CE35F9" w:rsidRDefault="00093171" w:rsidP="00093171">
      <w:pPr>
        <w:pStyle w:val="Level5"/>
        <w:keepNext/>
        <w:keepLines/>
        <w:widowControl/>
        <w:tabs>
          <w:tab w:val="num" w:pos="3200"/>
        </w:tabs>
        <w:spacing w:line="240" w:lineRule="auto"/>
        <w:ind w:left="3198" w:hanging="499"/>
        <w:jc w:val="left"/>
      </w:pPr>
      <w:r w:rsidRPr="00CE35F9">
        <w:t>recruitment, selection, training, promotion, discipline, grievance and dismissal</w:t>
      </w:r>
      <w:r>
        <w:t>;</w:t>
      </w:r>
    </w:p>
    <w:p w:rsidR="00093171" w:rsidRPr="00CE35F9" w:rsidRDefault="00093171" w:rsidP="00093171">
      <w:pPr>
        <w:pStyle w:val="Level5"/>
        <w:keepNext/>
        <w:keepLines/>
        <w:widowControl/>
        <w:tabs>
          <w:tab w:val="num" w:pos="3200"/>
        </w:tabs>
        <w:spacing w:line="240" w:lineRule="auto"/>
        <w:ind w:left="3198" w:hanging="499"/>
        <w:jc w:val="left"/>
      </w:pPr>
      <w:r w:rsidRPr="00CE35F9">
        <w:t>discrimination, harassmen</w:t>
      </w:r>
      <w:r>
        <w:t xml:space="preserve">t, and victimisation, making it </w:t>
      </w:r>
      <w:r w:rsidRPr="00CE35F9">
        <w:t>clear that these are disciplina</w:t>
      </w:r>
      <w:r>
        <w:t xml:space="preserve">ry offences within the </w:t>
      </w:r>
      <w:r w:rsidRPr="00CE35F9">
        <w:t>firm</w:t>
      </w:r>
      <w:r>
        <w:t>;</w:t>
      </w:r>
    </w:p>
    <w:p w:rsidR="00093171" w:rsidRPr="00CE35F9" w:rsidRDefault="00093171" w:rsidP="00093171">
      <w:pPr>
        <w:pStyle w:val="Level5"/>
        <w:keepNext/>
        <w:keepLines/>
        <w:widowControl/>
        <w:tabs>
          <w:tab w:val="num" w:pos="3200"/>
        </w:tabs>
        <w:spacing w:line="240" w:lineRule="auto"/>
        <w:ind w:left="3198" w:hanging="499"/>
        <w:jc w:val="left"/>
      </w:pPr>
      <w:r w:rsidRPr="00CE35F9">
        <w:t>identification of the senior position with responsibility for the policy and its effective implementation</w:t>
      </w:r>
      <w:r>
        <w:t>; and</w:t>
      </w:r>
    </w:p>
    <w:p w:rsidR="00093171" w:rsidRPr="00A800BD" w:rsidRDefault="00093171" w:rsidP="00093171">
      <w:pPr>
        <w:pStyle w:val="Level5"/>
        <w:keepNext/>
        <w:keepLines/>
        <w:widowControl/>
        <w:numPr>
          <w:ilvl w:val="4"/>
          <w:numId w:val="0"/>
        </w:numPr>
        <w:tabs>
          <w:tab w:val="num" w:pos="3200"/>
        </w:tabs>
        <w:spacing w:line="240" w:lineRule="auto"/>
        <w:ind w:left="3198" w:hanging="499"/>
        <w:jc w:val="left"/>
      </w:pPr>
      <w:r w:rsidRPr="00CE35F9">
        <w:t>(d)</w:t>
      </w:r>
      <w:r w:rsidRPr="00CE35F9">
        <w:tab/>
        <w:t xml:space="preserve">how </w:t>
      </w:r>
      <w:r>
        <w:t>Tenderers</w:t>
      </w:r>
      <w:r w:rsidRPr="00CE35F9">
        <w:t xml:space="preserve"> communicate the policy to your employees</w:t>
      </w:r>
      <w:r>
        <w:t>.</w:t>
      </w:r>
    </w:p>
    <w:p w:rsidR="00093171" w:rsidRPr="00093171" w:rsidRDefault="00093171" w:rsidP="00093171">
      <w:pPr>
        <w:pStyle w:val="Level5"/>
        <w:keepNext/>
        <w:keepLines/>
        <w:widowControl/>
        <w:numPr>
          <w:ilvl w:val="0"/>
          <w:numId w:val="18"/>
        </w:numPr>
        <w:tabs>
          <w:tab w:val="clear" w:pos="2165"/>
          <w:tab w:val="left" w:pos="2700"/>
        </w:tabs>
        <w:spacing w:line="240" w:lineRule="auto"/>
        <w:ind w:left="2699" w:hanging="902"/>
        <w:jc w:val="left"/>
      </w:pPr>
      <w:r w:rsidRPr="00CE35F9">
        <w:lastRenderedPageBreak/>
        <w:t>Effective implementation of the policy in the organisati</w:t>
      </w:r>
      <w:r>
        <w:t xml:space="preserve">on’s </w:t>
      </w:r>
      <w:r w:rsidRPr="00CE35F9">
        <w:t>recruitment practices, to include open recruitment methods such as the use of job centres, careers service or press advertisements.</w:t>
      </w:r>
    </w:p>
    <w:p w:rsidR="00093171" w:rsidRPr="00CE35F9" w:rsidRDefault="00093171" w:rsidP="00093171">
      <w:pPr>
        <w:pStyle w:val="Level5"/>
        <w:keepNext/>
        <w:keepLines/>
        <w:widowControl/>
        <w:numPr>
          <w:ilvl w:val="0"/>
          <w:numId w:val="18"/>
        </w:numPr>
        <w:tabs>
          <w:tab w:val="clear" w:pos="2165"/>
          <w:tab w:val="num" w:pos="2700"/>
        </w:tabs>
        <w:spacing w:line="240" w:lineRule="auto"/>
        <w:ind w:left="2699" w:hanging="902"/>
        <w:jc w:val="left"/>
      </w:pPr>
      <w:r w:rsidRPr="00CE35F9">
        <w:t>The policy should either be reviewed to reflect changes in legislation or within a three-year period whichever occurs first.</w:t>
      </w:r>
    </w:p>
    <w:p w:rsidR="00093171" w:rsidRPr="00CE35F9" w:rsidRDefault="00093171" w:rsidP="00093171">
      <w:pPr>
        <w:pStyle w:val="Level5"/>
        <w:keepNext/>
        <w:keepLines/>
        <w:widowControl/>
        <w:numPr>
          <w:ilvl w:val="0"/>
          <w:numId w:val="18"/>
        </w:numPr>
        <w:tabs>
          <w:tab w:val="clear" w:pos="2165"/>
          <w:tab w:val="num" w:pos="2700"/>
        </w:tabs>
        <w:spacing w:after="0" w:line="240" w:lineRule="auto"/>
        <w:ind w:left="2699" w:hanging="902"/>
        <w:jc w:val="left"/>
      </w:pPr>
      <w:r w:rsidRPr="00CE35F9">
        <w:t xml:space="preserve">To monitor the gender, disability and ethnicity of job applicants.  </w:t>
      </w:r>
      <w:r>
        <w:t>The Council</w:t>
      </w:r>
      <w:r w:rsidRPr="00CE35F9">
        <w:t xml:space="preserve"> would also encourage organisations to monitor </w:t>
      </w:r>
      <w:r>
        <w:t xml:space="preserve">of the </w:t>
      </w:r>
      <w:r w:rsidRPr="00CE35F9">
        <w:rPr>
          <w:bCs/>
          <w:iCs/>
        </w:rPr>
        <w:t>age, sexual orientation and religion</w:t>
      </w:r>
      <w:r>
        <w:rPr>
          <w:bCs/>
          <w:iCs/>
        </w:rPr>
        <w:t xml:space="preserve"> or </w:t>
      </w:r>
      <w:r w:rsidRPr="00CE35F9">
        <w:rPr>
          <w:bCs/>
          <w:iCs/>
        </w:rPr>
        <w:t>belief</w:t>
      </w:r>
      <w:r>
        <w:rPr>
          <w:bCs/>
          <w:iCs/>
        </w:rPr>
        <w:t xml:space="preserve"> of staff.</w:t>
      </w:r>
    </w:p>
    <w:p w:rsidR="004F16DA" w:rsidRPr="00CE35F9" w:rsidRDefault="004F16DA" w:rsidP="004F16DA">
      <w:pPr>
        <w:pStyle w:val="Level4"/>
        <w:numPr>
          <w:ilvl w:val="0"/>
          <w:numId w:val="0"/>
        </w:numPr>
        <w:tabs>
          <w:tab w:val="left" w:pos="720"/>
        </w:tabs>
        <w:spacing w:after="0" w:line="240" w:lineRule="auto"/>
        <w:ind w:left="1701"/>
        <w:jc w:val="left"/>
        <w:rPr>
          <w:b/>
          <w:iCs/>
        </w:rPr>
      </w:pPr>
    </w:p>
    <w:p w:rsidR="00CB442A" w:rsidRDefault="004F16DA" w:rsidP="00CB442A">
      <w:pPr>
        <w:pStyle w:val="Level4"/>
        <w:keepNext/>
        <w:keepLines/>
        <w:widowControl/>
        <w:numPr>
          <w:ilvl w:val="0"/>
          <w:numId w:val="0"/>
        </w:numPr>
        <w:tabs>
          <w:tab w:val="left" w:pos="720"/>
        </w:tabs>
        <w:spacing w:line="240" w:lineRule="auto"/>
        <w:ind w:left="1797"/>
        <w:jc w:val="left"/>
        <w:rPr>
          <w:bCs/>
          <w:iCs/>
        </w:rPr>
      </w:pPr>
      <w:r>
        <w:rPr>
          <w:b/>
          <w:iCs/>
        </w:rPr>
        <w:t>L</w:t>
      </w:r>
      <w:r w:rsidRPr="00CE35F9">
        <w:rPr>
          <w:b/>
          <w:iCs/>
        </w:rPr>
        <w:t>evel 3 (50 or more employees)</w:t>
      </w:r>
      <w:r w:rsidR="00CB442A" w:rsidRPr="00CB442A">
        <w:rPr>
          <w:bCs/>
          <w:iCs/>
        </w:rPr>
        <w:t xml:space="preserve"> </w:t>
      </w:r>
    </w:p>
    <w:p w:rsidR="00CB442A" w:rsidRPr="00CE35F9" w:rsidRDefault="00CB442A" w:rsidP="00CB442A">
      <w:pPr>
        <w:pStyle w:val="Level4"/>
        <w:keepNext/>
        <w:keepLines/>
        <w:widowControl/>
        <w:numPr>
          <w:ilvl w:val="0"/>
          <w:numId w:val="0"/>
        </w:numPr>
        <w:tabs>
          <w:tab w:val="left" w:pos="720"/>
        </w:tabs>
        <w:spacing w:line="240" w:lineRule="auto"/>
        <w:ind w:left="1797"/>
        <w:jc w:val="left"/>
        <w:rPr>
          <w:bCs/>
          <w:iCs/>
        </w:rPr>
      </w:pPr>
      <w:r w:rsidRPr="00CE35F9">
        <w:rPr>
          <w:bCs/>
          <w:iCs/>
        </w:rPr>
        <w:t xml:space="preserve">All organisations with 50 or more employees must achieve criteria 1-4 in level 2 and the </w:t>
      </w:r>
      <w:r>
        <w:rPr>
          <w:bCs/>
          <w:iCs/>
        </w:rPr>
        <w:t>extra</w:t>
      </w:r>
      <w:r w:rsidRPr="00CE35F9">
        <w:rPr>
          <w:bCs/>
          <w:iCs/>
        </w:rPr>
        <w:t xml:space="preserve"> criteria 5-10 listed below</w:t>
      </w:r>
      <w:r>
        <w:rPr>
          <w:bCs/>
          <w:iCs/>
        </w:rPr>
        <w:t>.</w:t>
      </w:r>
    </w:p>
    <w:p w:rsidR="00CB442A" w:rsidRPr="00CE35F9" w:rsidRDefault="00CB442A" w:rsidP="00CB442A">
      <w:pPr>
        <w:pStyle w:val="Level4"/>
        <w:keepNext/>
        <w:keepLines/>
        <w:widowControl/>
        <w:numPr>
          <w:ilvl w:val="0"/>
          <w:numId w:val="19"/>
        </w:numPr>
        <w:tabs>
          <w:tab w:val="clear" w:pos="2060"/>
          <w:tab w:val="num" w:pos="2700"/>
        </w:tabs>
        <w:spacing w:line="240" w:lineRule="auto"/>
        <w:ind w:left="2699" w:hanging="902"/>
        <w:jc w:val="left"/>
        <w:rPr>
          <w:bCs/>
          <w:iCs/>
        </w:rPr>
      </w:pPr>
      <w:r>
        <w:rPr>
          <w:bCs/>
          <w:iCs/>
        </w:rPr>
        <w:t>Give</w:t>
      </w:r>
      <w:r w:rsidRPr="00CE35F9">
        <w:rPr>
          <w:bCs/>
          <w:iCs/>
        </w:rPr>
        <w:t xml:space="preserve"> written instructions to managers and supervisors on equality in recruitment, selection, training, promotion, discipline, grievance and dismissal of employees.</w:t>
      </w:r>
    </w:p>
    <w:p w:rsidR="00CB442A" w:rsidRPr="00CE35F9" w:rsidRDefault="00CB442A" w:rsidP="00CB442A">
      <w:pPr>
        <w:pStyle w:val="Level4"/>
        <w:keepNext/>
        <w:keepLines/>
        <w:widowControl/>
        <w:numPr>
          <w:ilvl w:val="0"/>
          <w:numId w:val="19"/>
        </w:numPr>
        <w:tabs>
          <w:tab w:val="clear" w:pos="2060"/>
          <w:tab w:val="num" w:pos="2700"/>
        </w:tabs>
        <w:spacing w:line="240" w:lineRule="auto"/>
        <w:ind w:left="2699" w:hanging="902"/>
        <w:jc w:val="left"/>
        <w:rPr>
          <w:bCs/>
          <w:iCs/>
        </w:rPr>
      </w:pPr>
      <w:r>
        <w:rPr>
          <w:bCs/>
          <w:iCs/>
        </w:rPr>
        <w:t>Give</w:t>
      </w:r>
      <w:r w:rsidRPr="00CE35F9">
        <w:rPr>
          <w:bCs/>
          <w:iCs/>
        </w:rPr>
        <w:t xml:space="preserve"> equality training </w:t>
      </w:r>
      <w:r>
        <w:rPr>
          <w:bCs/>
          <w:iCs/>
        </w:rPr>
        <w:t>to</w:t>
      </w:r>
      <w:r w:rsidRPr="00CE35F9">
        <w:rPr>
          <w:bCs/>
          <w:iCs/>
        </w:rPr>
        <w:t xml:space="preserve"> managers and any employees responsible for recruitment and selection.</w:t>
      </w:r>
    </w:p>
    <w:p w:rsidR="00CB442A" w:rsidRPr="00CE35F9" w:rsidRDefault="00CB442A" w:rsidP="00CB442A">
      <w:pPr>
        <w:pStyle w:val="Level4"/>
        <w:keepNext/>
        <w:keepLines/>
        <w:widowControl/>
        <w:numPr>
          <w:ilvl w:val="0"/>
          <w:numId w:val="19"/>
        </w:numPr>
        <w:tabs>
          <w:tab w:val="clear" w:pos="2060"/>
          <w:tab w:val="num" w:pos="2700"/>
        </w:tabs>
        <w:spacing w:line="240" w:lineRule="auto"/>
        <w:ind w:left="2699" w:hanging="902"/>
        <w:jc w:val="left"/>
        <w:rPr>
          <w:bCs/>
          <w:iCs/>
        </w:rPr>
      </w:pPr>
      <w:r>
        <w:rPr>
          <w:bCs/>
          <w:iCs/>
        </w:rPr>
        <w:t>As well as</w:t>
      </w:r>
      <w:r w:rsidRPr="00CE35F9">
        <w:rPr>
          <w:bCs/>
          <w:iCs/>
        </w:rPr>
        <w:t xml:space="preserve"> criterion 4 (Level 2)</w:t>
      </w:r>
      <w:r>
        <w:rPr>
          <w:bCs/>
          <w:iCs/>
        </w:rPr>
        <w:t>,</w:t>
      </w:r>
      <w:r w:rsidRPr="00CE35F9">
        <w:rPr>
          <w:bCs/>
          <w:iCs/>
        </w:rPr>
        <w:t xml:space="preserve"> carry out monitoring on the number of employees from different gender, disability and ethnic groups by grade when:</w:t>
      </w:r>
    </w:p>
    <w:p w:rsidR="00CB442A" w:rsidRPr="00CE35F9" w:rsidRDefault="00CB442A" w:rsidP="00CB442A">
      <w:pPr>
        <w:pStyle w:val="Level5"/>
        <w:numPr>
          <w:ilvl w:val="4"/>
          <w:numId w:val="20"/>
        </w:numPr>
        <w:tabs>
          <w:tab w:val="clear" w:pos="3376"/>
          <w:tab w:val="num" w:pos="3500"/>
        </w:tabs>
        <w:ind w:left="3500" w:hanging="800"/>
      </w:pPr>
      <w:r w:rsidRPr="00CE35F9">
        <w:t>in post</w:t>
      </w:r>
      <w:r>
        <w:t>;</w:t>
      </w:r>
    </w:p>
    <w:p w:rsidR="00CB442A" w:rsidRPr="00CE35F9" w:rsidRDefault="00CB442A" w:rsidP="00CB442A">
      <w:pPr>
        <w:pStyle w:val="Level5"/>
        <w:tabs>
          <w:tab w:val="clear" w:pos="3376"/>
          <w:tab w:val="num" w:pos="3500"/>
        </w:tabs>
        <w:ind w:left="3500" w:hanging="800"/>
        <w:rPr>
          <w:bCs/>
          <w:iCs/>
        </w:rPr>
      </w:pPr>
      <w:r w:rsidRPr="00CE35F9">
        <w:t>applying for posts</w:t>
      </w:r>
      <w:r>
        <w:t>;</w:t>
      </w:r>
    </w:p>
    <w:p w:rsidR="00CB442A" w:rsidRPr="00CE35F9" w:rsidRDefault="00CB442A" w:rsidP="00CB442A">
      <w:pPr>
        <w:pStyle w:val="Level5"/>
        <w:tabs>
          <w:tab w:val="clear" w:pos="3376"/>
          <w:tab w:val="num" w:pos="3500"/>
        </w:tabs>
        <w:ind w:left="3500" w:hanging="800"/>
      </w:pPr>
      <w:r w:rsidRPr="00CE35F9">
        <w:t>taking up training and development opportunities</w:t>
      </w:r>
      <w:r>
        <w:t>;</w:t>
      </w:r>
    </w:p>
    <w:p w:rsidR="00CB442A" w:rsidRPr="00CE35F9" w:rsidRDefault="00CB442A" w:rsidP="00CB442A">
      <w:pPr>
        <w:pStyle w:val="Level5"/>
        <w:tabs>
          <w:tab w:val="clear" w:pos="3376"/>
          <w:tab w:val="num" w:pos="3500"/>
        </w:tabs>
        <w:ind w:left="3500" w:hanging="800"/>
      </w:pPr>
      <w:r w:rsidRPr="00CE35F9">
        <w:t>promoted</w:t>
      </w:r>
      <w:r>
        <w:t>;</w:t>
      </w:r>
    </w:p>
    <w:p w:rsidR="00CB442A" w:rsidRPr="00CE35F9" w:rsidRDefault="00CB442A" w:rsidP="00CB442A">
      <w:pPr>
        <w:pStyle w:val="Level5"/>
        <w:tabs>
          <w:tab w:val="clear" w:pos="3376"/>
          <w:tab w:val="num" w:pos="3500"/>
        </w:tabs>
        <w:ind w:left="3500" w:hanging="800"/>
      </w:pPr>
      <w:r w:rsidRPr="00CE35F9">
        <w:t>transferred</w:t>
      </w:r>
      <w:r>
        <w:t>;</w:t>
      </w:r>
    </w:p>
    <w:p w:rsidR="00CB442A" w:rsidRPr="00CE35F9" w:rsidRDefault="00CB442A" w:rsidP="00CB442A">
      <w:pPr>
        <w:pStyle w:val="Level5"/>
        <w:tabs>
          <w:tab w:val="clear" w:pos="3376"/>
          <w:tab w:val="num" w:pos="3500"/>
        </w:tabs>
        <w:ind w:left="3500" w:hanging="800"/>
      </w:pPr>
      <w:r w:rsidRPr="00CE35F9">
        <w:t>disciplined and dismissed</w:t>
      </w:r>
      <w:r>
        <w:t>;</w:t>
      </w:r>
    </w:p>
    <w:p w:rsidR="00CB442A" w:rsidRDefault="00CB442A" w:rsidP="00CB442A">
      <w:pPr>
        <w:pStyle w:val="Level5"/>
        <w:tabs>
          <w:tab w:val="clear" w:pos="3376"/>
          <w:tab w:val="num" w:pos="3500"/>
        </w:tabs>
        <w:ind w:left="3500" w:hanging="800"/>
      </w:pPr>
      <w:r>
        <w:t>a grievance is raised; and</w:t>
      </w:r>
    </w:p>
    <w:p w:rsidR="00CB442A" w:rsidRDefault="00CB442A" w:rsidP="00CB442A">
      <w:pPr>
        <w:pStyle w:val="Level5"/>
        <w:numPr>
          <w:ilvl w:val="0"/>
          <w:numId w:val="0"/>
        </w:numPr>
        <w:ind w:left="2700"/>
      </w:pPr>
      <w:r w:rsidRPr="00093171">
        <w:t>(h</w:t>
      </w:r>
      <w:r>
        <w:t>)</w:t>
      </w:r>
      <w:r>
        <w:tab/>
        <w:t xml:space="preserve">      leaving employment.</w:t>
      </w:r>
      <w:r w:rsidRPr="00093171">
        <w:t xml:space="preserve"> </w:t>
      </w:r>
    </w:p>
    <w:p w:rsidR="00CB442A" w:rsidRPr="00CB442A" w:rsidRDefault="00CB442A" w:rsidP="00CB442A">
      <w:pPr>
        <w:pStyle w:val="Level4"/>
        <w:keepNext/>
        <w:keepLines/>
        <w:widowControl/>
        <w:numPr>
          <w:ilvl w:val="0"/>
          <w:numId w:val="0"/>
        </w:numPr>
        <w:tabs>
          <w:tab w:val="left" w:pos="720"/>
        </w:tabs>
        <w:spacing w:line="240" w:lineRule="auto"/>
        <w:ind w:left="2699"/>
        <w:jc w:val="left"/>
        <w:rPr>
          <w:bCs/>
          <w:iCs/>
        </w:rPr>
      </w:pPr>
      <w:r>
        <w:lastRenderedPageBreak/>
        <w:t xml:space="preserve">The Council would also encourage organisations to monitor for </w:t>
      </w:r>
      <w:r>
        <w:rPr>
          <w:bCs/>
          <w:iCs/>
        </w:rPr>
        <w:t>age, sexual orientation and religion or belief.</w:t>
      </w:r>
    </w:p>
    <w:p w:rsidR="00CB442A" w:rsidRDefault="00CB442A" w:rsidP="00CB442A">
      <w:pPr>
        <w:pStyle w:val="Level4"/>
        <w:keepNext/>
        <w:keepLines/>
        <w:widowControl/>
        <w:numPr>
          <w:ilvl w:val="0"/>
          <w:numId w:val="19"/>
        </w:numPr>
        <w:tabs>
          <w:tab w:val="clear" w:pos="2060"/>
          <w:tab w:val="num" w:pos="2700"/>
        </w:tabs>
        <w:spacing w:line="240" w:lineRule="auto"/>
        <w:ind w:left="2699" w:hanging="902"/>
        <w:jc w:val="left"/>
        <w:rPr>
          <w:bCs/>
          <w:iCs/>
        </w:rPr>
      </w:pPr>
      <w:r>
        <w:rPr>
          <w:bCs/>
          <w:iCs/>
        </w:rPr>
        <w:t>If the above monitoring reveals inequalities, organisations will be expected to take steps to address imbalances.</w:t>
      </w:r>
    </w:p>
    <w:p w:rsidR="00CB442A" w:rsidRDefault="00CB442A" w:rsidP="00CB442A">
      <w:pPr>
        <w:pStyle w:val="Level4"/>
        <w:keepNext/>
        <w:keepLines/>
        <w:widowControl/>
        <w:numPr>
          <w:ilvl w:val="0"/>
          <w:numId w:val="19"/>
        </w:numPr>
        <w:tabs>
          <w:tab w:val="clear" w:pos="2060"/>
          <w:tab w:val="num" w:pos="2700"/>
        </w:tabs>
        <w:spacing w:line="240" w:lineRule="auto"/>
        <w:ind w:left="2699" w:hanging="902"/>
        <w:jc w:val="left"/>
        <w:rPr>
          <w:bCs/>
          <w:iCs/>
        </w:rPr>
      </w:pPr>
      <w:r>
        <w:rPr>
          <w:bCs/>
          <w:iCs/>
        </w:rPr>
        <w:t>For 7 and 8 above, annual monitoring and reporting is needed about equality issues within the workforce.</w:t>
      </w:r>
    </w:p>
    <w:p w:rsidR="00CB442A" w:rsidRDefault="00CB442A" w:rsidP="00CB442A">
      <w:pPr>
        <w:pStyle w:val="Level4"/>
        <w:keepNext/>
        <w:keepLines/>
        <w:widowControl/>
        <w:numPr>
          <w:ilvl w:val="0"/>
          <w:numId w:val="19"/>
        </w:numPr>
        <w:tabs>
          <w:tab w:val="clear" w:pos="2060"/>
          <w:tab w:val="num" w:pos="2700"/>
        </w:tabs>
        <w:spacing w:after="0" w:line="240" w:lineRule="auto"/>
        <w:ind w:left="2699" w:hanging="902"/>
        <w:jc w:val="left"/>
        <w:rPr>
          <w:bCs/>
          <w:iCs/>
        </w:rPr>
      </w:pPr>
      <w:r>
        <w:rPr>
          <w:bCs/>
          <w:iCs/>
        </w:rPr>
        <w:t>Organisation’s recruitment advertisements and publicity literature should state that equal opportunities practices are in place.</w:t>
      </w:r>
    </w:p>
    <w:p w:rsidR="004F16DA" w:rsidRDefault="004F16DA" w:rsidP="00C20790">
      <w:pPr>
        <w:pStyle w:val="Level4"/>
        <w:numPr>
          <w:ilvl w:val="0"/>
          <w:numId w:val="0"/>
        </w:numPr>
        <w:spacing w:after="0" w:line="240" w:lineRule="auto"/>
        <w:jc w:val="left"/>
        <w:rPr>
          <w:bCs/>
          <w:iCs/>
        </w:rPr>
      </w:pPr>
    </w:p>
    <w:p w:rsidR="00CD720B" w:rsidRPr="008C6560" w:rsidRDefault="00CD720B" w:rsidP="0089131F">
      <w:pPr>
        <w:pStyle w:val="Level2"/>
        <w:keepNext/>
        <w:keepLines/>
        <w:widowControl/>
        <w:numPr>
          <w:ilvl w:val="0"/>
          <w:numId w:val="0"/>
        </w:numPr>
        <w:ind w:left="720" w:hanging="720"/>
        <w:rPr>
          <w:b/>
          <w:bCs/>
        </w:rPr>
      </w:pPr>
      <w:r w:rsidRPr="00E95469">
        <w:rPr>
          <w:bCs/>
          <w:iCs/>
          <w:highlight w:val="yellow"/>
        </w:rPr>
        <w:t>5.</w:t>
      </w:r>
      <w:r>
        <w:rPr>
          <w:bCs/>
          <w:iCs/>
          <w:highlight w:val="yellow"/>
        </w:rPr>
        <w:t>3</w:t>
      </w:r>
      <w:r w:rsidRPr="00E95469">
        <w:rPr>
          <w:bCs/>
          <w:iCs/>
          <w:highlight w:val="yellow"/>
        </w:rPr>
        <w:tab/>
      </w:r>
      <w:r w:rsidRPr="00253308">
        <w:rPr>
          <w:b/>
          <w:bCs/>
          <w:iCs/>
          <w:highlight w:val="yellow"/>
        </w:rPr>
        <w:t>[Note to Council officer:</w:t>
      </w:r>
      <w:r w:rsidRPr="00253308">
        <w:rPr>
          <w:b/>
          <w:bCs/>
          <w:highlight w:val="yellow"/>
        </w:rPr>
        <w:t xml:space="preserve"> </w:t>
      </w:r>
      <w:r>
        <w:rPr>
          <w:b/>
          <w:bCs/>
          <w:highlight w:val="yellow"/>
        </w:rPr>
        <w:t xml:space="preserve">Refer to </w:t>
      </w:r>
      <w:hyperlink r:id="rId17" w:history="1">
        <w:r w:rsidRPr="008C6560">
          <w:rPr>
            <w:rStyle w:val="Hyperlink"/>
            <w:b/>
            <w:bCs/>
            <w:highlight w:val="yellow"/>
          </w:rPr>
          <w:t>http://www.charnwood.gov.uk/pages/contract_template_documentation</w:t>
        </w:r>
      </w:hyperlink>
      <w:r w:rsidRPr="008C6560">
        <w:rPr>
          <w:b/>
          <w:bCs/>
          <w:highlight w:val="yellow"/>
        </w:rPr>
        <w:t xml:space="preserve"> for</w:t>
      </w:r>
      <w:r w:rsidRPr="008C6560">
        <w:rPr>
          <w:b/>
          <w:bCs/>
          <w:iCs/>
          <w:highlight w:val="yellow"/>
        </w:rPr>
        <w:t xml:space="preserve"> </w:t>
      </w:r>
      <w:r w:rsidRPr="00253308">
        <w:rPr>
          <w:b/>
          <w:bCs/>
          <w:iCs/>
          <w:highlight w:val="yellow"/>
        </w:rPr>
        <w:t>additional ITT clauses which may be added as separate clauses here if required, that is 5.4, 5.5, 5.6 and so on. Delete this note i</w:t>
      </w:r>
      <w:r>
        <w:rPr>
          <w:b/>
          <w:bCs/>
          <w:iCs/>
          <w:highlight w:val="yellow"/>
        </w:rPr>
        <w:t>f not adding additional clauses</w:t>
      </w:r>
      <w:r w:rsidRPr="00253308">
        <w:rPr>
          <w:b/>
          <w:highlight w:val="yellow"/>
        </w:rPr>
        <w:t>]</w:t>
      </w:r>
    </w:p>
    <w:p w:rsidR="004F16DA" w:rsidRDefault="004F16DA" w:rsidP="004F16DA">
      <w:pPr>
        <w:pStyle w:val="Level2"/>
        <w:numPr>
          <w:ilvl w:val="0"/>
          <w:numId w:val="0"/>
        </w:numPr>
        <w:rPr>
          <w:bCs/>
        </w:rPr>
      </w:pPr>
    </w:p>
    <w:p w:rsidR="004F16DA" w:rsidRDefault="004F16DA" w:rsidP="004F16DA">
      <w:pPr>
        <w:pStyle w:val="Level1"/>
        <w:keepNext/>
        <w:tabs>
          <w:tab w:val="left" w:pos="700"/>
        </w:tabs>
      </w:pPr>
      <w:r w:rsidRPr="003F30F4">
        <w:rPr>
          <w:rStyle w:val="Level1asHeadingtext"/>
          <w:b w:val="0"/>
        </w:rPr>
        <w:t>6</w:t>
      </w:r>
      <w:r w:rsidRPr="003F30F4">
        <w:rPr>
          <w:rStyle w:val="Level1asHeadingtext"/>
          <w:b w:val="0"/>
        </w:rPr>
        <w:tab/>
      </w:r>
      <w:r>
        <w:rPr>
          <w:rStyle w:val="Level1asHeadingtext"/>
        </w:rPr>
        <w:t>Clarification meetings, site visits and interviews</w:t>
      </w:r>
      <w:bookmarkStart w:id="13" w:name="_NN102"/>
      <w:bookmarkEnd w:id="13"/>
    </w:p>
    <w:p w:rsidR="004F16DA" w:rsidRDefault="004F16DA" w:rsidP="004F16DA">
      <w:pPr>
        <w:pStyle w:val="Level1"/>
        <w:keepNext/>
      </w:pPr>
    </w:p>
    <w:p w:rsidR="004F16DA" w:rsidRDefault="004F16DA" w:rsidP="0089131F">
      <w:pPr>
        <w:pStyle w:val="Body2"/>
        <w:keepNext/>
        <w:keepLines/>
        <w:widowControl/>
        <w:spacing w:after="0" w:line="240" w:lineRule="auto"/>
        <w:ind w:left="697"/>
        <w:jc w:val="left"/>
      </w:pPr>
      <w:r>
        <w:t>The Council reserve the right to hold clarification meetings, site visits and interviews as the Council consider appropriate, both before and after Tender submission.</w:t>
      </w:r>
    </w:p>
    <w:p w:rsidR="004F16DA" w:rsidRDefault="004F16DA" w:rsidP="004F16DA">
      <w:pPr>
        <w:pStyle w:val="Body2"/>
        <w:spacing w:after="0" w:line="240" w:lineRule="auto"/>
        <w:ind w:left="700"/>
        <w:jc w:val="left"/>
        <w:rPr>
          <w:b/>
          <w:i/>
          <w:iCs/>
          <w:highlight w:val="yellow"/>
        </w:rPr>
      </w:pPr>
    </w:p>
    <w:p w:rsidR="004F16DA" w:rsidRPr="0091782B" w:rsidRDefault="004F16DA" w:rsidP="0089131F">
      <w:pPr>
        <w:pStyle w:val="Body2"/>
        <w:keepNext/>
        <w:keepLines/>
        <w:widowControl/>
        <w:spacing w:after="0" w:line="240" w:lineRule="auto"/>
        <w:ind w:left="697"/>
        <w:jc w:val="left"/>
        <w:rPr>
          <w:b/>
        </w:rPr>
      </w:pPr>
      <w:r w:rsidRPr="0091782B">
        <w:rPr>
          <w:b/>
          <w:highlight w:val="yellow"/>
        </w:rPr>
        <w:t>[</w:t>
      </w:r>
      <w:r w:rsidRPr="0091782B">
        <w:rPr>
          <w:b/>
          <w:iCs/>
          <w:highlight w:val="yellow"/>
        </w:rPr>
        <w:t>Note</w:t>
      </w:r>
      <w:r w:rsidR="008158CC">
        <w:rPr>
          <w:b/>
          <w:iCs/>
          <w:highlight w:val="yellow"/>
        </w:rPr>
        <w:t xml:space="preserve"> to council officer</w:t>
      </w:r>
      <w:r w:rsidRPr="0091782B">
        <w:rPr>
          <w:b/>
          <w:iCs/>
          <w:highlight w:val="yellow"/>
        </w:rPr>
        <w:t xml:space="preserve">: </w:t>
      </w:r>
      <w:r>
        <w:rPr>
          <w:b/>
          <w:iCs/>
          <w:highlight w:val="yellow"/>
        </w:rPr>
        <w:t>If you want to use clarification meetings/ interviews/ site visits, you need to think carefully as to what purpose they will serve, what form they will take and how they will be used by the council. This needs to be clearly explained to the bidders in the ITT. For example, if a site visit to each of the bidders’ premises is to be scored, you need to explain how this will be done and include this in your evaluation criteria.</w:t>
      </w:r>
      <w:r w:rsidR="008158CC">
        <w:rPr>
          <w:b/>
          <w:iCs/>
          <w:highlight w:val="yellow"/>
        </w:rPr>
        <w:t xml:space="preserve"> –</w:t>
      </w:r>
      <w:r w:rsidR="00253308">
        <w:rPr>
          <w:b/>
          <w:iCs/>
          <w:highlight w:val="yellow"/>
        </w:rPr>
        <w:t xml:space="preserve"> </w:t>
      </w:r>
      <w:r w:rsidR="008158CC">
        <w:rPr>
          <w:b/>
          <w:iCs/>
          <w:highlight w:val="yellow"/>
        </w:rPr>
        <w:t>PLEA</w:t>
      </w:r>
      <w:r w:rsidR="00253308">
        <w:rPr>
          <w:b/>
          <w:iCs/>
          <w:highlight w:val="yellow"/>
        </w:rPr>
        <w:t>SE REME</w:t>
      </w:r>
      <w:r w:rsidR="00465024">
        <w:rPr>
          <w:b/>
          <w:iCs/>
          <w:highlight w:val="yellow"/>
        </w:rPr>
        <w:t>MBER TO DELETE THIS PARAGRAPH</w:t>
      </w:r>
      <w:r w:rsidRPr="0091782B">
        <w:rPr>
          <w:b/>
          <w:highlight w:val="yellow"/>
        </w:rPr>
        <w:t>]</w:t>
      </w:r>
    </w:p>
    <w:p w:rsidR="004F16DA" w:rsidRPr="0091782B" w:rsidRDefault="004F16DA" w:rsidP="004F16DA">
      <w:pPr>
        <w:pStyle w:val="Body2"/>
        <w:spacing w:after="0" w:line="240" w:lineRule="auto"/>
        <w:jc w:val="left"/>
        <w:rPr>
          <w:b/>
          <w:i/>
          <w:iCs/>
        </w:rPr>
      </w:pPr>
    </w:p>
    <w:p w:rsidR="004F16DA" w:rsidRPr="0091782B" w:rsidRDefault="004F16DA" w:rsidP="0089131F">
      <w:pPr>
        <w:pStyle w:val="Level2"/>
        <w:keepNext/>
        <w:keepLines/>
        <w:widowControl/>
        <w:numPr>
          <w:ilvl w:val="0"/>
          <w:numId w:val="0"/>
        </w:numPr>
        <w:ind w:left="720" w:hanging="720"/>
        <w:rPr>
          <w:rFonts w:eastAsia="MS Mincho"/>
          <w:b/>
          <w:iCs/>
          <w:highlight w:val="yellow"/>
        </w:rPr>
      </w:pPr>
      <w:r w:rsidRPr="00E95469">
        <w:rPr>
          <w:rFonts w:eastAsia="MS Mincho"/>
          <w:iCs/>
          <w:highlight w:val="yellow"/>
          <w:lang w:eastAsia="ja-JP"/>
        </w:rPr>
        <w:t>6.1</w:t>
      </w:r>
      <w:r w:rsidRPr="0091782B">
        <w:rPr>
          <w:rFonts w:eastAsia="MS Mincho"/>
          <w:b/>
          <w:iCs/>
          <w:highlight w:val="yellow"/>
          <w:lang w:eastAsia="ja-JP"/>
        </w:rPr>
        <w:tab/>
        <w:t>[</w:t>
      </w:r>
      <w:r>
        <w:rPr>
          <w:rFonts w:eastAsia="MS Mincho"/>
          <w:b/>
          <w:iCs/>
          <w:highlight w:val="yellow"/>
          <w:lang w:eastAsia="ja-JP"/>
        </w:rPr>
        <w:t>Tenderers</w:t>
      </w:r>
      <w:r w:rsidRPr="0091782B">
        <w:rPr>
          <w:rFonts w:eastAsia="MS Mincho"/>
          <w:b/>
          <w:iCs/>
          <w:highlight w:val="yellow"/>
          <w:lang w:eastAsia="ja-JP"/>
        </w:rPr>
        <w:t xml:space="preserve"> will have the opportunity to attend a clarification meeting with </w:t>
      </w:r>
      <w:r>
        <w:rPr>
          <w:rFonts w:eastAsia="MS Mincho"/>
          <w:b/>
          <w:iCs/>
          <w:highlight w:val="yellow"/>
          <w:lang w:eastAsia="ja-JP"/>
        </w:rPr>
        <w:t>the Council</w:t>
      </w:r>
      <w:r w:rsidRPr="0091782B">
        <w:rPr>
          <w:rFonts w:eastAsia="MS Mincho"/>
          <w:b/>
          <w:iCs/>
          <w:highlight w:val="yellow"/>
          <w:lang w:eastAsia="ja-JP"/>
        </w:rPr>
        <w:t xml:space="preserve"> to take place on [insert date].  At this meeting </w:t>
      </w:r>
      <w:r>
        <w:rPr>
          <w:rFonts w:eastAsia="MS Mincho"/>
          <w:b/>
          <w:iCs/>
          <w:highlight w:val="yellow"/>
          <w:lang w:eastAsia="ja-JP"/>
        </w:rPr>
        <w:t>Tenderers</w:t>
      </w:r>
      <w:r w:rsidRPr="0091782B">
        <w:rPr>
          <w:rFonts w:eastAsia="MS Mincho"/>
          <w:b/>
          <w:iCs/>
          <w:highlight w:val="yellow"/>
          <w:lang w:eastAsia="ja-JP"/>
        </w:rPr>
        <w:t xml:space="preserve"> will be able to meet with </w:t>
      </w:r>
      <w:r>
        <w:rPr>
          <w:rFonts w:eastAsia="MS Mincho"/>
          <w:b/>
          <w:iCs/>
          <w:highlight w:val="yellow"/>
          <w:lang w:eastAsia="ja-JP"/>
        </w:rPr>
        <w:t>the Council</w:t>
      </w:r>
      <w:r w:rsidRPr="0091782B">
        <w:rPr>
          <w:rFonts w:eastAsia="MS Mincho"/>
          <w:b/>
          <w:iCs/>
          <w:highlight w:val="yellow"/>
          <w:lang w:eastAsia="ja-JP"/>
        </w:rPr>
        <w:t xml:space="preserve"> to discuss your approach to the requirements and to clarify any queries on the legal documentation.  </w:t>
      </w:r>
      <w:r>
        <w:rPr>
          <w:rFonts w:eastAsia="MS Mincho"/>
          <w:b/>
          <w:iCs/>
          <w:highlight w:val="yellow"/>
          <w:lang w:eastAsia="ja-JP"/>
        </w:rPr>
        <w:t>The Council</w:t>
      </w:r>
      <w:r w:rsidRPr="0091782B">
        <w:rPr>
          <w:rFonts w:eastAsia="MS Mincho"/>
          <w:b/>
          <w:iCs/>
          <w:highlight w:val="yellow"/>
          <w:lang w:eastAsia="ja-JP"/>
        </w:rPr>
        <w:t xml:space="preserve"> will share any issues raised at the meeting which are not commercially confidential with the other </w:t>
      </w:r>
      <w:r>
        <w:rPr>
          <w:rFonts w:eastAsia="MS Mincho"/>
          <w:b/>
          <w:iCs/>
          <w:highlight w:val="yellow"/>
          <w:lang w:eastAsia="ja-JP"/>
        </w:rPr>
        <w:t>Tender</w:t>
      </w:r>
      <w:r w:rsidRPr="0091782B">
        <w:rPr>
          <w:rFonts w:eastAsia="MS Mincho"/>
          <w:b/>
          <w:iCs/>
          <w:highlight w:val="yellow"/>
          <w:lang w:eastAsia="ja-JP"/>
        </w:rPr>
        <w:t>ers</w:t>
      </w:r>
      <w:r>
        <w:rPr>
          <w:rFonts w:eastAsia="MS Mincho"/>
          <w:b/>
          <w:iCs/>
          <w:highlight w:val="yellow"/>
          <w:lang w:eastAsia="ja-JP"/>
        </w:rPr>
        <w:t>.</w:t>
      </w:r>
      <w:r w:rsidRPr="0091782B">
        <w:rPr>
          <w:rFonts w:eastAsia="MS Mincho"/>
          <w:b/>
          <w:iCs/>
          <w:highlight w:val="yellow"/>
          <w:lang w:eastAsia="ja-JP"/>
        </w:rPr>
        <w:t xml:space="preserve"> </w:t>
      </w:r>
    </w:p>
    <w:p w:rsidR="004F16DA" w:rsidRDefault="004F16DA" w:rsidP="004F16DA">
      <w:pPr>
        <w:pStyle w:val="Body1"/>
        <w:spacing w:after="0" w:line="240" w:lineRule="auto"/>
        <w:ind w:left="700"/>
        <w:rPr>
          <w:b/>
          <w:iCs/>
          <w:highlight w:val="yellow"/>
        </w:rPr>
      </w:pPr>
    </w:p>
    <w:p w:rsidR="004F16DA" w:rsidRPr="0091782B" w:rsidRDefault="004F16DA" w:rsidP="004F16DA">
      <w:pPr>
        <w:pStyle w:val="Body1"/>
        <w:spacing w:after="0" w:line="240" w:lineRule="auto"/>
        <w:ind w:left="700"/>
        <w:rPr>
          <w:b/>
          <w:iCs/>
        </w:rPr>
      </w:pPr>
      <w:r w:rsidRPr="0091782B">
        <w:rPr>
          <w:b/>
          <w:iCs/>
          <w:highlight w:val="yellow"/>
        </w:rPr>
        <w:t>The clarification meetings will take place at:</w:t>
      </w:r>
    </w:p>
    <w:p w:rsidR="004F16DA" w:rsidRPr="0091782B" w:rsidRDefault="004F16DA" w:rsidP="004F16DA">
      <w:pPr>
        <w:pStyle w:val="Body1"/>
        <w:spacing w:after="0" w:line="240" w:lineRule="auto"/>
        <w:rPr>
          <w:rFonts w:eastAsia="MS Mincho"/>
          <w:b/>
          <w:iCs/>
        </w:rPr>
      </w:pPr>
    </w:p>
    <w:p w:rsidR="004F16DA" w:rsidRPr="0091782B" w:rsidRDefault="004F16DA" w:rsidP="004F16DA">
      <w:pPr>
        <w:pStyle w:val="Body2"/>
        <w:spacing w:after="0" w:line="240" w:lineRule="auto"/>
        <w:ind w:left="700"/>
        <w:rPr>
          <w:b/>
          <w:iCs/>
          <w:kern w:val="2"/>
          <w:highlight w:val="yellow"/>
        </w:rPr>
      </w:pPr>
      <w:r w:rsidRPr="0091782B">
        <w:rPr>
          <w:b/>
          <w:iCs/>
          <w:kern w:val="2"/>
          <w:highlight w:val="yellow"/>
        </w:rPr>
        <w:t>[insert address]</w:t>
      </w:r>
    </w:p>
    <w:p w:rsidR="004F16DA" w:rsidRPr="0091782B" w:rsidRDefault="004F16DA" w:rsidP="004F16DA">
      <w:pPr>
        <w:pStyle w:val="Body2"/>
        <w:spacing w:after="0" w:line="240" w:lineRule="auto"/>
        <w:rPr>
          <w:b/>
          <w:iCs/>
          <w:kern w:val="2"/>
          <w:highlight w:val="yellow"/>
        </w:rPr>
      </w:pPr>
    </w:p>
    <w:p w:rsidR="004F16DA" w:rsidRPr="0091782B" w:rsidRDefault="004F16DA" w:rsidP="004F16DA">
      <w:pPr>
        <w:pStyle w:val="Body2"/>
        <w:spacing w:after="0" w:line="240" w:lineRule="auto"/>
        <w:ind w:left="700"/>
        <w:rPr>
          <w:b/>
          <w:iCs/>
          <w:kern w:val="2"/>
        </w:rPr>
      </w:pPr>
      <w:r w:rsidRPr="0091782B">
        <w:rPr>
          <w:b/>
          <w:iCs/>
          <w:kern w:val="2"/>
          <w:highlight w:val="yellow"/>
        </w:rPr>
        <w:t>on [date/time]</w:t>
      </w:r>
      <w:r>
        <w:rPr>
          <w:b/>
          <w:iCs/>
          <w:kern w:val="2"/>
        </w:rPr>
        <w:t>.</w:t>
      </w:r>
    </w:p>
    <w:p w:rsidR="004F16DA" w:rsidRPr="0091782B" w:rsidRDefault="004F16DA" w:rsidP="004F16DA">
      <w:pPr>
        <w:pStyle w:val="Body2"/>
        <w:spacing w:after="0" w:line="240" w:lineRule="auto"/>
        <w:rPr>
          <w:b/>
          <w:iCs/>
        </w:rPr>
      </w:pPr>
    </w:p>
    <w:p w:rsidR="004F16DA" w:rsidRDefault="004F16DA" w:rsidP="00476420">
      <w:pPr>
        <w:pStyle w:val="Level2"/>
        <w:keepNext/>
        <w:keepLines/>
        <w:widowControl/>
        <w:numPr>
          <w:ilvl w:val="0"/>
          <w:numId w:val="0"/>
        </w:numPr>
        <w:ind w:left="720" w:hanging="720"/>
        <w:rPr>
          <w:b/>
          <w:iCs/>
          <w:highlight w:val="yellow"/>
        </w:rPr>
      </w:pPr>
      <w:r w:rsidRPr="00E95469">
        <w:rPr>
          <w:iCs/>
          <w:highlight w:val="yellow"/>
        </w:rPr>
        <w:lastRenderedPageBreak/>
        <w:t>6.2</w:t>
      </w:r>
      <w:r w:rsidRPr="0091782B">
        <w:rPr>
          <w:b/>
          <w:iCs/>
          <w:highlight w:val="yellow"/>
        </w:rPr>
        <w:tab/>
        <w:t>[</w:t>
      </w:r>
      <w:r>
        <w:rPr>
          <w:b/>
          <w:iCs/>
          <w:highlight w:val="yellow"/>
        </w:rPr>
        <w:t xml:space="preserve">Tenderers </w:t>
      </w:r>
      <w:r w:rsidRPr="0091782B">
        <w:rPr>
          <w:b/>
          <w:iCs/>
          <w:highlight w:val="yellow"/>
        </w:rPr>
        <w:t>should register attendance, including the names and job titles</w:t>
      </w:r>
      <w:r w:rsidR="00CD720B">
        <w:rPr>
          <w:b/>
          <w:iCs/>
          <w:highlight w:val="yellow"/>
        </w:rPr>
        <w:t xml:space="preserve"> of those who will be attending</w:t>
      </w:r>
      <w:r w:rsidRPr="0091782B">
        <w:rPr>
          <w:b/>
          <w:iCs/>
          <w:highlight w:val="yellow"/>
        </w:rPr>
        <w:t xml:space="preserve"> with</w:t>
      </w:r>
      <w:r w:rsidR="00CD720B">
        <w:rPr>
          <w:b/>
          <w:iCs/>
          <w:highlight w:val="yellow"/>
        </w:rPr>
        <w:t xml:space="preserve"> </w:t>
      </w:r>
      <w:r w:rsidRPr="0091782B">
        <w:rPr>
          <w:b/>
          <w:iCs/>
          <w:highlight w:val="yellow"/>
        </w:rPr>
        <w:t>[</w:t>
      </w:r>
      <w:r w:rsidR="00CD720B">
        <w:rPr>
          <w:b/>
          <w:iCs/>
          <w:highlight w:val="yellow"/>
        </w:rPr>
        <w:t xml:space="preserve">Insert Council Procuring officer </w:t>
      </w:r>
      <w:r w:rsidRPr="0091782B">
        <w:rPr>
          <w:b/>
          <w:iCs/>
          <w:highlight w:val="yellow"/>
        </w:rPr>
        <w:t xml:space="preserve">contact </w:t>
      </w:r>
      <w:r w:rsidR="00CD720B">
        <w:rPr>
          <w:b/>
          <w:iCs/>
          <w:highlight w:val="yellow"/>
        </w:rPr>
        <w:t>details</w:t>
      </w:r>
      <w:r w:rsidRPr="0091782B">
        <w:rPr>
          <w:b/>
          <w:iCs/>
          <w:highlight w:val="yellow"/>
        </w:rPr>
        <w:t xml:space="preserve">] by [insert time and date].  </w:t>
      </w:r>
      <w:r>
        <w:rPr>
          <w:b/>
          <w:iCs/>
          <w:highlight w:val="yellow"/>
        </w:rPr>
        <w:t xml:space="preserve">Tenderers </w:t>
      </w:r>
      <w:r w:rsidRPr="0091782B">
        <w:rPr>
          <w:b/>
          <w:iCs/>
          <w:highlight w:val="yellow"/>
        </w:rPr>
        <w:t xml:space="preserve">will then be allocated a time slot on one of the above dates for your clarification meeting.  This meeting will last no longer than [period].  You may bring no more than </w:t>
      </w:r>
      <w:r w:rsidRPr="0091782B">
        <w:rPr>
          <w:b/>
          <w:bCs/>
          <w:iCs/>
          <w:highlight w:val="yellow"/>
        </w:rPr>
        <w:t>[insert number] representatives</w:t>
      </w:r>
      <w:r w:rsidRPr="0091782B">
        <w:rPr>
          <w:b/>
          <w:iCs/>
          <w:highlight w:val="yellow"/>
        </w:rPr>
        <w:t xml:space="preserve"> to the meeting.]</w:t>
      </w:r>
    </w:p>
    <w:p w:rsidR="00253308" w:rsidRDefault="00253308" w:rsidP="008A3BB7">
      <w:pPr>
        <w:pStyle w:val="Level2"/>
        <w:numPr>
          <w:ilvl w:val="0"/>
          <w:numId w:val="0"/>
        </w:numPr>
        <w:rPr>
          <w:highlight w:val="yellow"/>
        </w:rPr>
      </w:pPr>
    </w:p>
    <w:p w:rsidR="004F16DA" w:rsidRPr="0091782B" w:rsidRDefault="004F16DA" w:rsidP="00476420">
      <w:pPr>
        <w:pStyle w:val="Level2"/>
        <w:keepNext/>
        <w:keepLines/>
        <w:widowControl/>
        <w:numPr>
          <w:ilvl w:val="0"/>
          <w:numId w:val="0"/>
        </w:numPr>
        <w:ind w:left="720" w:hanging="720"/>
        <w:rPr>
          <w:b/>
          <w:highlight w:val="yellow"/>
        </w:rPr>
      </w:pPr>
      <w:r w:rsidRPr="00E95469">
        <w:rPr>
          <w:highlight w:val="yellow"/>
        </w:rPr>
        <w:t>6.3</w:t>
      </w:r>
      <w:r w:rsidRPr="0091782B">
        <w:rPr>
          <w:b/>
          <w:highlight w:val="yellow"/>
        </w:rPr>
        <w:tab/>
        <w:t xml:space="preserve">[If </w:t>
      </w:r>
      <w:r>
        <w:rPr>
          <w:b/>
          <w:highlight w:val="yellow"/>
        </w:rPr>
        <w:t>Tenderers</w:t>
      </w:r>
      <w:r w:rsidRPr="0091782B">
        <w:rPr>
          <w:b/>
          <w:highlight w:val="yellow"/>
        </w:rPr>
        <w:t xml:space="preserve"> wish to visit the site as part of </w:t>
      </w:r>
      <w:r w:rsidR="00545D93">
        <w:rPr>
          <w:b/>
          <w:highlight w:val="yellow"/>
        </w:rPr>
        <w:t>the</w:t>
      </w:r>
      <w:r w:rsidRPr="0091782B">
        <w:rPr>
          <w:b/>
          <w:highlight w:val="yellow"/>
        </w:rPr>
        <w:t xml:space="preserve"> preparation of the ITT, </w:t>
      </w:r>
      <w:r>
        <w:rPr>
          <w:b/>
          <w:highlight w:val="yellow"/>
        </w:rPr>
        <w:t>Tenderers</w:t>
      </w:r>
      <w:r w:rsidRPr="0091782B">
        <w:rPr>
          <w:b/>
          <w:highlight w:val="yellow"/>
        </w:rPr>
        <w:t xml:space="preserve"> must contact [</w:t>
      </w:r>
      <w:r w:rsidR="00545D93">
        <w:rPr>
          <w:b/>
          <w:highlight w:val="yellow"/>
        </w:rPr>
        <w:t>Insert</w:t>
      </w:r>
      <w:r w:rsidR="00CD720B">
        <w:rPr>
          <w:b/>
          <w:highlight w:val="yellow"/>
        </w:rPr>
        <w:t xml:space="preserve"> Council</w:t>
      </w:r>
      <w:r w:rsidRPr="0091782B">
        <w:rPr>
          <w:b/>
          <w:highlight w:val="yellow"/>
        </w:rPr>
        <w:t xml:space="preserve"> procuring officer</w:t>
      </w:r>
      <w:r w:rsidR="00545D93">
        <w:rPr>
          <w:b/>
          <w:highlight w:val="yellow"/>
        </w:rPr>
        <w:t xml:space="preserve"> </w:t>
      </w:r>
      <w:r w:rsidR="00A4622C">
        <w:rPr>
          <w:b/>
          <w:highlight w:val="yellow"/>
        </w:rPr>
        <w:t>contact details</w:t>
      </w:r>
      <w:r w:rsidRPr="0091782B">
        <w:rPr>
          <w:b/>
          <w:highlight w:val="yellow"/>
        </w:rPr>
        <w:t xml:space="preserve">] in advance.  You are only allowed access to the site by pre-arranged appointments with </w:t>
      </w:r>
      <w:r>
        <w:rPr>
          <w:b/>
          <w:highlight w:val="yellow"/>
        </w:rPr>
        <w:t>the Council</w:t>
      </w:r>
      <w:r w:rsidRPr="0091782B">
        <w:rPr>
          <w:b/>
          <w:highlight w:val="yellow"/>
        </w:rPr>
        <w:t xml:space="preserve">.  Our representatives may accompany </w:t>
      </w:r>
      <w:r>
        <w:rPr>
          <w:b/>
          <w:highlight w:val="yellow"/>
        </w:rPr>
        <w:t>Tenderers</w:t>
      </w:r>
      <w:r w:rsidRPr="0091782B">
        <w:rPr>
          <w:b/>
          <w:highlight w:val="yellow"/>
        </w:rPr>
        <w:t xml:space="preserve"> when </w:t>
      </w:r>
      <w:r>
        <w:rPr>
          <w:b/>
          <w:highlight w:val="yellow"/>
        </w:rPr>
        <w:t>Tenderers</w:t>
      </w:r>
      <w:r w:rsidRPr="0091782B">
        <w:rPr>
          <w:b/>
          <w:highlight w:val="yellow"/>
        </w:rPr>
        <w:t xml:space="preserve"> visit and inspect the site.]</w:t>
      </w:r>
    </w:p>
    <w:p w:rsidR="004F16DA" w:rsidRPr="0091782B" w:rsidRDefault="004F16DA" w:rsidP="004F16DA">
      <w:pPr>
        <w:pStyle w:val="Level2"/>
        <w:numPr>
          <w:ilvl w:val="0"/>
          <w:numId w:val="0"/>
        </w:numPr>
        <w:ind w:left="720" w:hanging="720"/>
        <w:rPr>
          <w:b/>
          <w:highlight w:val="yellow"/>
        </w:rPr>
      </w:pPr>
    </w:p>
    <w:p w:rsidR="004F16DA" w:rsidRPr="0091782B" w:rsidRDefault="004F16DA" w:rsidP="00476420">
      <w:pPr>
        <w:pStyle w:val="Level2"/>
        <w:keepNext/>
        <w:keepLines/>
        <w:widowControl/>
        <w:numPr>
          <w:ilvl w:val="0"/>
          <w:numId w:val="0"/>
        </w:numPr>
        <w:ind w:left="720" w:hanging="720"/>
        <w:rPr>
          <w:rFonts w:eastAsia="MS Mincho"/>
          <w:b/>
          <w:highlight w:val="yellow"/>
        </w:rPr>
      </w:pPr>
      <w:r w:rsidRPr="00E95469">
        <w:rPr>
          <w:highlight w:val="yellow"/>
        </w:rPr>
        <w:t>6.4</w:t>
      </w:r>
      <w:r w:rsidRPr="0091782B">
        <w:rPr>
          <w:b/>
          <w:highlight w:val="yellow"/>
        </w:rPr>
        <w:tab/>
        <w:t xml:space="preserve">[An accompanied site visit may be combined with a clarification meeting.  </w:t>
      </w:r>
      <w:r>
        <w:rPr>
          <w:b/>
          <w:highlight w:val="yellow"/>
        </w:rPr>
        <w:t>Tenderers</w:t>
      </w:r>
      <w:r w:rsidRPr="0091782B">
        <w:rPr>
          <w:b/>
          <w:highlight w:val="yellow"/>
        </w:rPr>
        <w:t xml:space="preserve"> must submit questions to be asked at the clarification meeting at least [five] working days before the meeting.  Accompanied site visits and clarification meetings must be held no later than [</w:t>
      </w:r>
      <w:r>
        <w:rPr>
          <w:b/>
          <w:highlight w:val="yellow"/>
        </w:rPr>
        <w:t>10</w:t>
      </w:r>
      <w:r w:rsidRPr="0091782B">
        <w:rPr>
          <w:b/>
          <w:highlight w:val="yellow"/>
        </w:rPr>
        <w:t xml:space="preserve">] working days before the closing date.  </w:t>
      </w:r>
      <w:r>
        <w:rPr>
          <w:b/>
          <w:highlight w:val="yellow"/>
        </w:rPr>
        <w:t>The Council</w:t>
      </w:r>
      <w:r w:rsidRPr="0091782B">
        <w:rPr>
          <w:b/>
          <w:highlight w:val="yellow"/>
        </w:rPr>
        <w:t xml:space="preserve"> may at </w:t>
      </w:r>
      <w:r>
        <w:rPr>
          <w:b/>
          <w:highlight w:val="yellow"/>
        </w:rPr>
        <w:t>its</w:t>
      </w:r>
      <w:r w:rsidRPr="0091782B">
        <w:rPr>
          <w:b/>
          <w:highlight w:val="yellow"/>
        </w:rPr>
        <w:t xml:space="preserve"> discretion, circulate responses to any questions to all </w:t>
      </w:r>
      <w:r>
        <w:rPr>
          <w:b/>
          <w:highlight w:val="yellow"/>
        </w:rPr>
        <w:t>Tender</w:t>
      </w:r>
      <w:r w:rsidRPr="0091782B">
        <w:rPr>
          <w:b/>
          <w:highlight w:val="yellow"/>
        </w:rPr>
        <w:t>ers.]</w:t>
      </w:r>
    </w:p>
    <w:p w:rsidR="004F16DA" w:rsidRPr="0091782B" w:rsidRDefault="004F16DA" w:rsidP="004F16DA">
      <w:pPr>
        <w:pStyle w:val="Body2"/>
        <w:spacing w:after="0" w:line="240" w:lineRule="auto"/>
        <w:ind w:left="720" w:hanging="720"/>
        <w:rPr>
          <w:b/>
          <w:highlight w:val="yellow"/>
        </w:rPr>
      </w:pPr>
    </w:p>
    <w:p w:rsidR="004F16DA" w:rsidRPr="0091782B" w:rsidRDefault="004F16DA" w:rsidP="004F16DA">
      <w:pPr>
        <w:pStyle w:val="Body2"/>
        <w:spacing w:after="0" w:line="240" w:lineRule="auto"/>
        <w:ind w:left="720" w:hanging="720"/>
        <w:rPr>
          <w:b/>
          <w:highlight w:val="yellow"/>
        </w:rPr>
      </w:pPr>
      <w:r w:rsidRPr="0091782B">
        <w:rPr>
          <w:b/>
          <w:highlight w:val="yellow"/>
        </w:rPr>
        <w:t>Tenderer interviews and clarification meeting.</w:t>
      </w:r>
    </w:p>
    <w:p w:rsidR="004F16DA" w:rsidRPr="0091782B" w:rsidRDefault="004F16DA" w:rsidP="004F16DA">
      <w:pPr>
        <w:pStyle w:val="Body2"/>
        <w:spacing w:after="0" w:line="240" w:lineRule="auto"/>
        <w:ind w:left="720" w:hanging="720"/>
        <w:rPr>
          <w:b/>
          <w:highlight w:val="yellow"/>
        </w:rPr>
      </w:pPr>
    </w:p>
    <w:p w:rsidR="004F16DA" w:rsidRPr="00476420" w:rsidRDefault="004F16DA" w:rsidP="00476420">
      <w:pPr>
        <w:pStyle w:val="Level2"/>
        <w:keepNext/>
        <w:keepLines/>
        <w:widowControl/>
        <w:numPr>
          <w:ilvl w:val="0"/>
          <w:numId w:val="0"/>
        </w:numPr>
        <w:ind w:left="720" w:hanging="720"/>
        <w:rPr>
          <w:rFonts w:eastAsia="MS Mincho"/>
          <w:b/>
          <w:highlight w:val="yellow"/>
        </w:rPr>
      </w:pPr>
      <w:r w:rsidRPr="00E95469">
        <w:rPr>
          <w:highlight w:val="yellow"/>
        </w:rPr>
        <w:t>6.5</w:t>
      </w:r>
      <w:r w:rsidRPr="0091782B">
        <w:rPr>
          <w:b/>
          <w:highlight w:val="yellow"/>
        </w:rPr>
        <w:tab/>
        <w:t>[</w:t>
      </w:r>
      <w:r>
        <w:rPr>
          <w:b/>
          <w:highlight w:val="yellow"/>
        </w:rPr>
        <w:t xml:space="preserve">Tenderers </w:t>
      </w:r>
      <w:r w:rsidRPr="0091782B">
        <w:rPr>
          <w:b/>
          <w:highlight w:val="yellow"/>
        </w:rPr>
        <w:t xml:space="preserve">will need to make key members of </w:t>
      </w:r>
      <w:r>
        <w:rPr>
          <w:b/>
          <w:highlight w:val="yellow"/>
        </w:rPr>
        <w:t>thei</w:t>
      </w:r>
      <w:r w:rsidRPr="0091782B">
        <w:rPr>
          <w:b/>
          <w:highlight w:val="yellow"/>
        </w:rPr>
        <w:t xml:space="preserve">r delivery team available who will be responsible for the provision of the </w:t>
      </w:r>
      <w:r>
        <w:rPr>
          <w:b/>
          <w:highlight w:val="yellow"/>
        </w:rPr>
        <w:t>Contract</w:t>
      </w:r>
      <w:r w:rsidRPr="0091782B">
        <w:rPr>
          <w:b/>
          <w:highlight w:val="yellow"/>
        </w:rPr>
        <w:t xml:space="preserve">.  This will be to demonstrate their understanding and approach as outlined in the </w:t>
      </w:r>
      <w:r>
        <w:rPr>
          <w:b/>
          <w:highlight w:val="yellow"/>
        </w:rPr>
        <w:t>Tender</w:t>
      </w:r>
      <w:r w:rsidRPr="0091782B">
        <w:rPr>
          <w:b/>
          <w:highlight w:val="yellow"/>
        </w:rPr>
        <w:t xml:space="preserve">.  </w:t>
      </w:r>
      <w:r>
        <w:rPr>
          <w:b/>
          <w:highlight w:val="yellow"/>
        </w:rPr>
        <w:t>I</w:t>
      </w:r>
      <w:r w:rsidRPr="0091782B">
        <w:rPr>
          <w:b/>
          <w:highlight w:val="yellow"/>
        </w:rPr>
        <w:t xml:space="preserve">t will </w:t>
      </w:r>
      <w:r>
        <w:rPr>
          <w:b/>
          <w:highlight w:val="yellow"/>
        </w:rPr>
        <w:t xml:space="preserve">also </w:t>
      </w:r>
      <w:r w:rsidRPr="0091782B">
        <w:rPr>
          <w:b/>
          <w:highlight w:val="yellow"/>
        </w:rPr>
        <w:t xml:space="preserve">allow </w:t>
      </w:r>
      <w:r>
        <w:rPr>
          <w:b/>
          <w:highlight w:val="yellow"/>
        </w:rPr>
        <w:t>the Council</w:t>
      </w:r>
      <w:r w:rsidRPr="0091782B">
        <w:rPr>
          <w:b/>
          <w:highlight w:val="yellow"/>
        </w:rPr>
        <w:t xml:space="preserve"> an opportunity to clarify any aspect of the </w:t>
      </w:r>
      <w:r>
        <w:rPr>
          <w:b/>
          <w:highlight w:val="yellow"/>
        </w:rPr>
        <w:t>Tender</w:t>
      </w:r>
      <w:r w:rsidRPr="0091782B">
        <w:rPr>
          <w:b/>
          <w:highlight w:val="yellow"/>
        </w:rPr>
        <w:t xml:space="preserve">.  Interviews will </w:t>
      </w:r>
      <w:r w:rsidRPr="0091782B">
        <w:rPr>
          <w:rFonts w:eastAsia="MS Mincho"/>
          <w:b/>
          <w:highlight w:val="yellow"/>
          <w:lang w:eastAsia="ja-JP"/>
        </w:rPr>
        <w:t>take place eith</w:t>
      </w:r>
      <w:r w:rsidR="00476420">
        <w:rPr>
          <w:rFonts w:eastAsia="MS Mincho"/>
          <w:b/>
          <w:highlight w:val="yellow"/>
          <w:lang w:eastAsia="ja-JP"/>
        </w:rPr>
        <w:t xml:space="preserve">er on [insert time and date] at </w:t>
      </w:r>
      <w:r w:rsidRPr="0091782B">
        <w:rPr>
          <w:b/>
          <w:highlight w:val="yellow"/>
        </w:rPr>
        <w:t>[Insert address]</w:t>
      </w:r>
    </w:p>
    <w:p w:rsidR="004F16DA" w:rsidRPr="0091782B" w:rsidRDefault="004F16DA" w:rsidP="004F16DA">
      <w:pPr>
        <w:pStyle w:val="Body2"/>
        <w:spacing w:after="0" w:line="240" w:lineRule="auto"/>
        <w:ind w:left="720" w:hanging="720"/>
        <w:rPr>
          <w:rFonts w:eastAsia="MS Mincho"/>
          <w:b/>
          <w:highlight w:val="yellow"/>
        </w:rPr>
      </w:pPr>
    </w:p>
    <w:p w:rsidR="004F16DA" w:rsidRPr="0091782B" w:rsidRDefault="004F16DA" w:rsidP="00476420">
      <w:pPr>
        <w:pStyle w:val="Level2"/>
        <w:keepNext/>
        <w:keepLines/>
        <w:widowControl/>
        <w:numPr>
          <w:ilvl w:val="0"/>
          <w:numId w:val="0"/>
        </w:numPr>
        <w:ind w:left="720" w:hanging="720"/>
        <w:rPr>
          <w:b/>
          <w:highlight w:val="yellow"/>
        </w:rPr>
      </w:pPr>
      <w:r w:rsidRPr="00E95469">
        <w:rPr>
          <w:rFonts w:eastAsia="MS Mincho"/>
          <w:highlight w:val="yellow"/>
        </w:rPr>
        <w:t>6.6</w:t>
      </w:r>
      <w:r w:rsidRPr="0091782B">
        <w:rPr>
          <w:rFonts w:eastAsia="MS Mincho"/>
          <w:b/>
          <w:highlight w:val="yellow"/>
        </w:rPr>
        <w:tab/>
      </w:r>
      <w:r w:rsidRPr="0091782B">
        <w:rPr>
          <w:b/>
          <w:highlight w:val="yellow"/>
        </w:rPr>
        <w:t>[</w:t>
      </w:r>
      <w:r>
        <w:rPr>
          <w:rFonts w:eastAsia="MS Mincho"/>
          <w:b/>
          <w:highlight w:val="yellow"/>
        </w:rPr>
        <w:t>Tenderers</w:t>
      </w:r>
      <w:r w:rsidRPr="0091782B">
        <w:rPr>
          <w:rFonts w:eastAsia="MS Mincho"/>
          <w:b/>
          <w:highlight w:val="yellow"/>
        </w:rPr>
        <w:t xml:space="preserve"> should register attendance, including the names and job titles </w:t>
      </w:r>
      <w:r w:rsidR="00CD720B">
        <w:rPr>
          <w:rFonts w:eastAsia="MS Mincho"/>
          <w:b/>
          <w:highlight w:val="yellow"/>
        </w:rPr>
        <w:t xml:space="preserve">of those who will be attending </w:t>
      </w:r>
      <w:r w:rsidRPr="0091782B">
        <w:rPr>
          <w:rFonts w:eastAsia="MS Mincho"/>
          <w:b/>
          <w:highlight w:val="yellow"/>
        </w:rPr>
        <w:t>with</w:t>
      </w:r>
      <w:r w:rsidR="00CD720B">
        <w:rPr>
          <w:rFonts w:eastAsia="MS Mincho"/>
          <w:b/>
          <w:highlight w:val="yellow"/>
        </w:rPr>
        <w:t xml:space="preserve"> the</w:t>
      </w:r>
      <w:r w:rsidRPr="0091782B">
        <w:rPr>
          <w:rFonts w:eastAsia="MS Mincho"/>
          <w:b/>
          <w:highlight w:val="yellow"/>
        </w:rPr>
        <w:t xml:space="preserve"> [</w:t>
      </w:r>
      <w:r w:rsidR="00CD720B">
        <w:rPr>
          <w:b/>
          <w:iCs/>
          <w:highlight w:val="yellow"/>
        </w:rPr>
        <w:t xml:space="preserve">Insert Council Procuring officer </w:t>
      </w:r>
      <w:r w:rsidR="00CD720B" w:rsidRPr="0091782B">
        <w:rPr>
          <w:b/>
          <w:iCs/>
          <w:highlight w:val="yellow"/>
        </w:rPr>
        <w:t xml:space="preserve">contact </w:t>
      </w:r>
      <w:r w:rsidR="00CD720B">
        <w:rPr>
          <w:b/>
          <w:iCs/>
          <w:highlight w:val="yellow"/>
        </w:rPr>
        <w:t>details</w:t>
      </w:r>
      <w:r w:rsidRPr="0091782B">
        <w:rPr>
          <w:rFonts w:eastAsia="MS Mincho"/>
          <w:b/>
          <w:highlight w:val="yellow"/>
        </w:rPr>
        <w:t xml:space="preserve">] by [insert time and date].  </w:t>
      </w:r>
      <w:r>
        <w:rPr>
          <w:rFonts w:eastAsia="MS Mincho"/>
          <w:b/>
          <w:highlight w:val="yellow"/>
        </w:rPr>
        <w:t>Tenderers</w:t>
      </w:r>
      <w:r w:rsidRPr="0091782B">
        <w:rPr>
          <w:rFonts w:eastAsia="MS Mincho"/>
          <w:b/>
          <w:highlight w:val="yellow"/>
        </w:rPr>
        <w:t xml:space="preserve"> will then be allocated a time slot on one of the above dates for </w:t>
      </w:r>
      <w:r>
        <w:rPr>
          <w:rFonts w:eastAsia="MS Mincho"/>
          <w:b/>
          <w:highlight w:val="yellow"/>
        </w:rPr>
        <w:t xml:space="preserve">their </w:t>
      </w:r>
      <w:r w:rsidRPr="0091782B">
        <w:rPr>
          <w:rFonts w:eastAsia="MS Mincho"/>
          <w:b/>
          <w:highlight w:val="yellow"/>
        </w:rPr>
        <w:t>interview</w:t>
      </w:r>
      <w:r>
        <w:rPr>
          <w:rFonts w:eastAsia="MS Mincho"/>
          <w:b/>
          <w:highlight w:val="yellow"/>
        </w:rPr>
        <w:t>/</w:t>
      </w:r>
      <w:r w:rsidRPr="0091782B">
        <w:rPr>
          <w:rFonts w:eastAsia="MS Mincho"/>
          <w:b/>
          <w:highlight w:val="yellow"/>
        </w:rPr>
        <w:t xml:space="preserve">clarification meeting.  This will last no longer than [period].  </w:t>
      </w:r>
      <w:r>
        <w:rPr>
          <w:rFonts w:eastAsia="MS Mincho"/>
          <w:b/>
          <w:highlight w:val="yellow"/>
        </w:rPr>
        <w:t>Tenderers</w:t>
      </w:r>
      <w:r w:rsidRPr="0091782B">
        <w:rPr>
          <w:rFonts w:eastAsia="MS Mincho"/>
          <w:b/>
          <w:highlight w:val="yellow"/>
        </w:rPr>
        <w:t xml:space="preserve"> may bring no more than [insert number] representatives to the meeting [including detail any</w:t>
      </w:r>
      <w:r w:rsidR="00476420">
        <w:rPr>
          <w:rFonts w:eastAsia="MS Mincho"/>
          <w:b/>
          <w:highlight w:val="yellow"/>
        </w:rPr>
        <w:t xml:space="preserve"> specific attendees necessary].</w:t>
      </w:r>
    </w:p>
    <w:p w:rsidR="003E68CA" w:rsidRDefault="003E68CA" w:rsidP="008A3BB7">
      <w:pPr>
        <w:pStyle w:val="Level2"/>
        <w:numPr>
          <w:ilvl w:val="0"/>
          <w:numId w:val="0"/>
        </w:numPr>
        <w:rPr>
          <w:b/>
        </w:rPr>
      </w:pPr>
    </w:p>
    <w:p w:rsidR="009065CD" w:rsidRPr="00C3739A" w:rsidRDefault="003E68CA" w:rsidP="004F16DA">
      <w:pPr>
        <w:pStyle w:val="Level2"/>
        <w:numPr>
          <w:ilvl w:val="0"/>
          <w:numId w:val="0"/>
        </w:numPr>
        <w:ind w:left="720" w:hanging="720"/>
        <w:rPr>
          <w:b/>
          <w:highlight w:val="yellow"/>
          <w:u w:val="single"/>
        </w:rPr>
      </w:pPr>
      <w:r>
        <w:rPr>
          <w:b/>
        </w:rPr>
        <w:tab/>
      </w:r>
      <w:r w:rsidR="009065CD" w:rsidRPr="00C3739A">
        <w:rPr>
          <w:b/>
          <w:highlight w:val="yellow"/>
          <w:u w:val="single"/>
        </w:rPr>
        <w:t xml:space="preserve">Delete paragraphs in schedule 6 as appropriate to your own contract, </w:t>
      </w:r>
      <w:r w:rsidR="00545D93" w:rsidRPr="00C3739A">
        <w:rPr>
          <w:b/>
          <w:highlight w:val="yellow"/>
          <w:u w:val="single"/>
        </w:rPr>
        <w:t>i.e.</w:t>
      </w:r>
      <w:r w:rsidR="009065CD" w:rsidRPr="00C3739A">
        <w:rPr>
          <w:b/>
          <w:highlight w:val="yellow"/>
          <w:u w:val="single"/>
        </w:rPr>
        <w:t xml:space="preserve"> if you do not intend to hold clarification meetings, site visits and interviews you should delete</w:t>
      </w:r>
      <w:r w:rsidR="002C7897">
        <w:rPr>
          <w:b/>
          <w:highlight w:val="yellow"/>
          <w:u w:val="single"/>
        </w:rPr>
        <w:t xml:space="preserve"> sections 6.1 – 6.6 accordingly,</w:t>
      </w:r>
      <w:r w:rsidR="000A6446">
        <w:rPr>
          <w:b/>
          <w:highlight w:val="yellow"/>
          <w:u w:val="single"/>
        </w:rPr>
        <w:t xml:space="preserve"> PLEASE DO NOT DELETE THE INITIAL PARAGRAPH PROCEEDING SECTION 6.1.</w:t>
      </w:r>
    </w:p>
    <w:p w:rsidR="009065CD" w:rsidRPr="009065CD" w:rsidRDefault="009065CD" w:rsidP="004F16DA">
      <w:pPr>
        <w:pStyle w:val="Level2"/>
        <w:numPr>
          <w:ilvl w:val="0"/>
          <w:numId w:val="0"/>
        </w:numPr>
        <w:ind w:left="720" w:hanging="720"/>
        <w:rPr>
          <w:highlight w:val="yellow"/>
        </w:rPr>
      </w:pPr>
    </w:p>
    <w:p w:rsidR="004F16DA" w:rsidRDefault="004F16DA" w:rsidP="004F16DA">
      <w:pPr>
        <w:pStyle w:val="Level1"/>
        <w:keepNext/>
        <w:ind w:left="720" w:hanging="720"/>
      </w:pPr>
      <w:r w:rsidRPr="003F30F4">
        <w:rPr>
          <w:rStyle w:val="Level1asHeadingtext"/>
          <w:b w:val="0"/>
        </w:rPr>
        <w:t>7</w:t>
      </w:r>
      <w:r w:rsidRPr="003F30F4">
        <w:rPr>
          <w:rStyle w:val="Level1asHeadingtext"/>
          <w:b w:val="0"/>
        </w:rPr>
        <w:tab/>
      </w:r>
      <w:r>
        <w:rPr>
          <w:rStyle w:val="Level1asHeadingtext"/>
        </w:rPr>
        <w:t xml:space="preserve">Freedom of Information Act and Environmental Information </w:t>
      </w:r>
      <w:bookmarkStart w:id="14" w:name="_NN103"/>
      <w:bookmarkEnd w:id="14"/>
      <w:r>
        <w:rPr>
          <w:rStyle w:val="Level1asHeadingtext"/>
        </w:rPr>
        <w:t>Statement</w:t>
      </w:r>
      <w:r>
        <w:rPr>
          <w:rStyle w:val="Level1asHeadingtext"/>
        </w:rPr>
        <w:fldChar w:fldCharType="begin"/>
      </w:r>
      <w:r>
        <w:instrText xml:space="preserve"> TC "</w:instrText>
      </w:r>
      <w:bookmarkStart w:id="15" w:name="_Toc265661699"/>
      <w:r w:rsidRPr="00BA14A1">
        <w:rPr>
          <w:rStyle w:val="Level1asHeadingtext"/>
          <w:b w:val="0"/>
        </w:rPr>
        <w:instrText>7</w:instrText>
      </w:r>
      <w:r w:rsidRPr="00BA14A1">
        <w:rPr>
          <w:rStyle w:val="Level1asHeadingtext"/>
          <w:b w:val="0"/>
        </w:rPr>
        <w:tab/>
      </w:r>
      <w:r w:rsidRPr="00BA14A1">
        <w:rPr>
          <w:rStyle w:val="Level1asHeadingtext"/>
        </w:rPr>
        <w:instrText>Freedom of Information Act and Environmental Information Statement</w:instrText>
      </w:r>
      <w:bookmarkEnd w:id="15"/>
      <w:r>
        <w:instrText xml:space="preserve">" \f C \l "1" </w:instrText>
      </w:r>
      <w:r>
        <w:rPr>
          <w:rStyle w:val="Level1asHeadingtext"/>
        </w:rPr>
        <w:fldChar w:fldCharType="end"/>
      </w:r>
    </w:p>
    <w:p w:rsidR="004F16DA" w:rsidRDefault="004F16DA" w:rsidP="004F16DA">
      <w:pPr>
        <w:pStyle w:val="Level1"/>
        <w:keepNext/>
      </w:pPr>
    </w:p>
    <w:p w:rsidR="004F16DA" w:rsidRDefault="004F16DA" w:rsidP="00476420">
      <w:pPr>
        <w:pStyle w:val="Level2"/>
        <w:keepNext/>
        <w:keepLines/>
        <w:widowControl/>
        <w:numPr>
          <w:ilvl w:val="0"/>
          <w:numId w:val="0"/>
        </w:numPr>
        <w:ind w:left="720" w:hanging="720"/>
      </w:pPr>
      <w:r>
        <w:t>7.1</w:t>
      </w:r>
      <w:r>
        <w:tab/>
        <w:t>The Council are subject to The Freedom of Information Act 2000 (Act) and The Environmental Information Regulations 2004 (EIR).</w:t>
      </w:r>
    </w:p>
    <w:p w:rsidR="004F16DA" w:rsidRDefault="004F16DA" w:rsidP="004F16DA">
      <w:pPr>
        <w:pStyle w:val="Level2"/>
        <w:numPr>
          <w:ilvl w:val="0"/>
          <w:numId w:val="0"/>
        </w:numPr>
        <w:ind w:hanging="720"/>
      </w:pPr>
    </w:p>
    <w:p w:rsidR="004F16DA" w:rsidRDefault="004F16DA" w:rsidP="00476420">
      <w:pPr>
        <w:pStyle w:val="Level2"/>
        <w:keepNext/>
        <w:keepLines/>
        <w:widowControl/>
        <w:numPr>
          <w:ilvl w:val="0"/>
          <w:numId w:val="0"/>
        </w:numPr>
        <w:ind w:left="720" w:hanging="720"/>
      </w:pPr>
      <w:r>
        <w:lastRenderedPageBreak/>
        <w:t>7.2</w:t>
      </w:r>
      <w:r>
        <w:tab/>
        <w:t>As part of our duties under the Act or EIR, the Council may need to disclose information about the procurement process or the Contract to anyone who makes a reasonable request.</w:t>
      </w:r>
    </w:p>
    <w:p w:rsidR="004F16DA" w:rsidRDefault="004F16DA" w:rsidP="004F16DA">
      <w:pPr>
        <w:pStyle w:val="Level2"/>
        <w:numPr>
          <w:ilvl w:val="0"/>
          <w:numId w:val="0"/>
        </w:numPr>
        <w:ind w:hanging="720"/>
      </w:pPr>
    </w:p>
    <w:p w:rsidR="004F16DA" w:rsidRDefault="004F16DA" w:rsidP="00476420">
      <w:pPr>
        <w:pStyle w:val="Level2"/>
        <w:keepNext/>
        <w:keepLines/>
        <w:widowControl/>
        <w:numPr>
          <w:ilvl w:val="0"/>
          <w:numId w:val="0"/>
        </w:numPr>
        <w:ind w:left="720" w:hanging="720"/>
      </w:pPr>
      <w:r>
        <w:t>7.3</w:t>
      </w:r>
      <w:r>
        <w:tab/>
        <w:t>If Tenderers think that any of the information given in their Tender is commercially sensitive (meaning it could reasonably cause prejudice to the organisation if disclosed to a third party); then Tenderers should clearly mark this as ‘</w:t>
      </w:r>
      <w:r>
        <w:rPr>
          <w:b/>
        </w:rPr>
        <w:t xml:space="preserve">Not </w:t>
      </w:r>
      <w:r w:rsidR="00545D93">
        <w:rPr>
          <w:b/>
        </w:rPr>
        <w:t>for disclosure to third parties</w:t>
      </w:r>
      <w:r w:rsidR="00545D93" w:rsidRPr="00545D93">
        <w:t>’</w:t>
      </w:r>
      <w:r>
        <w:rPr>
          <w:b/>
        </w:rPr>
        <w:t xml:space="preserve">.  </w:t>
      </w:r>
      <w:r>
        <w:t>Tenderers</w:t>
      </w:r>
      <w:r w:rsidRPr="00E95469">
        <w:t xml:space="preserve"> should also give </w:t>
      </w:r>
      <w:r>
        <w:t>valid reasons in support of the information being exempt from disclosure under the Act and the EIR.</w:t>
      </w:r>
    </w:p>
    <w:p w:rsidR="004F16DA" w:rsidRDefault="004F16DA" w:rsidP="004F16DA">
      <w:pPr>
        <w:pStyle w:val="Level2"/>
        <w:numPr>
          <w:ilvl w:val="0"/>
          <w:numId w:val="0"/>
        </w:numPr>
        <w:ind w:hanging="720"/>
      </w:pPr>
    </w:p>
    <w:p w:rsidR="004F16DA" w:rsidRDefault="004F16DA" w:rsidP="00476420">
      <w:pPr>
        <w:pStyle w:val="Level2"/>
        <w:keepNext/>
        <w:keepLines/>
        <w:widowControl/>
        <w:numPr>
          <w:ilvl w:val="0"/>
          <w:numId w:val="0"/>
        </w:numPr>
        <w:ind w:left="714" w:hanging="714"/>
      </w:pPr>
      <w:r>
        <w:t>7.4</w:t>
      </w:r>
      <w:r>
        <w:tab/>
        <w:t xml:space="preserve">The Council will aim to consult with Tenderers and consider comments and any objections before the Council release any information to a third party under the Act and/or the EIR.  </w:t>
      </w:r>
      <w:r w:rsidR="00C20790">
        <w:t>However,</w:t>
      </w:r>
      <w:r>
        <w:t xml:space="preserve"> the Council will be entitled to decide in our absolute discretion whether any information is:</w:t>
      </w:r>
    </w:p>
    <w:p w:rsidR="004F16DA" w:rsidRDefault="004F16DA" w:rsidP="004F16DA">
      <w:pPr>
        <w:pStyle w:val="Level2"/>
        <w:numPr>
          <w:ilvl w:val="0"/>
          <w:numId w:val="0"/>
        </w:numPr>
        <w:ind w:left="715" w:hanging="715"/>
      </w:pPr>
    </w:p>
    <w:p w:rsidR="004F16DA" w:rsidRDefault="004F16DA" w:rsidP="00476420">
      <w:pPr>
        <w:pStyle w:val="Level2"/>
        <w:keepNext/>
        <w:keepLines/>
        <w:widowControl/>
        <w:numPr>
          <w:ilvl w:val="0"/>
          <w:numId w:val="17"/>
        </w:numPr>
        <w:ind w:left="714" w:hanging="17"/>
      </w:pPr>
      <w:r>
        <w:t xml:space="preserve">exempt from the Act or the EIR; or </w:t>
      </w:r>
    </w:p>
    <w:p w:rsidR="004F16DA" w:rsidRDefault="004F16DA" w:rsidP="004F16DA">
      <w:pPr>
        <w:pStyle w:val="Level2"/>
        <w:numPr>
          <w:ilvl w:val="0"/>
          <w:numId w:val="0"/>
        </w:numPr>
        <w:ind w:left="700"/>
      </w:pPr>
    </w:p>
    <w:p w:rsidR="004F16DA" w:rsidRDefault="004F16DA" w:rsidP="00476420">
      <w:pPr>
        <w:pStyle w:val="Level2"/>
        <w:keepNext/>
        <w:keepLines/>
        <w:widowControl/>
        <w:numPr>
          <w:ilvl w:val="0"/>
          <w:numId w:val="17"/>
        </w:numPr>
        <w:ind w:left="714" w:hanging="17"/>
      </w:pPr>
      <w:r>
        <w:t>to be disclosed in response to a request of information.</w:t>
      </w:r>
    </w:p>
    <w:p w:rsidR="004F16DA" w:rsidRDefault="004F16DA" w:rsidP="004F16DA">
      <w:pPr>
        <w:pStyle w:val="Level2"/>
        <w:numPr>
          <w:ilvl w:val="0"/>
          <w:numId w:val="0"/>
        </w:numPr>
      </w:pPr>
    </w:p>
    <w:p w:rsidR="004F16DA" w:rsidRDefault="004F16DA" w:rsidP="00476420">
      <w:pPr>
        <w:pStyle w:val="Level2"/>
        <w:keepNext/>
        <w:keepLines/>
        <w:widowControl/>
        <w:numPr>
          <w:ilvl w:val="0"/>
          <w:numId w:val="0"/>
        </w:numPr>
        <w:ind w:left="714" w:hanging="17"/>
      </w:pPr>
      <w:r>
        <w:t xml:space="preserve">The Council must make our decision on disclosure in line with the provisions of the Act or the EIR and can only withhold information if it is covered by an exemption from disclosure under either. </w:t>
      </w:r>
    </w:p>
    <w:p w:rsidR="004F16DA" w:rsidRDefault="004F16DA" w:rsidP="004F16DA">
      <w:pPr>
        <w:pStyle w:val="Level2"/>
        <w:numPr>
          <w:ilvl w:val="0"/>
          <w:numId w:val="0"/>
        </w:numPr>
        <w:ind w:hanging="720"/>
      </w:pPr>
    </w:p>
    <w:p w:rsidR="004F16DA" w:rsidRDefault="004F16DA" w:rsidP="00476420">
      <w:pPr>
        <w:pStyle w:val="Level2"/>
        <w:keepNext/>
        <w:keepLines/>
        <w:widowControl/>
        <w:numPr>
          <w:ilvl w:val="0"/>
          <w:numId w:val="0"/>
        </w:numPr>
        <w:ind w:left="720" w:hanging="720"/>
      </w:pPr>
      <w:r>
        <w:t>7.5</w:t>
      </w:r>
      <w:r>
        <w:tab/>
        <w:t>The Council will not be held liable for any loss or prejudice caused by the disclosure of information that:</w:t>
      </w:r>
    </w:p>
    <w:p w:rsidR="004F16DA" w:rsidRDefault="004F16DA" w:rsidP="004F16DA">
      <w:pPr>
        <w:pStyle w:val="Level2"/>
        <w:numPr>
          <w:ilvl w:val="0"/>
          <w:numId w:val="0"/>
        </w:numPr>
        <w:ind w:hanging="720"/>
      </w:pPr>
    </w:p>
    <w:p w:rsidR="004F16DA" w:rsidRDefault="004F16DA" w:rsidP="00476420">
      <w:pPr>
        <w:pStyle w:val="Level3"/>
        <w:keepNext/>
        <w:keepLines/>
        <w:widowControl/>
        <w:numPr>
          <w:ilvl w:val="0"/>
          <w:numId w:val="0"/>
        </w:numPr>
        <w:spacing w:after="0" w:line="240" w:lineRule="auto"/>
        <w:ind w:left="1797" w:hanging="1100"/>
        <w:jc w:val="left"/>
      </w:pPr>
      <w:r>
        <w:t xml:space="preserve">7.5.1 </w:t>
      </w:r>
      <w:r>
        <w:tab/>
        <w:t xml:space="preserve">has not been clearly marked as ‘Not for disclosure to third parties’ with supporting reasons (referring to the relevant category of exemption under the Act or EIR where possible); </w:t>
      </w:r>
    </w:p>
    <w:p w:rsidR="004F16DA" w:rsidRDefault="004F16DA" w:rsidP="004F16DA">
      <w:pPr>
        <w:pStyle w:val="Level3"/>
        <w:numPr>
          <w:ilvl w:val="0"/>
          <w:numId w:val="0"/>
        </w:numPr>
        <w:spacing w:after="0" w:line="240" w:lineRule="auto"/>
        <w:ind w:left="851" w:hanging="720"/>
      </w:pPr>
    </w:p>
    <w:p w:rsidR="004F16DA" w:rsidRDefault="004F16DA" w:rsidP="00476420">
      <w:pPr>
        <w:pStyle w:val="Level3"/>
        <w:keepNext/>
        <w:keepLines/>
        <w:widowControl/>
        <w:numPr>
          <w:ilvl w:val="0"/>
          <w:numId w:val="0"/>
        </w:numPr>
        <w:spacing w:after="0" w:line="240" w:lineRule="auto"/>
        <w:ind w:left="1797" w:hanging="1100"/>
        <w:jc w:val="left"/>
      </w:pPr>
      <w:r>
        <w:t>7.5.2</w:t>
      </w:r>
      <w:r>
        <w:tab/>
        <w:t>does not fall into a category of information that is exempt from disclosure under the Act or EIR (for example, a trade secret or would be likely to prejudice the commercial interests of any person); or</w:t>
      </w:r>
    </w:p>
    <w:p w:rsidR="004F16DA" w:rsidRDefault="004F16DA" w:rsidP="004F16DA">
      <w:pPr>
        <w:pStyle w:val="Level3"/>
        <w:numPr>
          <w:ilvl w:val="0"/>
          <w:numId w:val="0"/>
        </w:numPr>
        <w:spacing w:after="0" w:line="240" w:lineRule="auto"/>
        <w:ind w:hanging="1143"/>
      </w:pPr>
    </w:p>
    <w:p w:rsidR="00C061C1" w:rsidRDefault="00B12FDA" w:rsidP="00476420">
      <w:pPr>
        <w:pStyle w:val="Level3"/>
        <w:keepNext/>
        <w:keepLines/>
        <w:widowControl/>
        <w:numPr>
          <w:ilvl w:val="2"/>
          <w:numId w:val="22"/>
        </w:numPr>
        <w:spacing w:after="0" w:line="240" w:lineRule="auto"/>
        <w:ind w:left="1814" w:hanging="1247"/>
        <w:jc w:val="left"/>
      </w:pPr>
      <w:r>
        <w:tab/>
      </w:r>
      <w:r w:rsidR="004F16DA">
        <w:t>where it is in the public interest to disclose this and there is no legal duty to withhold it.</w:t>
      </w:r>
    </w:p>
    <w:p w:rsidR="00F85B2A" w:rsidRDefault="00F85B2A" w:rsidP="00F85B2A">
      <w:pPr>
        <w:pStyle w:val="Level3"/>
        <w:numPr>
          <w:ilvl w:val="0"/>
          <w:numId w:val="0"/>
        </w:numPr>
        <w:spacing w:after="0" w:line="240" w:lineRule="auto"/>
        <w:ind w:left="2092" w:hanging="992"/>
      </w:pPr>
    </w:p>
    <w:p w:rsidR="00F85B2A" w:rsidRDefault="00F85B2A" w:rsidP="00F85B2A">
      <w:pPr>
        <w:pStyle w:val="Level3"/>
        <w:numPr>
          <w:ilvl w:val="0"/>
          <w:numId w:val="0"/>
        </w:numPr>
        <w:spacing w:after="0" w:line="240" w:lineRule="auto"/>
        <w:ind w:left="2092" w:hanging="992"/>
      </w:pPr>
    </w:p>
    <w:p w:rsidR="00EE01DF" w:rsidRDefault="00EE01DF">
      <w:pPr>
        <w:rPr>
          <w:rFonts w:ascii="Arial" w:hAnsi="Arial"/>
          <w:sz w:val="24"/>
          <w:lang w:eastAsia="en-GB"/>
        </w:rPr>
      </w:pPr>
      <w:r>
        <w:br w:type="page"/>
      </w:r>
    </w:p>
    <w:p w:rsidR="00F85B2A" w:rsidRDefault="001649DA" w:rsidP="00F85B2A">
      <w:pPr>
        <w:pStyle w:val="Level3"/>
        <w:numPr>
          <w:ilvl w:val="0"/>
          <w:numId w:val="0"/>
        </w:numPr>
        <w:spacing w:after="0" w:line="240" w:lineRule="auto"/>
        <w:ind w:left="2092" w:hanging="992"/>
      </w:pPr>
      <w:r>
        <w:rPr>
          <w:b/>
          <w:bCs/>
          <w:noProof/>
          <w:szCs w:val="28"/>
        </w:rPr>
        <w:lastRenderedPageBreak/>
        <mc:AlternateContent>
          <mc:Choice Requires="wps">
            <w:drawing>
              <wp:anchor distT="0" distB="0" distL="114300" distR="114300" simplePos="0" relativeHeight="251668992" behindDoc="0" locked="0" layoutInCell="1" allowOverlap="1" wp14:anchorId="4CF31B11" wp14:editId="256231B8">
                <wp:simplePos x="0" y="0"/>
                <wp:positionH relativeFrom="column">
                  <wp:posOffset>79375</wp:posOffset>
                </wp:positionH>
                <wp:positionV relativeFrom="margin">
                  <wp:posOffset>-350807</wp:posOffset>
                </wp:positionV>
                <wp:extent cx="5486400" cy="379095"/>
                <wp:effectExtent l="0" t="0" r="19050" b="20955"/>
                <wp:wrapNone/>
                <wp:docPr id="35"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095"/>
                        </a:xfrm>
                        <a:prstGeom prst="roundRect">
                          <a:avLst>
                            <a:gd name="adj" fmla="val 16667"/>
                          </a:avLst>
                        </a:prstGeom>
                        <a:solidFill>
                          <a:srgbClr val="DDDDDD"/>
                        </a:solidFill>
                        <a:ln w="9525">
                          <a:solidFill>
                            <a:srgbClr val="969696"/>
                          </a:solidFill>
                          <a:round/>
                          <a:headEnd/>
                          <a:tailEnd/>
                        </a:ln>
                      </wps:spPr>
                      <wps:txbx>
                        <w:txbxContent>
                          <w:p w:rsidR="00942D02" w:rsidRDefault="00942D02" w:rsidP="003C677F">
                            <w:pPr>
                              <w:pStyle w:val="Heading1"/>
                              <w:jc w:val="center"/>
                              <w:rPr>
                                <w:rFonts w:ascii="Arial" w:hAnsi="Arial" w:cs="Arial"/>
                                <w:b/>
                                <w:bCs/>
                                <w:sz w:val="28"/>
                              </w:rPr>
                            </w:pPr>
                            <w:r>
                              <w:rPr>
                                <w:rFonts w:ascii="Arial" w:hAnsi="Arial" w:cs="Arial"/>
                                <w:b/>
                                <w:bCs/>
                                <w:sz w:val="28"/>
                              </w:rPr>
                              <w:t>3 Conditions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31B11" id="AutoShape 298" o:spid="_x0000_s1030" style="position:absolute;left:0;text-align:left;margin-left:6.25pt;margin-top:-27.6pt;width:6in;height:2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" fillcolor="#ddd" strokecolor="#969696">
                <v:textbox>
                  <w:txbxContent>
                    <w:p w:rsidR="00942D02" w:rsidRDefault="00942D02" w:rsidP="003C677F">
                      <w:pPr>
                        <w:pStyle w:val="Heading1"/>
                        <w:jc w:val="center"/>
                        <w:rPr>
                          <w:rFonts w:ascii="Arial" w:hAnsi="Arial" w:cs="Arial"/>
                          <w:b/>
                          <w:bCs/>
                          <w:sz w:val="28"/>
                        </w:rPr>
                      </w:pPr>
                      <w:r>
                        <w:rPr>
                          <w:rFonts w:ascii="Arial" w:hAnsi="Arial" w:cs="Arial"/>
                          <w:b/>
                          <w:bCs/>
                          <w:sz w:val="28"/>
                        </w:rPr>
                        <w:t>3 Conditions of Contract</w:t>
                      </w:r>
                    </w:p>
                  </w:txbxContent>
                </v:textbox>
                <w10:wrap anchory="margin"/>
              </v:roundrect>
            </w:pict>
          </mc:Fallback>
        </mc:AlternateContent>
      </w:r>
    </w:p>
    <w:p w:rsidR="001649DA" w:rsidRDefault="001649DA" w:rsidP="001649DA">
      <w:pPr>
        <w:jc w:val="both"/>
        <w:rPr>
          <w:rFonts w:ascii="Arial" w:hAnsi="Arial" w:cs="Arial"/>
          <w:b/>
          <w:bCs/>
          <w:sz w:val="24"/>
          <w:szCs w:val="24"/>
        </w:rPr>
      </w:pPr>
      <w:r>
        <w:rPr>
          <w:rFonts w:ascii="Arial" w:hAnsi="Arial" w:cs="Arial"/>
          <w:b/>
          <w:bCs/>
          <w:sz w:val="24"/>
          <w:szCs w:val="24"/>
          <w:u w:val="single"/>
        </w:rPr>
        <w:t xml:space="preserve">Note to supplier - </w:t>
      </w:r>
      <w:r>
        <w:rPr>
          <w:rFonts w:ascii="Arial" w:hAnsi="Arial" w:cs="Arial"/>
          <w:b/>
          <w:sz w:val="24"/>
          <w:u w:val="single"/>
        </w:rPr>
        <w:t>All pages, as issued must be returned within your Tender submission. Please do not remove any pages from this tender document as all pages, method statements, supporting documents and appendices will form the final contract.</w:t>
      </w:r>
      <w:r>
        <w:rPr>
          <w:rFonts w:ascii="Arial" w:hAnsi="Arial" w:cs="Arial"/>
          <w:b/>
          <w:bCs/>
          <w:sz w:val="24"/>
          <w:szCs w:val="24"/>
        </w:rPr>
        <w:t xml:space="preserve"> </w:t>
      </w:r>
    </w:p>
    <w:p w:rsidR="001649DA" w:rsidRDefault="001649DA" w:rsidP="001649DA">
      <w:pPr>
        <w:jc w:val="both"/>
        <w:rPr>
          <w:rFonts w:ascii="Arial" w:hAnsi="Arial" w:cs="Arial"/>
          <w:b/>
          <w:bCs/>
          <w:sz w:val="24"/>
          <w:szCs w:val="24"/>
        </w:rPr>
      </w:pPr>
    </w:p>
    <w:p w:rsidR="001649DA" w:rsidRPr="00902540" w:rsidRDefault="001649DA" w:rsidP="001649DA">
      <w:pPr>
        <w:pStyle w:val="TOC3"/>
        <w:rPr>
          <w:rFonts w:cs="Arial"/>
          <w:szCs w:val="24"/>
        </w:rPr>
      </w:pPr>
      <w:r w:rsidRPr="00902540">
        <w:rPr>
          <w:rFonts w:cs="Arial"/>
          <w:szCs w:val="24"/>
        </w:rPr>
        <w:fldChar w:fldCharType="begin"/>
      </w:r>
      <w:r w:rsidRPr="00902540">
        <w:rPr>
          <w:rFonts w:cs="Arial"/>
          <w:szCs w:val="24"/>
        </w:rPr>
        <w:instrText>TOC \t "Heading 1,3"</w:instrText>
      </w:r>
      <w:r w:rsidRPr="00902540">
        <w:rPr>
          <w:rFonts w:cs="Arial"/>
          <w:szCs w:val="24"/>
        </w:rPr>
        <w:fldChar w:fldCharType="separate"/>
      </w:r>
      <w:r w:rsidRPr="00902540">
        <w:rPr>
          <w:rFonts w:cs="Arial"/>
          <w:caps/>
          <w:szCs w:val="24"/>
        </w:rPr>
        <w:t>1.</w:t>
      </w:r>
      <w:r w:rsidRPr="00902540">
        <w:rPr>
          <w:rFonts w:cs="Arial"/>
          <w:caps/>
          <w:szCs w:val="24"/>
        </w:rPr>
        <w:tab/>
      </w:r>
      <w:r w:rsidRPr="00902540">
        <w:rPr>
          <w:rFonts w:cs="Arial"/>
          <w:szCs w:val="24"/>
        </w:rPr>
        <w:t>Definitions and Interpretation</w:t>
      </w:r>
    </w:p>
    <w:p w:rsidR="001649DA" w:rsidRPr="00902540" w:rsidRDefault="001649DA" w:rsidP="001649DA">
      <w:pPr>
        <w:pStyle w:val="TOC3"/>
        <w:rPr>
          <w:rFonts w:cs="Arial"/>
          <w:szCs w:val="24"/>
        </w:rPr>
      </w:pPr>
      <w:r w:rsidRPr="00902540">
        <w:rPr>
          <w:rFonts w:cs="Arial"/>
          <w:caps/>
          <w:szCs w:val="24"/>
        </w:rPr>
        <w:t>2.</w:t>
      </w:r>
      <w:r w:rsidRPr="00902540">
        <w:rPr>
          <w:rFonts w:cs="Arial"/>
          <w:caps/>
          <w:szCs w:val="24"/>
        </w:rPr>
        <w:tab/>
      </w:r>
      <w:r w:rsidRPr="00902540">
        <w:rPr>
          <w:rFonts w:cs="Arial"/>
          <w:szCs w:val="24"/>
        </w:rPr>
        <w:t>Term</w:t>
      </w:r>
    </w:p>
    <w:p w:rsidR="001649DA" w:rsidRPr="00902540" w:rsidRDefault="001649DA" w:rsidP="001649DA">
      <w:pPr>
        <w:pStyle w:val="TOC3"/>
        <w:rPr>
          <w:rFonts w:cs="Arial"/>
          <w:szCs w:val="24"/>
        </w:rPr>
      </w:pPr>
      <w:r w:rsidRPr="00902540">
        <w:rPr>
          <w:rFonts w:cs="Arial"/>
          <w:caps/>
          <w:szCs w:val="24"/>
        </w:rPr>
        <w:t>3.</w:t>
      </w:r>
      <w:r w:rsidRPr="00902540">
        <w:rPr>
          <w:rFonts w:cs="Arial"/>
          <w:caps/>
          <w:szCs w:val="24"/>
        </w:rPr>
        <w:tab/>
      </w:r>
      <w:r w:rsidRPr="00902540">
        <w:rPr>
          <w:rFonts w:cs="Arial"/>
          <w:szCs w:val="24"/>
        </w:rPr>
        <w:t>Extending the initial term</w:t>
      </w:r>
    </w:p>
    <w:p w:rsidR="001649DA" w:rsidRPr="00902540" w:rsidRDefault="001649DA" w:rsidP="001649DA">
      <w:pPr>
        <w:pStyle w:val="TOC3"/>
        <w:rPr>
          <w:rFonts w:cs="Arial"/>
          <w:szCs w:val="24"/>
        </w:rPr>
      </w:pPr>
      <w:r w:rsidRPr="00902540">
        <w:rPr>
          <w:rFonts w:cs="Arial"/>
          <w:caps/>
          <w:szCs w:val="24"/>
        </w:rPr>
        <w:t>4.</w:t>
      </w:r>
      <w:r w:rsidRPr="00902540">
        <w:rPr>
          <w:rFonts w:cs="Arial"/>
          <w:caps/>
          <w:szCs w:val="24"/>
        </w:rPr>
        <w:tab/>
      </w:r>
      <w:r w:rsidRPr="00902540">
        <w:rPr>
          <w:rFonts w:cs="Arial"/>
          <w:szCs w:val="24"/>
        </w:rPr>
        <w:t>Due diligence and Supplier's warranty</w:t>
      </w:r>
    </w:p>
    <w:p w:rsidR="001649DA" w:rsidRPr="00902540" w:rsidRDefault="001649DA" w:rsidP="001649DA">
      <w:pPr>
        <w:pStyle w:val="TOC3"/>
        <w:rPr>
          <w:rFonts w:cs="Arial"/>
          <w:szCs w:val="24"/>
        </w:rPr>
      </w:pPr>
      <w:r w:rsidRPr="00902540">
        <w:rPr>
          <w:rFonts w:cs="Arial"/>
          <w:caps/>
          <w:szCs w:val="24"/>
        </w:rPr>
        <w:t>5.</w:t>
      </w:r>
      <w:r w:rsidRPr="00902540">
        <w:rPr>
          <w:rFonts w:cs="Arial"/>
          <w:caps/>
          <w:szCs w:val="24"/>
        </w:rPr>
        <w:tab/>
      </w:r>
      <w:r w:rsidRPr="00902540">
        <w:rPr>
          <w:rFonts w:cs="Arial"/>
          <w:szCs w:val="24"/>
        </w:rPr>
        <w:t xml:space="preserve">Supply of </w:t>
      </w:r>
      <w:r>
        <w:rPr>
          <w:rFonts w:cs="Arial"/>
          <w:szCs w:val="24"/>
        </w:rPr>
        <w:t>Goods</w:t>
      </w:r>
    </w:p>
    <w:p w:rsidR="001649DA" w:rsidRPr="00902540" w:rsidRDefault="001649DA" w:rsidP="001649DA">
      <w:pPr>
        <w:pStyle w:val="TOC3"/>
        <w:rPr>
          <w:rFonts w:cs="Arial"/>
          <w:szCs w:val="24"/>
        </w:rPr>
      </w:pPr>
      <w:r w:rsidRPr="00902540">
        <w:rPr>
          <w:rFonts w:cs="Arial"/>
          <w:caps/>
          <w:szCs w:val="24"/>
        </w:rPr>
        <w:t>6.</w:t>
      </w:r>
      <w:r w:rsidRPr="00902540">
        <w:rPr>
          <w:rFonts w:cs="Arial"/>
          <w:caps/>
          <w:szCs w:val="24"/>
        </w:rPr>
        <w:tab/>
      </w:r>
      <w:r w:rsidRPr="00902540">
        <w:rPr>
          <w:rFonts w:cs="Arial"/>
          <w:szCs w:val="24"/>
        </w:rPr>
        <w:t>Service standards</w:t>
      </w:r>
    </w:p>
    <w:p w:rsidR="001649DA" w:rsidRPr="00902540" w:rsidRDefault="001649DA" w:rsidP="001649DA">
      <w:pPr>
        <w:pStyle w:val="TOC3"/>
        <w:rPr>
          <w:rFonts w:cs="Arial"/>
          <w:szCs w:val="24"/>
        </w:rPr>
      </w:pPr>
      <w:r w:rsidRPr="00902540">
        <w:rPr>
          <w:rFonts w:cs="Arial"/>
          <w:caps/>
          <w:szCs w:val="24"/>
        </w:rPr>
        <w:t>7.</w:t>
      </w:r>
      <w:r w:rsidRPr="00902540">
        <w:rPr>
          <w:rFonts w:cs="Arial"/>
          <w:caps/>
          <w:szCs w:val="24"/>
        </w:rPr>
        <w:tab/>
      </w:r>
      <w:r w:rsidRPr="00902540">
        <w:rPr>
          <w:rFonts w:cs="Arial"/>
          <w:szCs w:val="24"/>
        </w:rPr>
        <w:t>Compliance</w:t>
      </w:r>
    </w:p>
    <w:p w:rsidR="001649DA" w:rsidRPr="00902540" w:rsidRDefault="001649DA" w:rsidP="001649DA">
      <w:pPr>
        <w:pStyle w:val="TOC3"/>
        <w:rPr>
          <w:rFonts w:cs="Arial"/>
          <w:szCs w:val="24"/>
        </w:rPr>
      </w:pPr>
      <w:r w:rsidRPr="00902540">
        <w:rPr>
          <w:rFonts w:cs="Arial"/>
          <w:caps/>
          <w:szCs w:val="24"/>
        </w:rPr>
        <w:t>8.</w:t>
      </w:r>
      <w:r w:rsidRPr="00902540">
        <w:rPr>
          <w:rFonts w:cs="Arial"/>
          <w:caps/>
          <w:szCs w:val="24"/>
        </w:rPr>
        <w:tab/>
      </w:r>
      <w:r w:rsidRPr="00902540">
        <w:rPr>
          <w:rFonts w:cs="Arial"/>
          <w:szCs w:val="24"/>
        </w:rPr>
        <w:t>Payment</w:t>
      </w:r>
    </w:p>
    <w:p w:rsidR="001649DA" w:rsidRPr="00902540" w:rsidRDefault="001649DA" w:rsidP="001649DA">
      <w:pPr>
        <w:pStyle w:val="TOC3"/>
        <w:rPr>
          <w:rFonts w:cs="Arial"/>
          <w:szCs w:val="24"/>
        </w:rPr>
      </w:pPr>
      <w:r w:rsidRPr="00902540">
        <w:rPr>
          <w:rFonts w:cs="Arial"/>
          <w:caps/>
          <w:szCs w:val="24"/>
        </w:rPr>
        <w:t>9.</w:t>
      </w:r>
      <w:r w:rsidRPr="00902540">
        <w:rPr>
          <w:rFonts w:cs="Arial"/>
          <w:caps/>
          <w:szCs w:val="24"/>
        </w:rPr>
        <w:tab/>
      </w:r>
      <w:r w:rsidRPr="00902540">
        <w:rPr>
          <w:rFonts w:cs="Arial"/>
          <w:szCs w:val="24"/>
        </w:rPr>
        <w:t>Contract Representative</w:t>
      </w:r>
    </w:p>
    <w:p w:rsidR="001649DA" w:rsidRPr="00902540" w:rsidRDefault="001649DA" w:rsidP="001649DA">
      <w:pPr>
        <w:pStyle w:val="TOC3"/>
        <w:rPr>
          <w:rFonts w:cs="Arial"/>
          <w:szCs w:val="24"/>
        </w:rPr>
      </w:pPr>
      <w:r w:rsidRPr="00902540">
        <w:rPr>
          <w:rFonts w:cs="Arial"/>
          <w:caps/>
          <w:szCs w:val="24"/>
        </w:rPr>
        <w:t>10.</w:t>
      </w:r>
      <w:r w:rsidRPr="00902540">
        <w:rPr>
          <w:rFonts w:cs="Arial"/>
          <w:caps/>
          <w:szCs w:val="24"/>
        </w:rPr>
        <w:tab/>
      </w:r>
      <w:r w:rsidRPr="00902540">
        <w:rPr>
          <w:rFonts w:cs="Arial"/>
          <w:szCs w:val="24"/>
        </w:rPr>
        <w:t>Other personnel used to provide the services</w:t>
      </w:r>
    </w:p>
    <w:p w:rsidR="001649DA" w:rsidRPr="00486929" w:rsidRDefault="001649DA" w:rsidP="001649DA">
      <w:pPr>
        <w:pStyle w:val="TOC3"/>
        <w:rPr>
          <w:rFonts w:cs="Arial"/>
          <w:szCs w:val="24"/>
        </w:rPr>
      </w:pPr>
      <w:r w:rsidRPr="00486929">
        <w:rPr>
          <w:rFonts w:cs="Arial"/>
          <w:szCs w:val="24"/>
        </w:rPr>
        <w:t>11</w:t>
      </w:r>
      <w:r w:rsidRPr="00486929">
        <w:rPr>
          <w:rFonts w:cs="Arial"/>
          <w:b/>
          <w:szCs w:val="24"/>
        </w:rPr>
        <w:t>.</w:t>
      </w:r>
      <w:r w:rsidRPr="00486929">
        <w:rPr>
          <w:rFonts w:cs="Arial"/>
          <w:b/>
          <w:szCs w:val="24"/>
        </w:rPr>
        <w:tab/>
      </w:r>
      <w:r w:rsidRPr="00486929">
        <w:rPr>
          <w:rFonts w:cs="Arial"/>
          <w:bCs/>
          <w:color w:val="000000"/>
          <w:szCs w:val="24"/>
        </w:rPr>
        <w:t>Tupe</w:t>
      </w:r>
      <w:r>
        <w:rPr>
          <w:rFonts w:cs="Arial"/>
          <w:b/>
          <w:color w:val="000000"/>
          <w:szCs w:val="24"/>
        </w:rPr>
        <w:t xml:space="preserve"> </w:t>
      </w:r>
      <w:r w:rsidRPr="00B6244E">
        <w:rPr>
          <w:rStyle w:val="Level1asHeadingtext"/>
          <w:rFonts w:cs="Arial"/>
          <w:b w:val="0"/>
          <w:szCs w:val="24"/>
        </w:rPr>
        <w:t>And Re-Tendering</w:t>
      </w:r>
      <w:r w:rsidRPr="00B6244E">
        <w:rPr>
          <w:rFonts w:cs="Arial"/>
          <w:b/>
          <w:szCs w:val="24"/>
        </w:rPr>
        <w:t xml:space="preserve"> </w:t>
      </w:r>
    </w:p>
    <w:p w:rsidR="001649DA" w:rsidRPr="00614ECC" w:rsidRDefault="001649DA" w:rsidP="001649DA">
      <w:pPr>
        <w:rPr>
          <w:rFonts w:ascii="Arial" w:hAnsi="Arial" w:cs="Arial"/>
          <w:sz w:val="24"/>
          <w:szCs w:val="24"/>
        </w:rPr>
      </w:pPr>
      <w:r w:rsidRPr="00486929">
        <w:rPr>
          <w:rFonts w:ascii="Arial" w:hAnsi="Arial" w:cs="Arial"/>
          <w:sz w:val="24"/>
          <w:szCs w:val="24"/>
        </w:rPr>
        <w:t>12.</w:t>
      </w:r>
      <w:r w:rsidRPr="00486929">
        <w:rPr>
          <w:rFonts w:ascii="Arial" w:hAnsi="Arial" w:cs="Arial"/>
          <w:b/>
          <w:bCs/>
          <w:color w:val="000000"/>
          <w:sz w:val="24"/>
          <w:szCs w:val="24"/>
        </w:rPr>
        <w:t xml:space="preserve"> </w:t>
      </w:r>
      <w:r>
        <w:rPr>
          <w:rFonts w:ascii="Arial" w:hAnsi="Arial" w:cs="Arial"/>
          <w:b/>
          <w:bCs/>
          <w:color w:val="000000"/>
          <w:sz w:val="24"/>
          <w:szCs w:val="24"/>
        </w:rPr>
        <w:tab/>
        <w:t xml:space="preserve">     </w:t>
      </w:r>
      <w:r w:rsidRPr="00486929">
        <w:rPr>
          <w:rFonts w:ascii="Arial" w:hAnsi="Arial" w:cs="Arial"/>
          <w:bCs/>
          <w:color w:val="000000"/>
          <w:sz w:val="24"/>
          <w:szCs w:val="24"/>
        </w:rPr>
        <w:t>Reporting and Meetings</w:t>
      </w:r>
      <w:r w:rsidRPr="00486929">
        <w:rPr>
          <w:rFonts w:ascii="Arial" w:hAnsi="Arial" w:cs="Arial"/>
          <w:color w:val="000000"/>
          <w:sz w:val="24"/>
          <w:szCs w:val="24"/>
        </w:rPr>
        <w:t> </w:t>
      </w:r>
      <w:r w:rsidRPr="00614ECC">
        <w:rPr>
          <w:rFonts w:ascii="Arial" w:hAnsi="Arial" w:cs="Arial"/>
          <w:color w:val="000000"/>
          <w:sz w:val="24"/>
          <w:szCs w:val="24"/>
        </w:rPr>
        <w:t> </w:t>
      </w:r>
    </w:p>
    <w:p w:rsidR="001649DA" w:rsidRPr="00902540" w:rsidRDefault="001649DA" w:rsidP="001649DA">
      <w:pPr>
        <w:pStyle w:val="TOC3"/>
        <w:rPr>
          <w:rFonts w:cs="Arial"/>
          <w:szCs w:val="24"/>
        </w:rPr>
      </w:pPr>
      <w:r w:rsidRPr="00902540">
        <w:rPr>
          <w:rFonts w:cs="Arial"/>
          <w:caps/>
          <w:szCs w:val="24"/>
        </w:rPr>
        <w:t>1</w:t>
      </w:r>
      <w:r>
        <w:rPr>
          <w:rFonts w:cs="Arial"/>
          <w:caps/>
          <w:szCs w:val="24"/>
        </w:rPr>
        <w:t>3</w:t>
      </w:r>
      <w:r w:rsidRPr="00902540">
        <w:rPr>
          <w:rFonts w:cs="Arial"/>
          <w:caps/>
          <w:szCs w:val="24"/>
        </w:rPr>
        <w:t>.</w:t>
      </w:r>
      <w:r w:rsidRPr="00902540">
        <w:rPr>
          <w:rFonts w:cs="Arial"/>
          <w:caps/>
          <w:szCs w:val="24"/>
        </w:rPr>
        <w:tab/>
      </w:r>
      <w:r w:rsidRPr="00902540">
        <w:rPr>
          <w:rFonts w:cs="Arial"/>
          <w:szCs w:val="24"/>
        </w:rPr>
        <w:t xml:space="preserve">Change control </w:t>
      </w:r>
    </w:p>
    <w:p w:rsidR="001649DA" w:rsidRPr="00902540" w:rsidRDefault="001649DA" w:rsidP="001649DA">
      <w:pPr>
        <w:pStyle w:val="TOC3"/>
        <w:rPr>
          <w:rFonts w:cs="Arial"/>
          <w:szCs w:val="24"/>
        </w:rPr>
      </w:pPr>
      <w:r w:rsidRPr="00902540">
        <w:rPr>
          <w:rFonts w:cs="Arial"/>
          <w:caps/>
          <w:szCs w:val="24"/>
        </w:rPr>
        <w:t>1</w:t>
      </w:r>
      <w:r>
        <w:rPr>
          <w:rFonts w:cs="Arial"/>
          <w:caps/>
          <w:szCs w:val="24"/>
        </w:rPr>
        <w:t>4</w:t>
      </w:r>
      <w:r w:rsidRPr="00902540">
        <w:rPr>
          <w:rFonts w:cs="Arial"/>
          <w:caps/>
          <w:szCs w:val="24"/>
        </w:rPr>
        <w:t>.</w:t>
      </w:r>
      <w:r w:rsidRPr="00902540">
        <w:rPr>
          <w:rFonts w:cs="Arial"/>
          <w:caps/>
          <w:szCs w:val="24"/>
        </w:rPr>
        <w:tab/>
      </w:r>
      <w:r w:rsidRPr="00902540">
        <w:rPr>
          <w:rFonts w:cs="Arial"/>
          <w:szCs w:val="24"/>
        </w:rPr>
        <w:t>Dispute resolution</w:t>
      </w:r>
    </w:p>
    <w:p w:rsidR="001649DA" w:rsidRPr="00902540" w:rsidRDefault="001649DA" w:rsidP="001649DA">
      <w:pPr>
        <w:pStyle w:val="TOC3"/>
        <w:rPr>
          <w:rFonts w:cs="Arial"/>
          <w:szCs w:val="24"/>
        </w:rPr>
      </w:pPr>
      <w:r w:rsidRPr="00902540">
        <w:rPr>
          <w:rFonts w:cs="Arial"/>
          <w:caps/>
          <w:szCs w:val="24"/>
        </w:rPr>
        <w:t>1</w:t>
      </w:r>
      <w:r>
        <w:rPr>
          <w:rFonts w:cs="Arial"/>
          <w:caps/>
          <w:szCs w:val="24"/>
        </w:rPr>
        <w:t>5</w:t>
      </w:r>
      <w:r w:rsidRPr="00902540">
        <w:rPr>
          <w:rFonts w:cs="Arial"/>
          <w:caps/>
          <w:szCs w:val="24"/>
        </w:rPr>
        <w:t>.</w:t>
      </w:r>
      <w:r w:rsidRPr="00902540">
        <w:rPr>
          <w:rFonts w:cs="Arial"/>
          <w:caps/>
          <w:szCs w:val="24"/>
        </w:rPr>
        <w:tab/>
      </w:r>
      <w:r w:rsidRPr="00902540">
        <w:rPr>
          <w:rFonts w:cs="Arial"/>
          <w:szCs w:val="24"/>
        </w:rPr>
        <w:t>Sub-Contracting and assignment</w:t>
      </w:r>
    </w:p>
    <w:p w:rsidR="001649DA" w:rsidRPr="00902540" w:rsidRDefault="001649DA" w:rsidP="001649DA">
      <w:pPr>
        <w:pStyle w:val="TOC3"/>
        <w:rPr>
          <w:rFonts w:cs="Arial"/>
          <w:szCs w:val="24"/>
        </w:rPr>
      </w:pPr>
      <w:r w:rsidRPr="00902540">
        <w:rPr>
          <w:rFonts w:cs="Arial"/>
          <w:caps/>
          <w:szCs w:val="24"/>
        </w:rPr>
        <w:t>1</w:t>
      </w:r>
      <w:r>
        <w:rPr>
          <w:rFonts w:cs="Arial"/>
          <w:caps/>
          <w:szCs w:val="24"/>
        </w:rPr>
        <w:t>6</w:t>
      </w:r>
      <w:r w:rsidRPr="00902540">
        <w:rPr>
          <w:rFonts w:cs="Arial"/>
          <w:caps/>
          <w:szCs w:val="24"/>
        </w:rPr>
        <w:t>.</w:t>
      </w:r>
      <w:r w:rsidRPr="00902540">
        <w:rPr>
          <w:rFonts w:cs="Arial"/>
          <w:caps/>
          <w:szCs w:val="24"/>
        </w:rPr>
        <w:tab/>
      </w:r>
      <w:r w:rsidRPr="00902540">
        <w:rPr>
          <w:rFonts w:cs="Arial"/>
          <w:szCs w:val="24"/>
        </w:rPr>
        <w:t>Indemnities</w:t>
      </w:r>
    </w:p>
    <w:p w:rsidR="001649DA" w:rsidRPr="00902540" w:rsidRDefault="001649DA" w:rsidP="001649DA">
      <w:pPr>
        <w:pStyle w:val="TOC3"/>
        <w:rPr>
          <w:rFonts w:cs="Arial"/>
          <w:szCs w:val="24"/>
        </w:rPr>
      </w:pPr>
      <w:r>
        <w:rPr>
          <w:rFonts w:cs="Arial"/>
          <w:caps/>
          <w:szCs w:val="24"/>
        </w:rPr>
        <w:t>17.</w:t>
      </w:r>
      <w:r w:rsidRPr="00902540">
        <w:rPr>
          <w:rFonts w:cs="Arial"/>
          <w:caps/>
          <w:szCs w:val="24"/>
        </w:rPr>
        <w:tab/>
      </w:r>
      <w:r w:rsidRPr="00902540">
        <w:rPr>
          <w:rFonts w:cs="Arial"/>
          <w:szCs w:val="24"/>
        </w:rPr>
        <w:t>Limitation of liability</w:t>
      </w:r>
    </w:p>
    <w:p w:rsidR="001649DA" w:rsidRPr="00902540" w:rsidRDefault="001649DA" w:rsidP="001649DA">
      <w:pPr>
        <w:pStyle w:val="TOC3"/>
        <w:rPr>
          <w:rFonts w:cs="Arial"/>
          <w:szCs w:val="24"/>
        </w:rPr>
      </w:pPr>
      <w:r w:rsidRPr="00902540">
        <w:rPr>
          <w:rFonts w:cs="Arial"/>
          <w:caps/>
          <w:szCs w:val="24"/>
        </w:rPr>
        <w:t>1</w:t>
      </w:r>
      <w:r>
        <w:rPr>
          <w:rFonts w:cs="Arial"/>
          <w:caps/>
          <w:szCs w:val="24"/>
        </w:rPr>
        <w:t>8</w:t>
      </w:r>
      <w:r w:rsidRPr="00902540">
        <w:rPr>
          <w:rFonts w:cs="Arial"/>
          <w:caps/>
          <w:szCs w:val="24"/>
        </w:rPr>
        <w:t>.</w:t>
      </w:r>
      <w:r w:rsidRPr="00902540">
        <w:rPr>
          <w:rFonts w:cs="Arial"/>
          <w:caps/>
          <w:szCs w:val="24"/>
        </w:rPr>
        <w:tab/>
      </w:r>
      <w:r w:rsidRPr="00902540">
        <w:rPr>
          <w:rFonts w:cs="Arial"/>
          <w:szCs w:val="24"/>
        </w:rPr>
        <w:t>Insurance</w:t>
      </w:r>
    </w:p>
    <w:p w:rsidR="001649DA" w:rsidRPr="00902540" w:rsidRDefault="001649DA" w:rsidP="001649DA">
      <w:pPr>
        <w:pStyle w:val="TOC3"/>
        <w:rPr>
          <w:rFonts w:cs="Arial"/>
          <w:szCs w:val="24"/>
        </w:rPr>
      </w:pPr>
      <w:r w:rsidRPr="00902540">
        <w:rPr>
          <w:rFonts w:cs="Arial"/>
          <w:caps/>
          <w:szCs w:val="24"/>
        </w:rPr>
        <w:t>1</w:t>
      </w:r>
      <w:r>
        <w:rPr>
          <w:rFonts w:cs="Arial"/>
          <w:caps/>
          <w:szCs w:val="24"/>
        </w:rPr>
        <w:t>9</w:t>
      </w:r>
      <w:r w:rsidRPr="00902540">
        <w:rPr>
          <w:rFonts w:cs="Arial"/>
          <w:caps/>
          <w:szCs w:val="24"/>
        </w:rPr>
        <w:t>.</w:t>
      </w:r>
      <w:r w:rsidRPr="00902540">
        <w:rPr>
          <w:rFonts w:cs="Arial"/>
          <w:caps/>
          <w:szCs w:val="24"/>
        </w:rPr>
        <w:tab/>
      </w:r>
      <w:r w:rsidRPr="00902540">
        <w:rPr>
          <w:rFonts w:cs="Arial"/>
          <w:szCs w:val="24"/>
        </w:rPr>
        <w:t>Freedom of information</w:t>
      </w:r>
    </w:p>
    <w:p w:rsidR="001649DA" w:rsidRPr="00902540" w:rsidRDefault="001649DA" w:rsidP="001649DA">
      <w:pPr>
        <w:pStyle w:val="TOC3"/>
        <w:rPr>
          <w:rFonts w:cs="Arial"/>
          <w:szCs w:val="24"/>
        </w:rPr>
      </w:pPr>
      <w:r>
        <w:rPr>
          <w:rFonts w:cs="Arial"/>
          <w:caps/>
          <w:szCs w:val="24"/>
        </w:rPr>
        <w:t>20</w:t>
      </w:r>
      <w:r w:rsidRPr="00902540">
        <w:rPr>
          <w:rFonts w:cs="Arial"/>
          <w:caps/>
          <w:szCs w:val="24"/>
        </w:rPr>
        <w:t>.</w:t>
      </w:r>
      <w:r w:rsidRPr="00902540">
        <w:rPr>
          <w:rFonts w:cs="Arial"/>
          <w:caps/>
          <w:szCs w:val="24"/>
        </w:rPr>
        <w:tab/>
      </w:r>
      <w:r w:rsidRPr="00902540">
        <w:rPr>
          <w:rFonts w:cs="Arial"/>
          <w:szCs w:val="24"/>
        </w:rPr>
        <w:t>Data pro</w:t>
      </w:r>
      <w:r>
        <w:rPr>
          <w:rFonts w:cs="Arial"/>
          <w:szCs w:val="24"/>
        </w:rPr>
        <w:t>cessing</w:t>
      </w:r>
    </w:p>
    <w:p w:rsidR="001649DA" w:rsidRPr="00902540" w:rsidRDefault="001649DA" w:rsidP="001649DA">
      <w:pPr>
        <w:pStyle w:val="TOC3"/>
        <w:rPr>
          <w:rFonts w:cs="Arial"/>
          <w:szCs w:val="24"/>
        </w:rPr>
      </w:pPr>
      <w:r w:rsidRPr="00902540">
        <w:rPr>
          <w:rFonts w:cs="Arial"/>
          <w:caps/>
          <w:szCs w:val="24"/>
        </w:rPr>
        <w:t>2</w:t>
      </w:r>
      <w:r>
        <w:rPr>
          <w:rFonts w:cs="Arial"/>
          <w:caps/>
          <w:szCs w:val="24"/>
        </w:rPr>
        <w:t>1</w:t>
      </w:r>
      <w:r w:rsidRPr="00902540">
        <w:rPr>
          <w:rFonts w:cs="Arial"/>
          <w:caps/>
          <w:szCs w:val="24"/>
        </w:rPr>
        <w:t>.</w:t>
      </w:r>
      <w:r w:rsidRPr="00902540">
        <w:rPr>
          <w:rFonts w:cs="Arial"/>
          <w:caps/>
          <w:szCs w:val="24"/>
        </w:rPr>
        <w:tab/>
      </w:r>
      <w:r w:rsidRPr="00902540">
        <w:rPr>
          <w:rFonts w:cs="Arial"/>
          <w:szCs w:val="24"/>
        </w:rPr>
        <w:t>Confidentiality</w:t>
      </w:r>
    </w:p>
    <w:p w:rsidR="001649DA" w:rsidRPr="00902540" w:rsidRDefault="001649DA" w:rsidP="001649DA">
      <w:pPr>
        <w:pStyle w:val="TOC3"/>
        <w:rPr>
          <w:rFonts w:cs="Arial"/>
          <w:szCs w:val="24"/>
        </w:rPr>
      </w:pPr>
      <w:r w:rsidRPr="00902540">
        <w:rPr>
          <w:rFonts w:cs="Arial"/>
          <w:caps/>
          <w:szCs w:val="24"/>
        </w:rPr>
        <w:t>2</w:t>
      </w:r>
      <w:r>
        <w:rPr>
          <w:rFonts w:cs="Arial"/>
          <w:caps/>
          <w:szCs w:val="24"/>
        </w:rPr>
        <w:t>2</w:t>
      </w:r>
      <w:r w:rsidRPr="00902540">
        <w:rPr>
          <w:rFonts w:cs="Arial"/>
          <w:caps/>
          <w:szCs w:val="24"/>
        </w:rPr>
        <w:t>.</w:t>
      </w:r>
      <w:r w:rsidRPr="00902540">
        <w:rPr>
          <w:rFonts w:cs="Arial"/>
          <w:caps/>
          <w:szCs w:val="24"/>
        </w:rPr>
        <w:tab/>
      </w:r>
      <w:r w:rsidRPr="00902540">
        <w:rPr>
          <w:rFonts w:cs="Arial"/>
          <w:szCs w:val="24"/>
        </w:rPr>
        <w:t>Audit</w:t>
      </w:r>
    </w:p>
    <w:p w:rsidR="001649DA" w:rsidRPr="00902540" w:rsidRDefault="001649DA" w:rsidP="001649DA">
      <w:pPr>
        <w:pStyle w:val="TOC3"/>
        <w:rPr>
          <w:rFonts w:cs="Arial"/>
          <w:szCs w:val="24"/>
        </w:rPr>
      </w:pPr>
      <w:r w:rsidRPr="00902540">
        <w:rPr>
          <w:rFonts w:cs="Arial"/>
          <w:caps/>
          <w:szCs w:val="24"/>
        </w:rPr>
        <w:t>2</w:t>
      </w:r>
      <w:r>
        <w:rPr>
          <w:rFonts w:cs="Arial"/>
          <w:caps/>
          <w:szCs w:val="24"/>
        </w:rPr>
        <w:t>3</w:t>
      </w:r>
      <w:r w:rsidRPr="00902540">
        <w:rPr>
          <w:rFonts w:cs="Arial"/>
          <w:caps/>
          <w:szCs w:val="24"/>
        </w:rPr>
        <w:t>.</w:t>
      </w:r>
      <w:r w:rsidRPr="00902540">
        <w:rPr>
          <w:rFonts w:cs="Arial"/>
          <w:caps/>
          <w:szCs w:val="24"/>
        </w:rPr>
        <w:tab/>
      </w:r>
      <w:r w:rsidRPr="00902540">
        <w:rPr>
          <w:rFonts w:cs="Arial"/>
          <w:szCs w:val="24"/>
        </w:rPr>
        <w:t>Intellectual property</w:t>
      </w:r>
    </w:p>
    <w:p w:rsidR="001649DA" w:rsidRPr="00902540" w:rsidRDefault="001649DA" w:rsidP="001649DA">
      <w:pPr>
        <w:pStyle w:val="TOC3"/>
        <w:rPr>
          <w:rFonts w:cs="Arial"/>
          <w:szCs w:val="24"/>
        </w:rPr>
      </w:pPr>
      <w:r w:rsidRPr="00902540">
        <w:rPr>
          <w:rFonts w:cs="Arial"/>
          <w:caps/>
          <w:szCs w:val="24"/>
        </w:rPr>
        <w:t>2</w:t>
      </w:r>
      <w:r>
        <w:rPr>
          <w:rFonts w:cs="Arial"/>
          <w:caps/>
          <w:szCs w:val="24"/>
        </w:rPr>
        <w:t>4</w:t>
      </w:r>
      <w:r w:rsidRPr="00902540">
        <w:rPr>
          <w:rFonts w:cs="Arial"/>
          <w:caps/>
          <w:szCs w:val="24"/>
        </w:rPr>
        <w:t>.</w:t>
      </w:r>
      <w:r w:rsidRPr="00902540">
        <w:rPr>
          <w:rFonts w:cs="Arial"/>
          <w:caps/>
          <w:szCs w:val="24"/>
        </w:rPr>
        <w:tab/>
      </w:r>
      <w:r w:rsidRPr="00902540">
        <w:rPr>
          <w:rFonts w:cs="Arial"/>
          <w:szCs w:val="24"/>
        </w:rPr>
        <w:t>Termination for breach</w:t>
      </w:r>
    </w:p>
    <w:p w:rsidR="001649DA" w:rsidRPr="00902540" w:rsidRDefault="001649DA" w:rsidP="001649DA">
      <w:pPr>
        <w:pStyle w:val="TOC3"/>
        <w:rPr>
          <w:rFonts w:cs="Arial"/>
          <w:szCs w:val="24"/>
        </w:rPr>
      </w:pPr>
      <w:r w:rsidRPr="00902540">
        <w:rPr>
          <w:rFonts w:cs="Arial"/>
          <w:caps/>
          <w:szCs w:val="24"/>
        </w:rPr>
        <w:t>2</w:t>
      </w:r>
      <w:r>
        <w:rPr>
          <w:rFonts w:cs="Arial"/>
          <w:caps/>
          <w:szCs w:val="24"/>
        </w:rPr>
        <w:t>5</w:t>
      </w:r>
      <w:r w:rsidRPr="00902540">
        <w:rPr>
          <w:rFonts w:cs="Arial"/>
          <w:caps/>
          <w:szCs w:val="24"/>
        </w:rPr>
        <w:t>.</w:t>
      </w:r>
      <w:r w:rsidRPr="00902540">
        <w:rPr>
          <w:rFonts w:cs="Arial"/>
          <w:caps/>
          <w:szCs w:val="24"/>
        </w:rPr>
        <w:tab/>
      </w:r>
      <w:r w:rsidRPr="00902540">
        <w:rPr>
          <w:rFonts w:cs="Arial"/>
          <w:szCs w:val="24"/>
        </w:rPr>
        <w:t>Termination on notice</w:t>
      </w:r>
    </w:p>
    <w:p w:rsidR="001649DA" w:rsidRPr="00902540" w:rsidRDefault="001649DA" w:rsidP="001649DA">
      <w:pPr>
        <w:pStyle w:val="TOC3"/>
        <w:rPr>
          <w:rFonts w:cs="Arial"/>
          <w:szCs w:val="24"/>
        </w:rPr>
      </w:pPr>
      <w:r w:rsidRPr="00902540">
        <w:rPr>
          <w:rFonts w:cs="Arial"/>
          <w:caps/>
          <w:szCs w:val="24"/>
        </w:rPr>
        <w:t>2</w:t>
      </w:r>
      <w:r>
        <w:rPr>
          <w:rFonts w:cs="Arial"/>
          <w:caps/>
          <w:szCs w:val="24"/>
        </w:rPr>
        <w:t>6</w:t>
      </w:r>
      <w:r w:rsidRPr="00902540">
        <w:rPr>
          <w:rFonts w:cs="Arial"/>
          <w:caps/>
          <w:szCs w:val="24"/>
        </w:rPr>
        <w:t>.</w:t>
      </w:r>
      <w:r w:rsidRPr="00902540">
        <w:rPr>
          <w:rFonts w:cs="Arial"/>
          <w:caps/>
          <w:szCs w:val="24"/>
        </w:rPr>
        <w:tab/>
      </w:r>
      <w:r w:rsidRPr="00902540">
        <w:rPr>
          <w:rFonts w:cs="Arial"/>
          <w:szCs w:val="24"/>
        </w:rPr>
        <w:t>Force majeure</w:t>
      </w:r>
    </w:p>
    <w:p w:rsidR="001649DA" w:rsidRPr="00902540" w:rsidRDefault="001649DA" w:rsidP="001649DA">
      <w:pPr>
        <w:pStyle w:val="TOC3"/>
        <w:rPr>
          <w:rFonts w:cs="Arial"/>
          <w:szCs w:val="24"/>
        </w:rPr>
      </w:pPr>
      <w:r w:rsidRPr="00902540">
        <w:rPr>
          <w:rFonts w:cs="Arial"/>
          <w:caps/>
          <w:szCs w:val="24"/>
        </w:rPr>
        <w:t>2</w:t>
      </w:r>
      <w:r>
        <w:rPr>
          <w:rFonts w:cs="Arial"/>
          <w:caps/>
          <w:szCs w:val="24"/>
        </w:rPr>
        <w:t>7</w:t>
      </w:r>
      <w:r w:rsidRPr="00902540">
        <w:rPr>
          <w:rFonts w:cs="Arial"/>
          <w:caps/>
          <w:szCs w:val="24"/>
        </w:rPr>
        <w:t>.</w:t>
      </w:r>
      <w:r w:rsidRPr="00902540">
        <w:rPr>
          <w:rFonts w:cs="Arial"/>
          <w:caps/>
          <w:szCs w:val="24"/>
        </w:rPr>
        <w:tab/>
      </w:r>
      <w:r w:rsidRPr="00902540">
        <w:rPr>
          <w:rFonts w:cs="Arial"/>
          <w:szCs w:val="24"/>
        </w:rPr>
        <w:t>Prevention of bribery</w:t>
      </w:r>
    </w:p>
    <w:p w:rsidR="001649DA" w:rsidRPr="00902540" w:rsidRDefault="001649DA" w:rsidP="001649DA">
      <w:pPr>
        <w:pStyle w:val="TOC3"/>
        <w:rPr>
          <w:rFonts w:cs="Arial"/>
          <w:szCs w:val="24"/>
        </w:rPr>
      </w:pPr>
      <w:r>
        <w:rPr>
          <w:rFonts w:cs="Arial"/>
          <w:caps/>
          <w:szCs w:val="24"/>
        </w:rPr>
        <w:t>28</w:t>
      </w:r>
      <w:r w:rsidRPr="00902540">
        <w:rPr>
          <w:rFonts w:cs="Arial"/>
          <w:caps/>
          <w:szCs w:val="24"/>
        </w:rPr>
        <w:t>.</w:t>
      </w:r>
      <w:r w:rsidRPr="00902540">
        <w:rPr>
          <w:rFonts w:cs="Arial"/>
          <w:caps/>
          <w:szCs w:val="24"/>
        </w:rPr>
        <w:tab/>
      </w:r>
      <w:r w:rsidRPr="00902540">
        <w:rPr>
          <w:rFonts w:cs="Arial"/>
          <w:szCs w:val="24"/>
        </w:rPr>
        <w:t>Consequences of termination</w:t>
      </w:r>
      <w:r>
        <w:rPr>
          <w:rFonts w:cs="Arial"/>
          <w:szCs w:val="24"/>
        </w:rPr>
        <w:t xml:space="preserve"> or Expiry </w:t>
      </w:r>
    </w:p>
    <w:p w:rsidR="001649DA" w:rsidRPr="00902540" w:rsidRDefault="001649DA" w:rsidP="001649DA">
      <w:pPr>
        <w:pStyle w:val="TOC3"/>
        <w:rPr>
          <w:rFonts w:cs="Arial"/>
          <w:szCs w:val="24"/>
        </w:rPr>
      </w:pPr>
      <w:r>
        <w:rPr>
          <w:rFonts w:cs="Arial"/>
          <w:caps/>
          <w:szCs w:val="24"/>
        </w:rPr>
        <w:t>29</w:t>
      </w:r>
      <w:r w:rsidRPr="00902540">
        <w:rPr>
          <w:rFonts w:cs="Arial"/>
          <w:caps/>
          <w:szCs w:val="24"/>
        </w:rPr>
        <w:t>.</w:t>
      </w:r>
      <w:r w:rsidRPr="00902540">
        <w:rPr>
          <w:rFonts w:cs="Arial"/>
          <w:caps/>
          <w:szCs w:val="24"/>
        </w:rPr>
        <w:tab/>
      </w:r>
      <w:r w:rsidRPr="00902540">
        <w:rPr>
          <w:rFonts w:cs="Arial"/>
          <w:szCs w:val="24"/>
        </w:rPr>
        <w:t>Waiver</w:t>
      </w:r>
    </w:p>
    <w:p w:rsidR="001649DA" w:rsidRPr="00902540" w:rsidRDefault="001649DA" w:rsidP="001649DA">
      <w:pPr>
        <w:pStyle w:val="TOC3"/>
        <w:rPr>
          <w:rFonts w:cs="Arial"/>
          <w:szCs w:val="24"/>
        </w:rPr>
      </w:pPr>
      <w:r>
        <w:rPr>
          <w:rFonts w:cs="Arial"/>
          <w:caps/>
          <w:szCs w:val="24"/>
        </w:rPr>
        <w:t>30</w:t>
      </w:r>
      <w:r w:rsidRPr="00902540">
        <w:rPr>
          <w:rFonts w:cs="Arial"/>
          <w:caps/>
          <w:szCs w:val="24"/>
        </w:rPr>
        <w:t>.</w:t>
      </w:r>
      <w:r w:rsidRPr="00902540">
        <w:rPr>
          <w:rFonts w:cs="Arial"/>
          <w:caps/>
          <w:szCs w:val="24"/>
        </w:rPr>
        <w:tab/>
      </w:r>
      <w:r w:rsidRPr="00902540">
        <w:rPr>
          <w:rFonts w:cs="Arial"/>
          <w:szCs w:val="24"/>
        </w:rPr>
        <w:t>Severability</w:t>
      </w:r>
    </w:p>
    <w:p w:rsidR="001649DA" w:rsidRPr="00902540" w:rsidRDefault="001649DA" w:rsidP="001649DA">
      <w:pPr>
        <w:pStyle w:val="TOC3"/>
        <w:rPr>
          <w:rFonts w:cs="Arial"/>
          <w:szCs w:val="24"/>
        </w:rPr>
      </w:pPr>
      <w:r>
        <w:rPr>
          <w:rFonts w:cs="Arial"/>
          <w:caps/>
          <w:szCs w:val="24"/>
        </w:rPr>
        <w:t>31</w:t>
      </w:r>
      <w:r w:rsidRPr="00902540">
        <w:rPr>
          <w:rFonts w:cs="Arial"/>
          <w:caps/>
          <w:szCs w:val="24"/>
        </w:rPr>
        <w:t>.</w:t>
      </w:r>
      <w:r w:rsidRPr="00902540">
        <w:rPr>
          <w:rFonts w:cs="Arial"/>
          <w:caps/>
          <w:szCs w:val="24"/>
        </w:rPr>
        <w:tab/>
      </w:r>
      <w:r w:rsidRPr="00902540">
        <w:rPr>
          <w:rFonts w:cs="Arial"/>
          <w:szCs w:val="24"/>
        </w:rPr>
        <w:t>Partnership or agency</w:t>
      </w:r>
    </w:p>
    <w:p w:rsidR="001649DA" w:rsidRPr="00902540" w:rsidRDefault="001649DA" w:rsidP="001649DA">
      <w:pPr>
        <w:pStyle w:val="TOC3"/>
        <w:rPr>
          <w:rFonts w:cs="Arial"/>
          <w:szCs w:val="24"/>
        </w:rPr>
      </w:pPr>
      <w:r>
        <w:rPr>
          <w:rFonts w:cs="Arial"/>
          <w:caps/>
          <w:szCs w:val="24"/>
        </w:rPr>
        <w:t>32</w:t>
      </w:r>
      <w:r w:rsidRPr="00902540">
        <w:rPr>
          <w:rFonts w:cs="Arial"/>
          <w:caps/>
          <w:szCs w:val="24"/>
        </w:rPr>
        <w:t>.</w:t>
      </w:r>
      <w:r w:rsidRPr="00902540">
        <w:rPr>
          <w:rFonts w:cs="Arial"/>
          <w:caps/>
          <w:szCs w:val="24"/>
        </w:rPr>
        <w:tab/>
      </w:r>
      <w:r w:rsidRPr="00902540">
        <w:rPr>
          <w:rFonts w:cs="Arial"/>
          <w:szCs w:val="24"/>
        </w:rPr>
        <w:t>Publicity</w:t>
      </w:r>
    </w:p>
    <w:p w:rsidR="001649DA" w:rsidRPr="00902540" w:rsidRDefault="001649DA" w:rsidP="001649DA">
      <w:pPr>
        <w:pStyle w:val="TOC3"/>
        <w:rPr>
          <w:rFonts w:cs="Arial"/>
          <w:szCs w:val="24"/>
        </w:rPr>
      </w:pPr>
      <w:r>
        <w:rPr>
          <w:rFonts w:cs="Arial"/>
          <w:caps/>
          <w:szCs w:val="24"/>
        </w:rPr>
        <w:t>33</w:t>
      </w:r>
      <w:r w:rsidRPr="00902540">
        <w:rPr>
          <w:rFonts w:cs="Arial"/>
          <w:caps/>
          <w:szCs w:val="24"/>
        </w:rPr>
        <w:t>.</w:t>
      </w:r>
      <w:r w:rsidRPr="00902540">
        <w:rPr>
          <w:rFonts w:cs="Arial"/>
          <w:caps/>
          <w:szCs w:val="24"/>
        </w:rPr>
        <w:tab/>
      </w:r>
      <w:r w:rsidRPr="00902540">
        <w:rPr>
          <w:rFonts w:cs="Arial"/>
          <w:szCs w:val="24"/>
        </w:rPr>
        <w:t>Notices</w:t>
      </w:r>
    </w:p>
    <w:p w:rsidR="001649DA" w:rsidRDefault="001649DA" w:rsidP="001649DA">
      <w:pPr>
        <w:pStyle w:val="TOC3"/>
        <w:rPr>
          <w:rFonts w:cs="Arial"/>
          <w:szCs w:val="24"/>
        </w:rPr>
      </w:pPr>
      <w:r>
        <w:rPr>
          <w:rFonts w:cs="Arial"/>
          <w:caps/>
          <w:szCs w:val="24"/>
        </w:rPr>
        <w:t>34</w:t>
      </w:r>
      <w:r w:rsidRPr="00902540">
        <w:rPr>
          <w:rFonts w:cs="Arial"/>
          <w:caps/>
          <w:szCs w:val="24"/>
        </w:rPr>
        <w:t>.</w:t>
      </w:r>
      <w:r w:rsidRPr="00902540">
        <w:rPr>
          <w:rFonts w:cs="Arial"/>
          <w:caps/>
          <w:szCs w:val="24"/>
        </w:rPr>
        <w:tab/>
      </w:r>
      <w:r w:rsidRPr="00902540">
        <w:rPr>
          <w:rFonts w:cs="Arial"/>
          <w:szCs w:val="24"/>
        </w:rPr>
        <w:t>Jurisdiction</w:t>
      </w:r>
    </w:p>
    <w:p w:rsidR="001649DA" w:rsidRPr="00614ECC" w:rsidRDefault="001649DA" w:rsidP="001649DA">
      <w:pPr>
        <w:rPr>
          <w:rFonts w:ascii="Arial" w:hAnsi="Arial" w:cs="Arial"/>
          <w:sz w:val="24"/>
          <w:szCs w:val="24"/>
        </w:rPr>
      </w:pPr>
      <w:r w:rsidRPr="00614ECC">
        <w:rPr>
          <w:rFonts w:ascii="Arial" w:hAnsi="Arial" w:cs="Arial"/>
          <w:sz w:val="24"/>
          <w:szCs w:val="24"/>
        </w:rPr>
        <w:t xml:space="preserve">35. </w:t>
      </w:r>
      <w:r>
        <w:rPr>
          <w:rFonts w:ascii="Arial" w:hAnsi="Arial" w:cs="Arial"/>
          <w:sz w:val="24"/>
          <w:szCs w:val="24"/>
        </w:rPr>
        <w:tab/>
        <w:t xml:space="preserve">     </w:t>
      </w:r>
      <w:r w:rsidRPr="00614ECC">
        <w:rPr>
          <w:rFonts w:ascii="Arial" w:hAnsi="Arial" w:cs="Arial"/>
          <w:sz w:val="24"/>
          <w:szCs w:val="24"/>
        </w:rPr>
        <w:t xml:space="preserve">Abnormally low Tenders </w:t>
      </w:r>
    </w:p>
    <w:p w:rsidR="001649DA" w:rsidRPr="00614ECC" w:rsidRDefault="001649DA" w:rsidP="001649DA">
      <w:pPr>
        <w:rPr>
          <w:rFonts w:ascii="Arial" w:hAnsi="Arial" w:cs="Arial"/>
          <w:sz w:val="24"/>
          <w:szCs w:val="24"/>
        </w:rPr>
      </w:pPr>
      <w:r w:rsidRPr="00614ECC">
        <w:rPr>
          <w:rFonts w:ascii="Arial" w:hAnsi="Arial" w:cs="Arial"/>
          <w:sz w:val="24"/>
          <w:szCs w:val="24"/>
        </w:rPr>
        <w:t xml:space="preserve">36. </w:t>
      </w:r>
      <w:r>
        <w:rPr>
          <w:rFonts w:ascii="Arial" w:hAnsi="Arial" w:cs="Arial"/>
          <w:sz w:val="24"/>
          <w:szCs w:val="24"/>
        </w:rPr>
        <w:tab/>
        <w:t xml:space="preserve">    </w:t>
      </w:r>
      <w:r w:rsidR="00900202">
        <w:rPr>
          <w:rFonts w:ascii="Arial" w:hAnsi="Arial" w:cs="Arial"/>
          <w:sz w:val="24"/>
          <w:szCs w:val="24"/>
        </w:rPr>
        <w:t xml:space="preserve"> </w:t>
      </w:r>
      <w:r w:rsidRPr="00614ECC">
        <w:rPr>
          <w:rFonts w:ascii="Arial" w:hAnsi="Arial" w:cs="Arial"/>
          <w:sz w:val="24"/>
          <w:szCs w:val="24"/>
        </w:rPr>
        <w:t>Corporate Policies</w:t>
      </w:r>
    </w:p>
    <w:p w:rsidR="001649DA" w:rsidRPr="00614ECC" w:rsidRDefault="001649DA" w:rsidP="001649DA">
      <w:pPr>
        <w:rPr>
          <w:rFonts w:ascii="Arial" w:hAnsi="Arial" w:cs="Arial"/>
          <w:sz w:val="24"/>
          <w:szCs w:val="24"/>
        </w:rPr>
      </w:pPr>
      <w:r w:rsidRPr="00614ECC">
        <w:rPr>
          <w:rFonts w:ascii="Arial" w:hAnsi="Arial" w:cs="Arial"/>
          <w:sz w:val="24"/>
          <w:szCs w:val="24"/>
        </w:rPr>
        <w:lastRenderedPageBreak/>
        <w:t xml:space="preserve">37. </w:t>
      </w:r>
      <w:r>
        <w:rPr>
          <w:rFonts w:ascii="Arial" w:hAnsi="Arial" w:cs="Arial"/>
          <w:sz w:val="24"/>
          <w:szCs w:val="24"/>
        </w:rPr>
        <w:tab/>
        <w:t xml:space="preserve">  </w:t>
      </w:r>
      <w:r w:rsidRPr="00614ECC">
        <w:rPr>
          <w:rFonts w:ascii="Arial" w:hAnsi="Arial" w:cs="Arial"/>
          <w:sz w:val="24"/>
          <w:szCs w:val="24"/>
        </w:rPr>
        <w:t>Indexation</w:t>
      </w:r>
    </w:p>
    <w:p w:rsidR="001649DA" w:rsidRDefault="001649DA" w:rsidP="001649DA">
      <w:pPr>
        <w:rPr>
          <w:rFonts w:ascii="Arial" w:hAnsi="Arial" w:cs="Arial"/>
          <w:sz w:val="24"/>
          <w:szCs w:val="24"/>
        </w:rPr>
      </w:pPr>
      <w:r w:rsidRPr="00614ECC">
        <w:rPr>
          <w:rFonts w:ascii="Arial" w:hAnsi="Arial" w:cs="Arial"/>
          <w:sz w:val="24"/>
          <w:szCs w:val="24"/>
        </w:rPr>
        <w:t>38.</w:t>
      </w:r>
      <w:r>
        <w:rPr>
          <w:rFonts w:ascii="Arial" w:hAnsi="Arial" w:cs="Arial"/>
          <w:sz w:val="24"/>
          <w:szCs w:val="24"/>
        </w:rPr>
        <w:tab/>
        <w:t xml:space="preserve">  </w:t>
      </w:r>
      <w:r w:rsidRPr="00614ECC">
        <w:rPr>
          <w:rFonts w:ascii="Arial" w:hAnsi="Arial" w:cs="Arial"/>
          <w:sz w:val="24"/>
          <w:szCs w:val="24"/>
        </w:rPr>
        <w:t>Variations</w:t>
      </w:r>
    </w:p>
    <w:p w:rsidR="00547583" w:rsidRPr="00547583" w:rsidRDefault="00547583" w:rsidP="001649DA">
      <w:pPr>
        <w:rPr>
          <w:rFonts w:ascii="Arial" w:hAnsi="Arial" w:cs="Arial"/>
          <w:sz w:val="24"/>
          <w:szCs w:val="24"/>
        </w:rPr>
      </w:pPr>
      <w:r>
        <w:rPr>
          <w:rFonts w:ascii="Arial" w:hAnsi="Arial" w:cs="Arial"/>
          <w:sz w:val="24"/>
          <w:szCs w:val="24"/>
        </w:rPr>
        <w:t>39</w:t>
      </w:r>
      <w:r w:rsidRPr="00547583">
        <w:rPr>
          <w:rFonts w:ascii="Arial" w:hAnsi="Arial" w:cs="Arial"/>
          <w:sz w:val="24"/>
          <w:szCs w:val="24"/>
        </w:rPr>
        <w:t xml:space="preserve">. </w:t>
      </w:r>
      <w:r w:rsidR="00157AB4">
        <w:rPr>
          <w:rFonts w:ascii="Arial" w:hAnsi="Arial" w:cs="Arial"/>
          <w:sz w:val="24"/>
          <w:szCs w:val="24"/>
        </w:rPr>
        <w:t xml:space="preserve">    </w:t>
      </w:r>
      <w:r w:rsidRPr="00547583">
        <w:rPr>
          <w:rFonts w:ascii="Arial" w:hAnsi="Arial" w:cs="Arial"/>
          <w:bCs/>
          <w:color w:val="000000" w:themeColor="text1"/>
          <w:sz w:val="24"/>
          <w:szCs w:val="24"/>
        </w:rPr>
        <w:t>Modern Slavery, Child Labour and Inhumane Treatment</w:t>
      </w:r>
    </w:p>
    <w:p w:rsidR="001649DA" w:rsidRDefault="001649DA" w:rsidP="001649DA">
      <w:pPr>
        <w:rPr>
          <w:rFonts w:ascii="Arial" w:hAnsi="Arial" w:cs="Arial"/>
          <w:sz w:val="24"/>
          <w:szCs w:val="24"/>
        </w:rPr>
      </w:pPr>
    </w:p>
    <w:p w:rsidR="001649DA" w:rsidRDefault="001649DA" w:rsidP="001649DA">
      <w:pPr>
        <w:jc w:val="both"/>
        <w:rPr>
          <w:rFonts w:ascii="Arial" w:hAnsi="Arial" w:cs="Arial"/>
          <w:b/>
          <w:bCs/>
          <w:color w:val="000000"/>
          <w:sz w:val="24"/>
          <w:szCs w:val="24"/>
        </w:rPr>
      </w:pPr>
    </w:p>
    <w:p w:rsidR="001649DA" w:rsidRPr="00B6244E" w:rsidRDefault="001649DA" w:rsidP="001649DA">
      <w:pPr>
        <w:jc w:val="both"/>
        <w:rPr>
          <w:rFonts w:ascii="Arial" w:hAnsi="Arial" w:cs="Arial"/>
          <w:b/>
          <w:bCs/>
          <w:sz w:val="24"/>
          <w:szCs w:val="24"/>
        </w:rPr>
      </w:pPr>
      <w:r w:rsidRPr="007B7D15">
        <w:rPr>
          <w:rFonts w:ascii="Arial" w:hAnsi="Arial" w:cs="Arial"/>
          <w:b/>
          <w:bCs/>
          <w:color w:val="000000"/>
          <w:sz w:val="24"/>
          <w:szCs w:val="24"/>
        </w:rPr>
        <w:t>AGREED TERMS</w:t>
      </w:r>
    </w:p>
    <w:p w:rsidR="001649DA" w:rsidRPr="007B7D15" w:rsidRDefault="001649DA" w:rsidP="001649DA">
      <w:pPr>
        <w:widowControl w:val="0"/>
        <w:autoSpaceDE w:val="0"/>
        <w:autoSpaceDN w:val="0"/>
        <w:adjustRightInd w:val="0"/>
        <w:spacing w:before="200"/>
        <w:jc w:val="both"/>
        <w:rPr>
          <w:rFonts w:ascii="Arial" w:hAnsi="Arial" w:cs="Arial"/>
          <w:b/>
          <w:bCs/>
          <w:color w:val="000000"/>
          <w:sz w:val="24"/>
          <w:szCs w:val="24"/>
        </w:rPr>
      </w:pPr>
      <w:r w:rsidRPr="007B7D15">
        <w:rPr>
          <w:rFonts w:ascii="Arial" w:hAnsi="Arial" w:cs="Arial"/>
          <w:b/>
          <w:bCs/>
          <w:color w:val="000000"/>
          <w:sz w:val="24"/>
          <w:szCs w:val="24"/>
        </w:rPr>
        <w:t>1.</w:t>
      </w:r>
      <w:r w:rsidRPr="007B7D15">
        <w:rPr>
          <w:rFonts w:ascii="Arial" w:hAnsi="Arial" w:cs="Arial"/>
          <w:color w:val="000000"/>
          <w:sz w:val="24"/>
          <w:szCs w:val="24"/>
        </w:rPr>
        <w:t>  </w:t>
      </w:r>
      <w:r w:rsidRPr="007B7D15">
        <w:rPr>
          <w:rFonts w:ascii="Arial" w:hAnsi="Arial" w:cs="Arial"/>
          <w:b/>
          <w:bCs/>
          <w:color w:val="000000"/>
          <w:sz w:val="24"/>
          <w:szCs w:val="24"/>
        </w:rPr>
        <w:t>DEFINITIONS AND INTERPRETATION</w:t>
      </w:r>
      <w:r w:rsidRPr="007B7D15">
        <w:rPr>
          <w:rFonts w:ascii="Arial" w:hAnsi="Arial" w:cs="Arial"/>
          <w:color w:val="000000"/>
          <w:sz w:val="24"/>
          <w:szCs w:val="24"/>
        </w:rPr>
        <w:t>  </w:t>
      </w:r>
    </w:p>
    <w:p w:rsidR="001649DA" w:rsidRDefault="00900202" w:rsidP="001649DA">
      <w:pPr>
        <w:rPr>
          <w:rFonts w:ascii="Arial" w:hAnsi="Arial" w:cs="Arial"/>
          <w:sz w:val="24"/>
          <w:szCs w:val="24"/>
        </w:rPr>
      </w:pPr>
      <w:r>
        <w:rPr>
          <w:rFonts w:ascii="Arial" w:hAnsi="Arial" w:cs="Arial"/>
          <w:sz w:val="24"/>
          <w:szCs w:val="24"/>
        </w:rPr>
        <w:t xml:space="preserve"> </w:t>
      </w:r>
    </w:p>
    <w:p w:rsidR="001649DA" w:rsidRPr="00212868" w:rsidRDefault="001649DA" w:rsidP="00BE12FC">
      <w:pPr>
        <w:pStyle w:val="ListParagraph"/>
        <w:widowControl w:val="0"/>
        <w:numPr>
          <w:ilvl w:val="1"/>
          <w:numId w:val="64"/>
        </w:numPr>
        <w:autoSpaceDE w:val="0"/>
        <w:autoSpaceDN w:val="0"/>
        <w:adjustRightInd w:val="0"/>
        <w:spacing w:after="240"/>
        <w:rPr>
          <w:rFonts w:cs="Arial"/>
          <w:color w:val="000000"/>
          <w:szCs w:val="24"/>
        </w:rPr>
      </w:pPr>
      <w:r w:rsidRPr="00212868">
        <w:rPr>
          <w:rFonts w:cs="Arial"/>
          <w:color w:val="000000"/>
          <w:szCs w:val="24"/>
        </w:rPr>
        <w:t>The following definitions and rules of interpretation in this clause apply in this agreement.</w:t>
      </w:r>
    </w:p>
    <w:p w:rsidR="001649DA" w:rsidRDefault="001649DA" w:rsidP="001649DA">
      <w:pPr>
        <w:rPr>
          <w:rFonts w:ascii="Arial" w:hAnsi="Arial" w:cs="Arial"/>
          <w:sz w:val="24"/>
          <w:szCs w:val="24"/>
        </w:rPr>
      </w:pPr>
      <w:r w:rsidRPr="00212868">
        <w:rPr>
          <w:rFonts w:ascii="Arial" w:hAnsi="Arial" w:cs="Arial"/>
          <w:b/>
          <w:bCs/>
          <w:color w:val="000000"/>
          <w:sz w:val="24"/>
          <w:szCs w:val="24"/>
        </w:rPr>
        <w:t xml:space="preserve">Abnormally Low Tenders: </w:t>
      </w:r>
      <w:r w:rsidRPr="00212868">
        <w:rPr>
          <w:rFonts w:ascii="Arial" w:hAnsi="Arial" w:cs="Arial"/>
          <w:color w:val="000000"/>
          <w:sz w:val="24"/>
          <w:szCs w:val="24"/>
        </w:rPr>
        <w:t xml:space="preserve"> Tenders that require investigation in regard </w:t>
      </w:r>
      <w:r>
        <w:rPr>
          <w:rFonts w:ascii="Arial" w:hAnsi="Arial" w:cs="Arial"/>
          <w:color w:val="000000"/>
          <w:sz w:val="24"/>
          <w:szCs w:val="24"/>
        </w:rPr>
        <w:t xml:space="preserve">to </w:t>
      </w:r>
      <w:r w:rsidRPr="00212868">
        <w:rPr>
          <w:rFonts w:ascii="Arial" w:hAnsi="Arial" w:cs="Arial"/>
          <w:color w:val="000000"/>
          <w:sz w:val="24"/>
          <w:szCs w:val="24"/>
        </w:rPr>
        <w:t>their sustainability</w:t>
      </w:r>
    </w:p>
    <w:p w:rsidR="001649DA" w:rsidRDefault="001649DA" w:rsidP="001649DA">
      <w:pPr>
        <w:rPr>
          <w:rFonts w:ascii="Arial" w:hAnsi="Arial" w:cs="Arial"/>
          <w:sz w:val="24"/>
          <w:szCs w:val="24"/>
        </w:rPr>
      </w:pPr>
    </w:p>
    <w:p w:rsidR="001649DA" w:rsidRDefault="001649DA" w:rsidP="001649DA">
      <w:pPr>
        <w:rPr>
          <w:rFonts w:ascii="Arial" w:hAnsi="Arial" w:cs="Arial"/>
          <w:sz w:val="24"/>
          <w:szCs w:val="24"/>
        </w:rPr>
      </w:pPr>
      <w:r w:rsidRPr="007B7D15">
        <w:rPr>
          <w:rFonts w:ascii="Arial" w:hAnsi="Arial" w:cs="Arial"/>
          <w:b/>
          <w:bCs/>
          <w:color w:val="000000"/>
          <w:sz w:val="24"/>
          <w:szCs w:val="24"/>
        </w:rPr>
        <w:t xml:space="preserve">Bribery Act: </w:t>
      </w:r>
      <w:r w:rsidRPr="007B7D15">
        <w:rPr>
          <w:rFonts w:ascii="Arial" w:hAnsi="Arial" w:cs="Arial"/>
          <w:color w:val="000000"/>
          <w:sz w:val="24"/>
          <w:szCs w:val="24"/>
        </w:rPr>
        <w:t> the Bribery Act 2010 together with any guidance or codes of practice issued by the relevant government department concerning the legislation</w:t>
      </w:r>
    </w:p>
    <w:p w:rsidR="001649DA" w:rsidRPr="00614ECC" w:rsidRDefault="001649DA" w:rsidP="001649DA">
      <w:pPr>
        <w:rPr>
          <w:rFonts w:ascii="Arial" w:hAnsi="Arial" w:cs="Arial"/>
          <w:sz w:val="24"/>
          <w:szCs w:val="24"/>
        </w:rPr>
      </w:pPr>
    </w:p>
    <w:p w:rsidR="001649DA" w:rsidRDefault="001649DA" w:rsidP="001649DA">
      <w:pPr>
        <w:widowControl w:val="0"/>
        <w:autoSpaceDE w:val="0"/>
        <w:autoSpaceDN w:val="0"/>
        <w:adjustRightInd w:val="0"/>
        <w:spacing w:after="240"/>
        <w:jc w:val="both"/>
        <w:rPr>
          <w:rFonts w:ascii="Arial" w:hAnsi="Arial" w:cs="Arial"/>
          <w:color w:val="000000"/>
          <w:sz w:val="24"/>
          <w:szCs w:val="24"/>
        </w:rPr>
      </w:pPr>
      <w:r w:rsidRPr="00902540">
        <w:rPr>
          <w:rFonts w:ascii="Arial" w:hAnsi="Arial" w:cs="Arial"/>
          <w:sz w:val="24"/>
          <w:szCs w:val="24"/>
        </w:rPr>
        <w:fldChar w:fldCharType="end"/>
      </w:r>
      <w:bookmarkStart w:id="16" w:name="co_anchor_a195279_1"/>
      <w:bookmarkEnd w:id="16"/>
      <w:r w:rsidRPr="007B7D15">
        <w:rPr>
          <w:rFonts w:ascii="Arial" w:hAnsi="Arial" w:cs="Arial"/>
          <w:b/>
          <w:bCs/>
          <w:color w:val="000000"/>
          <w:sz w:val="24"/>
          <w:szCs w:val="24"/>
        </w:rPr>
        <w:t xml:space="preserve">Catastrophic Failure: </w:t>
      </w:r>
      <w:r w:rsidRPr="007B7D15">
        <w:rPr>
          <w:rFonts w:ascii="Arial" w:hAnsi="Arial" w:cs="Arial"/>
          <w:color w:val="000000"/>
          <w:sz w:val="24"/>
          <w:szCs w:val="24"/>
        </w:rPr>
        <w:t xml:space="preserve"> any action by the Supplier, whether in relation to the </w:t>
      </w:r>
      <w:r>
        <w:rPr>
          <w:rFonts w:ascii="Arial" w:hAnsi="Arial" w:cs="Arial"/>
          <w:color w:val="000000"/>
          <w:sz w:val="24"/>
          <w:szCs w:val="24"/>
        </w:rPr>
        <w:t>Goods</w:t>
      </w:r>
      <w:r w:rsidRPr="007B7D15">
        <w:rPr>
          <w:rFonts w:ascii="Arial" w:hAnsi="Arial" w:cs="Arial"/>
          <w:color w:val="000000"/>
          <w:sz w:val="24"/>
          <w:szCs w:val="24"/>
        </w:rPr>
        <w:t xml:space="preserve"> and this agreement or otherwise, which in the reasonable opinion of the Authority’s Authorised Representative has or may cause significant harm to the reputation of the Authority</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Change: </w:t>
      </w:r>
      <w:r w:rsidRPr="007B7D15">
        <w:rPr>
          <w:rFonts w:ascii="Arial" w:hAnsi="Arial" w:cs="Arial"/>
          <w:color w:val="000000"/>
          <w:sz w:val="24"/>
          <w:szCs w:val="24"/>
        </w:rPr>
        <w:t xml:space="preserve"> any change to this agreement including to any of the </w:t>
      </w:r>
      <w:r>
        <w:rPr>
          <w:rFonts w:ascii="Arial" w:hAnsi="Arial" w:cs="Arial"/>
          <w:color w:val="000000"/>
          <w:sz w:val="24"/>
          <w:szCs w:val="24"/>
        </w:rPr>
        <w:t>Goods</w:t>
      </w:r>
      <w:r w:rsidRPr="007B7D15">
        <w:rPr>
          <w:rFonts w:ascii="Arial" w:hAnsi="Arial" w:cs="Arial"/>
          <w:color w:val="000000"/>
          <w:sz w:val="24"/>
          <w:szCs w:val="24"/>
        </w:rPr>
        <w:t xml:space="preserve">.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Change Control Note: </w:t>
      </w:r>
      <w:r w:rsidRPr="007B7D15">
        <w:rPr>
          <w:rFonts w:ascii="Arial" w:hAnsi="Arial" w:cs="Arial"/>
          <w:color w:val="000000"/>
          <w:sz w:val="24"/>
          <w:szCs w:val="24"/>
        </w:rPr>
        <w:t> the written record of a Change agreed or to be agreed by the parties pursuant to the Change Control Procedure.</w:t>
      </w:r>
    </w:p>
    <w:p w:rsidR="001649DA" w:rsidRPr="007B7D15" w:rsidRDefault="001649DA" w:rsidP="001649DA">
      <w:pPr>
        <w:widowControl w:val="0"/>
        <w:autoSpaceDE w:val="0"/>
        <w:autoSpaceDN w:val="0"/>
        <w:adjustRightInd w:val="0"/>
        <w:spacing w:after="240"/>
        <w:jc w:val="both"/>
        <w:rPr>
          <w:rFonts w:ascii="Arial" w:hAnsi="Arial" w:cs="Arial"/>
          <w:color w:val="FF0000"/>
          <w:sz w:val="24"/>
          <w:szCs w:val="24"/>
        </w:rPr>
      </w:pPr>
      <w:r w:rsidRPr="007B7D15">
        <w:rPr>
          <w:rFonts w:ascii="Arial" w:hAnsi="Arial" w:cs="Arial"/>
          <w:b/>
          <w:bCs/>
          <w:color w:val="000000"/>
          <w:sz w:val="24"/>
          <w:szCs w:val="24"/>
        </w:rPr>
        <w:t xml:space="preserve">Change Control Procedure: </w:t>
      </w:r>
      <w:r w:rsidRPr="007B7D15">
        <w:rPr>
          <w:rFonts w:ascii="Arial" w:hAnsi="Arial" w:cs="Arial"/>
          <w:color w:val="000000"/>
          <w:sz w:val="24"/>
          <w:szCs w:val="24"/>
        </w:rPr>
        <w:t xml:space="preserve"> the procedure for changing this agreement, as set out in </w:t>
      </w:r>
      <w:r>
        <w:rPr>
          <w:rFonts w:ascii="Arial" w:hAnsi="Arial" w:cs="Arial"/>
          <w:iCs/>
          <w:color w:val="000000" w:themeColor="text1"/>
          <w:sz w:val="24"/>
          <w:szCs w:val="24"/>
        </w:rPr>
        <w:t>clause 13</w:t>
      </w:r>
      <w:r w:rsidRPr="00756724">
        <w:rPr>
          <w:rFonts w:ascii="Arial" w:hAnsi="Arial" w:cs="Arial"/>
          <w:iCs/>
          <w:color w:val="000000" w:themeColor="text1"/>
          <w:sz w:val="24"/>
          <w:szCs w:val="24"/>
        </w:rPr>
        <w:t>.1</w:t>
      </w:r>
      <w:r>
        <w:rPr>
          <w:rFonts w:ascii="Arial" w:hAnsi="Arial" w:cs="Arial"/>
          <w:iCs/>
          <w:color w:val="000000" w:themeColor="text1"/>
          <w:sz w:val="24"/>
          <w:szCs w:val="24"/>
        </w:rPr>
        <w:t>-13.9</w:t>
      </w:r>
      <w:r w:rsidRPr="00756724">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Charges: </w:t>
      </w:r>
      <w:r w:rsidRPr="007B7D15">
        <w:rPr>
          <w:rFonts w:ascii="Arial" w:hAnsi="Arial" w:cs="Arial"/>
          <w:color w:val="000000"/>
          <w:sz w:val="24"/>
          <w:szCs w:val="24"/>
        </w:rPr>
        <w:t xml:space="preserve"> the charges which shall become due and payable by the Authority to the Supplier in respect of the </w:t>
      </w:r>
      <w:r>
        <w:rPr>
          <w:rFonts w:ascii="Arial" w:hAnsi="Arial" w:cs="Arial"/>
          <w:color w:val="000000"/>
          <w:sz w:val="24"/>
          <w:szCs w:val="24"/>
        </w:rPr>
        <w:t>Goods provided</w:t>
      </w:r>
      <w:r w:rsidRPr="007B7D15">
        <w:rPr>
          <w:rFonts w:ascii="Arial" w:hAnsi="Arial" w:cs="Arial"/>
          <w:color w:val="000000"/>
          <w:sz w:val="24"/>
          <w:szCs w:val="24"/>
        </w:rPr>
        <w:t xml:space="preserve"> in accordance with the provisions of this agreement, as such charges are set out in </w:t>
      </w:r>
      <w:r w:rsidRPr="00756724">
        <w:rPr>
          <w:rFonts w:ascii="Arial" w:hAnsi="Arial" w:cs="Arial"/>
          <w:iCs/>
          <w:color w:val="000000" w:themeColor="text1"/>
          <w:sz w:val="24"/>
          <w:szCs w:val="24"/>
        </w:rPr>
        <w:t>S</w:t>
      </w:r>
      <w:r>
        <w:rPr>
          <w:rFonts w:ascii="Arial" w:hAnsi="Arial" w:cs="Arial"/>
          <w:iCs/>
          <w:color w:val="000000" w:themeColor="text1"/>
          <w:sz w:val="24"/>
          <w:szCs w:val="24"/>
        </w:rPr>
        <w:t xml:space="preserve">chedule </w:t>
      </w:r>
      <w:r w:rsidR="00BE12FC">
        <w:rPr>
          <w:rFonts w:ascii="Arial" w:hAnsi="Arial" w:cs="Arial"/>
          <w:iCs/>
          <w:color w:val="000000" w:themeColor="text1"/>
          <w:sz w:val="24"/>
          <w:szCs w:val="24"/>
        </w:rPr>
        <w:t>5</w:t>
      </w:r>
      <w:r w:rsidRPr="00756724">
        <w:rPr>
          <w:rFonts w:ascii="Arial" w:hAnsi="Arial" w:cs="Arial"/>
          <w:iCs/>
          <w:color w:val="000000" w:themeColor="text1"/>
          <w:sz w:val="24"/>
          <w:szCs w:val="24"/>
        </w:rPr>
        <w:t xml:space="preserve"> – Pricing Schedule.</w:t>
      </w:r>
      <w:r w:rsidRPr="00756724">
        <w:rPr>
          <w:rFonts w:ascii="Arial" w:hAnsi="Arial" w:cs="Arial"/>
          <w:i/>
          <w:iCs/>
          <w:color w:val="000000" w:themeColor="text1"/>
          <w:sz w:val="24"/>
          <w:szCs w:val="24"/>
        </w:rPr>
        <w:t xml:space="preserve"> </w:t>
      </w:r>
    </w:p>
    <w:p w:rsidR="001649DA" w:rsidRPr="00756724" w:rsidRDefault="001649DA" w:rsidP="001649DA">
      <w:pPr>
        <w:widowControl w:val="0"/>
        <w:autoSpaceDE w:val="0"/>
        <w:autoSpaceDN w:val="0"/>
        <w:adjustRightInd w:val="0"/>
        <w:spacing w:after="240"/>
        <w:jc w:val="both"/>
        <w:rPr>
          <w:rFonts w:ascii="Arial" w:hAnsi="Arial" w:cs="Arial"/>
          <w:color w:val="000000" w:themeColor="text1"/>
          <w:sz w:val="24"/>
          <w:szCs w:val="24"/>
        </w:rPr>
      </w:pPr>
      <w:r w:rsidRPr="007B7D15">
        <w:rPr>
          <w:rFonts w:ascii="Arial" w:hAnsi="Arial" w:cs="Arial"/>
          <w:b/>
          <w:bCs/>
          <w:color w:val="000000"/>
          <w:sz w:val="24"/>
          <w:szCs w:val="24"/>
        </w:rPr>
        <w:t xml:space="preserve">Commencement Date: </w:t>
      </w:r>
      <w:r w:rsidRPr="007B7D15">
        <w:rPr>
          <w:rFonts w:ascii="Arial" w:hAnsi="Arial" w:cs="Arial"/>
          <w:color w:val="000000"/>
          <w:sz w:val="24"/>
          <w:szCs w:val="24"/>
        </w:rPr>
        <w:t xml:space="preserve"> the date of </w:t>
      </w:r>
      <w:r w:rsidRPr="00756724">
        <w:rPr>
          <w:rFonts w:ascii="Arial" w:hAnsi="Arial" w:cs="Arial"/>
          <w:color w:val="000000" w:themeColor="text1"/>
          <w:sz w:val="24"/>
          <w:szCs w:val="24"/>
        </w:rPr>
        <w:t>this agreement.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56724">
        <w:rPr>
          <w:rFonts w:ascii="Arial" w:hAnsi="Arial" w:cs="Arial"/>
          <w:b/>
          <w:bCs/>
          <w:color w:val="000000" w:themeColor="text1"/>
          <w:sz w:val="24"/>
          <w:szCs w:val="24"/>
        </w:rPr>
        <w:t xml:space="preserve">Commercially Sensitive Information: </w:t>
      </w:r>
      <w:r w:rsidRPr="00756724">
        <w:rPr>
          <w:rFonts w:ascii="Arial" w:hAnsi="Arial" w:cs="Arial"/>
          <w:color w:val="000000" w:themeColor="text1"/>
          <w:sz w:val="24"/>
          <w:szCs w:val="24"/>
        </w:rPr>
        <w:t xml:space="preserve"> the information listed in </w:t>
      </w:r>
      <w:r w:rsidRPr="00756724">
        <w:rPr>
          <w:rFonts w:ascii="Arial" w:hAnsi="Arial" w:cs="Arial"/>
          <w:iCs/>
          <w:color w:val="000000" w:themeColor="text1"/>
          <w:sz w:val="24"/>
          <w:szCs w:val="24"/>
        </w:rPr>
        <w:t>the Contract Particulars</w:t>
      </w:r>
      <w:r w:rsidRPr="00756724">
        <w:rPr>
          <w:rFonts w:ascii="Arial" w:hAnsi="Arial" w:cs="Arial"/>
          <w:color w:val="000000" w:themeColor="text1"/>
          <w:sz w:val="24"/>
          <w:szCs w:val="24"/>
        </w:rPr>
        <w:t xml:space="preserve"> </w:t>
      </w:r>
      <w:r w:rsidRPr="007B7D15">
        <w:rPr>
          <w:rFonts w:ascii="Arial" w:hAnsi="Arial" w:cs="Arial"/>
          <w:color w:val="000000"/>
          <w:sz w:val="24"/>
          <w:szCs w:val="24"/>
        </w:rPr>
        <w:t>comprising the information of a commercially sensitive nature relating to the Supplier, its intellectual property rights or its business or which the Supplier has indicated to the Authority that, if disclosed by the Authority, would cause the Supplier significant commercial disadvantage or material financial loss.</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Confidential Information: </w:t>
      </w:r>
      <w:r w:rsidRPr="007B7D15">
        <w:rPr>
          <w:rFonts w:ascii="Arial" w:hAnsi="Arial" w:cs="Arial"/>
          <w:color w:val="000000"/>
          <w:sz w:val="24"/>
          <w:szCs w:val="24"/>
        </w:rPr>
        <w:t> means all confidential information (however recorded or preserved) disclosed by a party or its Representatives to the other party and that party’s Representatives in connection with this agreement</w:t>
      </w:r>
      <w:r>
        <w:rPr>
          <w:rFonts w:ascii="Arial" w:hAnsi="Arial" w:cs="Arial"/>
          <w:color w:val="000000"/>
          <w:sz w:val="24"/>
          <w:szCs w:val="24"/>
        </w:rPr>
        <w:t>, including but not limited to:</w:t>
      </w:r>
    </w:p>
    <w:p w:rsidR="000A6446" w:rsidRDefault="001649DA" w:rsidP="00BE12FC">
      <w:pPr>
        <w:widowControl w:val="0"/>
        <w:numPr>
          <w:ilvl w:val="0"/>
          <w:numId w:val="36"/>
        </w:numPr>
        <w:autoSpaceDE w:val="0"/>
        <w:autoSpaceDN w:val="0"/>
        <w:adjustRightInd w:val="0"/>
        <w:spacing w:after="240"/>
        <w:ind w:left="360" w:hanging="360"/>
        <w:jc w:val="both"/>
        <w:rPr>
          <w:rFonts w:ascii="Arial" w:hAnsi="Arial" w:cs="Arial"/>
          <w:color w:val="000000"/>
          <w:sz w:val="24"/>
          <w:szCs w:val="24"/>
        </w:rPr>
      </w:pPr>
      <w:r w:rsidRPr="007B7D15">
        <w:rPr>
          <w:rFonts w:ascii="Arial" w:hAnsi="Arial" w:cs="Arial"/>
          <w:color w:val="000000"/>
          <w:sz w:val="24"/>
          <w:szCs w:val="24"/>
        </w:rPr>
        <w:t xml:space="preserve">any information that would be regarded as confidential by a reasonable business person relating to: </w:t>
      </w:r>
    </w:p>
    <w:p w:rsidR="001649DA" w:rsidRPr="007B7D15" w:rsidRDefault="001649DA" w:rsidP="000A6446">
      <w:pPr>
        <w:widowControl w:val="0"/>
        <w:autoSpaceDE w:val="0"/>
        <w:autoSpaceDN w:val="0"/>
        <w:adjustRightInd w:val="0"/>
        <w:spacing w:after="240"/>
        <w:ind w:left="360"/>
        <w:jc w:val="both"/>
        <w:rPr>
          <w:rFonts w:ascii="Arial" w:hAnsi="Arial" w:cs="Arial"/>
          <w:color w:val="000000"/>
          <w:sz w:val="24"/>
          <w:szCs w:val="24"/>
        </w:rPr>
      </w:pPr>
      <w:r w:rsidRPr="007B7D15">
        <w:rPr>
          <w:rFonts w:ascii="Arial" w:hAnsi="Arial" w:cs="Arial"/>
          <w:color w:val="000000"/>
          <w:sz w:val="24"/>
          <w:szCs w:val="24"/>
        </w:rPr>
        <w:t xml:space="preserve">(i) the business, affairs, customers, suppliers or plans of the disclosing party; and </w:t>
      </w:r>
      <w:r w:rsidRPr="007B7D15">
        <w:rPr>
          <w:rFonts w:ascii="Arial" w:hAnsi="Arial" w:cs="Arial"/>
          <w:color w:val="000000"/>
          <w:sz w:val="24"/>
          <w:szCs w:val="24"/>
        </w:rPr>
        <w:lastRenderedPageBreak/>
        <w:t>(ii) the operations, processes, product information, know-how, designs, trade secrets or software of the disclosing party;</w:t>
      </w:r>
    </w:p>
    <w:p w:rsidR="001649DA" w:rsidRPr="007B7D15" w:rsidRDefault="001649DA" w:rsidP="00BE12FC">
      <w:pPr>
        <w:widowControl w:val="0"/>
        <w:numPr>
          <w:ilvl w:val="0"/>
          <w:numId w:val="37"/>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any information developed by the parties in the course of carrying out this agreement;</w:t>
      </w:r>
    </w:p>
    <w:p w:rsidR="001649DA" w:rsidRPr="007B7D15" w:rsidRDefault="001649DA" w:rsidP="00BE12FC">
      <w:pPr>
        <w:widowControl w:val="0"/>
        <w:numPr>
          <w:ilvl w:val="0"/>
          <w:numId w:val="38"/>
        </w:numPr>
        <w:autoSpaceDE w:val="0"/>
        <w:autoSpaceDN w:val="0"/>
        <w:adjustRightInd w:val="0"/>
        <w:spacing w:after="120" w:line="360" w:lineRule="auto"/>
        <w:ind w:left="360" w:hanging="360"/>
        <w:jc w:val="both"/>
        <w:rPr>
          <w:rFonts w:ascii="Arial" w:hAnsi="Arial" w:cs="Arial"/>
          <w:color w:val="000000"/>
          <w:sz w:val="24"/>
          <w:szCs w:val="24"/>
        </w:rPr>
      </w:pPr>
      <w:r w:rsidRPr="007B7D15">
        <w:rPr>
          <w:rFonts w:ascii="Arial" w:hAnsi="Arial" w:cs="Arial"/>
          <w:color w:val="000000"/>
          <w:sz w:val="24"/>
          <w:szCs w:val="24"/>
        </w:rPr>
        <w:t>Personal Data;</w:t>
      </w:r>
    </w:p>
    <w:p w:rsidR="001649DA" w:rsidRPr="00BA52AD" w:rsidRDefault="001649DA" w:rsidP="00CD464D">
      <w:pPr>
        <w:widowControl w:val="0"/>
        <w:numPr>
          <w:ilvl w:val="0"/>
          <w:numId w:val="39"/>
        </w:numPr>
        <w:autoSpaceDE w:val="0"/>
        <w:autoSpaceDN w:val="0"/>
        <w:adjustRightInd w:val="0"/>
        <w:spacing w:after="120" w:line="360" w:lineRule="auto"/>
        <w:ind w:left="360" w:hanging="360"/>
        <w:rPr>
          <w:rFonts w:ascii="Arial" w:hAnsi="Arial" w:cs="Arial"/>
          <w:color w:val="000000"/>
          <w:sz w:val="24"/>
          <w:szCs w:val="24"/>
        </w:rPr>
      </w:pPr>
      <w:r w:rsidRPr="007B7D15">
        <w:rPr>
          <w:rFonts w:ascii="Arial" w:hAnsi="Arial" w:cs="Arial"/>
          <w:color w:val="000000"/>
          <w:sz w:val="24"/>
          <w:szCs w:val="24"/>
        </w:rPr>
        <w:t>any Commercially Sensitive Information.</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Contracts Finder:</w:t>
      </w:r>
      <w:r w:rsidRPr="007B7D15">
        <w:rPr>
          <w:rFonts w:ascii="Arial" w:hAnsi="Arial" w:cs="Arial"/>
          <w:color w:val="000000"/>
          <w:sz w:val="24"/>
          <w:szCs w:val="24"/>
        </w:rPr>
        <w:t> the government’s publishing portal for public sector procurement opportunities.</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Contract Year: </w:t>
      </w:r>
      <w:r w:rsidRPr="007B7D15">
        <w:rPr>
          <w:rFonts w:ascii="Arial" w:hAnsi="Arial" w:cs="Arial"/>
          <w:color w:val="000000"/>
          <w:sz w:val="24"/>
          <w:szCs w:val="24"/>
        </w:rPr>
        <w:t xml:space="preserve"> a period of 12 months, commencing on the </w:t>
      </w:r>
      <w:r w:rsidRPr="00A73922">
        <w:rPr>
          <w:rFonts w:ascii="Arial" w:hAnsi="Arial" w:cs="Arial"/>
          <w:color w:val="000000"/>
          <w:sz w:val="24"/>
          <w:szCs w:val="24"/>
          <w:highlight w:val="yellow"/>
        </w:rPr>
        <w:t>[Insert</w:t>
      </w:r>
      <w:r>
        <w:rPr>
          <w:rFonts w:ascii="Arial" w:hAnsi="Arial" w:cs="Arial"/>
          <w:color w:val="000000"/>
          <w:sz w:val="24"/>
          <w:szCs w:val="24"/>
        </w:rPr>
        <w:t xml:space="preserve"> </w:t>
      </w:r>
      <w:r>
        <w:rPr>
          <w:rFonts w:ascii="Arial" w:hAnsi="Arial" w:cs="Arial"/>
          <w:color w:val="000000"/>
          <w:sz w:val="24"/>
          <w:szCs w:val="24"/>
          <w:highlight w:val="yellow"/>
        </w:rPr>
        <w:t>Commencement Date</w:t>
      </w:r>
      <w:r>
        <w:rPr>
          <w:rFonts w:ascii="Arial" w:hAnsi="Arial" w:cs="Arial"/>
          <w:color w:val="000000"/>
          <w:sz w:val="24"/>
          <w:szCs w:val="24"/>
        </w:rPr>
        <w:t>]</w:t>
      </w:r>
    </w:p>
    <w:p w:rsidR="001649DA" w:rsidRPr="00756724" w:rsidRDefault="001649DA" w:rsidP="001649DA">
      <w:pPr>
        <w:pStyle w:val="Definitions"/>
        <w:tabs>
          <w:tab w:val="clear" w:pos="709"/>
          <w:tab w:val="left" w:pos="0"/>
        </w:tabs>
        <w:spacing w:after="240"/>
        <w:ind w:left="0"/>
        <w:rPr>
          <w:rFonts w:ascii="Arial" w:hAnsi="Arial" w:cs="Arial"/>
          <w:sz w:val="24"/>
          <w:szCs w:val="24"/>
        </w:rPr>
      </w:pPr>
      <w:r w:rsidRPr="00756724">
        <w:rPr>
          <w:rStyle w:val="Defterm"/>
          <w:rFonts w:ascii="Arial" w:hAnsi="Arial" w:cs="Arial"/>
          <w:sz w:val="24"/>
          <w:szCs w:val="24"/>
        </w:rPr>
        <w:t xml:space="preserve">Contract Representatives: </w:t>
      </w:r>
      <w:r w:rsidRPr="00756724">
        <w:rPr>
          <w:rFonts w:ascii="Arial" w:hAnsi="Arial" w:cs="Arial"/>
          <w:sz w:val="24"/>
          <w:szCs w:val="24"/>
        </w:rPr>
        <w:t>the persons respectively designated as such by the Authority and the Supplier, the first such persons being set out in the Contract Particulars</w:t>
      </w:r>
    </w:p>
    <w:p w:rsidR="001649DA" w:rsidRPr="007B7D15" w:rsidRDefault="001649DA" w:rsidP="001649DA">
      <w:pPr>
        <w:pStyle w:val="Definitions"/>
        <w:tabs>
          <w:tab w:val="clear" w:pos="709"/>
          <w:tab w:val="left" w:pos="0"/>
        </w:tabs>
        <w:spacing w:after="240"/>
        <w:ind w:left="0"/>
        <w:rPr>
          <w:rFonts w:ascii="Arial" w:hAnsi="Arial" w:cs="Arial"/>
          <w:b/>
          <w:color w:val="000000"/>
          <w:sz w:val="24"/>
          <w:szCs w:val="24"/>
        </w:rPr>
      </w:pPr>
      <w:r w:rsidRPr="00756724">
        <w:rPr>
          <w:rStyle w:val="Defterm"/>
          <w:rFonts w:ascii="Arial" w:hAnsi="Arial" w:cs="Arial"/>
          <w:sz w:val="24"/>
          <w:szCs w:val="24"/>
        </w:rPr>
        <w:t xml:space="preserve">Corporate policies: </w:t>
      </w:r>
      <w:r w:rsidRPr="00756724">
        <w:rPr>
          <w:rFonts w:ascii="Arial" w:hAnsi="Arial" w:cs="Arial"/>
          <w:sz w:val="24"/>
          <w:szCs w:val="24"/>
        </w:rPr>
        <w:t xml:space="preserve">The Supplier shall comply with all Council </w:t>
      </w:r>
      <w:r>
        <w:rPr>
          <w:rFonts w:ascii="Arial" w:hAnsi="Arial" w:cs="Arial"/>
          <w:sz w:val="24"/>
          <w:szCs w:val="24"/>
        </w:rPr>
        <w:t>policies as set out in clause 36</w:t>
      </w:r>
      <w:r w:rsidRPr="00756724">
        <w:rPr>
          <w:rFonts w:ascii="Arial" w:hAnsi="Arial" w:cs="Arial"/>
          <w:sz w:val="24"/>
          <w:szCs w:val="24"/>
        </w:rPr>
        <w: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Data Controller: </w:t>
      </w:r>
      <w:r w:rsidRPr="007B7D15">
        <w:rPr>
          <w:rFonts w:ascii="Arial" w:hAnsi="Arial" w:cs="Arial"/>
          <w:color w:val="000000"/>
          <w:sz w:val="24"/>
          <w:szCs w:val="24"/>
        </w:rPr>
        <w:t> shall have the same meaning as set out in the Data Protection Legislation.</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Data Processor: </w:t>
      </w:r>
      <w:r w:rsidRPr="007B7D15">
        <w:rPr>
          <w:rFonts w:ascii="Arial" w:hAnsi="Arial" w:cs="Arial"/>
          <w:color w:val="000000"/>
          <w:sz w:val="24"/>
          <w:szCs w:val="24"/>
        </w:rPr>
        <w:t> shall have the same meaning as set out in the Data Protection Legislation.</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Data Protection Legislation: </w:t>
      </w:r>
      <w:r w:rsidRPr="007B7D15">
        <w:rPr>
          <w:rFonts w:ascii="Arial" w:hAnsi="Arial" w:cs="Arial"/>
          <w:color w:val="000000"/>
          <w:sz w:val="24"/>
          <w:szCs w:val="24"/>
        </w:rPr>
        <w:t> the UK Data Protection Legislation and (for so long as and to the extent that the law of the European Union has legal effect in the UK) the GDPR and any other directly applicable European Union regulation relating to privacy.</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Data Subject: </w:t>
      </w:r>
      <w:r w:rsidRPr="007B7D15">
        <w:rPr>
          <w:rFonts w:ascii="Arial" w:hAnsi="Arial" w:cs="Arial"/>
          <w:color w:val="000000"/>
          <w:sz w:val="24"/>
          <w:szCs w:val="24"/>
        </w:rPr>
        <w:t> shall have the same meaning as set out in the Data Protection Legislation.</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Default Notice: </w:t>
      </w:r>
      <w:r w:rsidRPr="007B7D15">
        <w:rPr>
          <w:rFonts w:ascii="Arial" w:hAnsi="Arial" w:cs="Arial"/>
          <w:color w:val="000000"/>
          <w:sz w:val="24"/>
          <w:szCs w:val="24"/>
        </w:rPr>
        <w:t xml:space="preserve"> is </w:t>
      </w:r>
      <w:r w:rsidRPr="007B7D15">
        <w:rPr>
          <w:rFonts w:ascii="Arial" w:hAnsi="Arial" w:cs="Arial"/>
          <w:color w:val="000000" w:themeColor="text1"/>
          <w:sz w:val="24"/>
          <w:szCs w:val="24"/>
        </w:rPr>
        <w:t xml:space="preserve">defined in </w:t>
      </w:r>
      <w:r w:rsidRPr="007B7D15">
        <w:rPr>
          <w:rFonts w:ascii="Arial" w:hAnsi="Arial" w:cs="Arial"/>
          <w:iCs/>
          <w:color w:val="000000" w:themeColor="text1"/>
          <w:sz w:val="24"/>
          <w:szCs w:val="24"/>
        </w:rPr>
        <w:t>Clause 5.2</w:t>
      </w:r>
      <w:r w:rsidRPr="007B7D15">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spacing w:after="240"/>
        <w:jc w:val="both"/>
        <w:rPr>
          <w:rFonts w:ascii="Arial" w:hAnsi="Arial" w:cs="Arial"/>
          <w:color w:val="000000" w:themeColor="text1"/>
          <w:sz w:val="24"/>
          <w:szCs w:val="24"/>
        </w:rPr>
      </w:pPr>
      <w:r w:rsidRPr="007B7D15">
        <w:rPr>
          <w:rFonts w:ascii="Arial" w:hAnsi="Arial" w:cs="Arial"/>
          <w:b/>
          <w:bCs/>
          <w:color w:val="000000" w:themeColor="text1"/>
          <w:sz w:val="24"/>
          <w:szCs w:val="24"/>
        </w:rPr>
        <w:t xml:space="preserve">Dispute Resolution Procedure: </w:t>
      </w:r>
      <w:r w:rsidRPr="007B7D15">
        <w:rPr>
          <w:rFonts w:ascii="Arial" w:hAnsi="Arial" w:cs="Arial"/>
          <w:color w:val="000000" w:themeColor="text1"/>
          <w:sz w:val="24"/>
          <w:szCs w:val="24"/>
        </w:rPr>
        <w:t xml:space="preserve">the procedure set out in </w:t>
      </w:r>
      <w:r>
        <w:rPr>
          <w:rFonts w:ascii="Arial" w:hAnsi="Arial" w:cs="Arial"/>
          <w:iCs/>
          <w:color w:val="000000" w:themeColor="text1"/>
          <w:sz w:val="24"/>
          <w:szCs w:val="24"/>
        </w:rPr>
        <w:t>Clause 14</w:t>
      </w:r>
      <w:r w:rsidRPr="007B7D15">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EIRs: </w:t>
      </w:r>
      <w:r w:rsidRPr="007B7D15">
        <w:rPr>
          <w:rFonts w:ascii="Arial" w:hAnsi="Arial" w:cs="Arial"/>
          <w:color w:val="000000"/>
          <w:sz w:val="24"/>
          <w:szCs w:val="24"/>
        </w:rPr>
        <w:t> the Environmental Information Regulations 2004 (SI 2004/3391) together with any guidance and/or codes of practice issued by the Information Commissioner or relevant government department in relation to such regulations.</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Exit Management Plan: </w:t>
      </w:r>
      <w:r w:rsidRPr="007B7D15">
        <w:rPr>
          <w:rFonts w:ascii="Arial" w:hAnsi="Arial" w:cs="Arial"/>
          <w:color w:val="000000"/>
          <w:sz w:val="24"/>
          <w:szCs w:val="24"/>
        </w:rPr>
        <w:t xml:space="preserve">the plan set out in </w:t>
      </w:r>
      <w:r w:rsidRPr="00756724">
        <w:rPr>
          <w:rFonts w:ascii="Arial" w:hAnsi="Arial" w:cs="Arial"/>
          <w:iCs/>
          <w:color w:val="000000" w:themeColor="text1"/>
          <w:sz w:val="24"/>
          <w:szCs w:val="24"/>
        </w:rPr>
        <w:t>the Contract Particulars</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Extension period: </w:t>
      </w:r>
      <w:r w:rsidRPr="007B7D15">
        <w:rPr>
          <w:rFonts w:ascii="Arial" w:hAnsi="Arial" w:cs="Arial"/>
          <w:color w:val="000000"/>
          <w:sz w:val="24"/>
          <w:szCs w:val="24"/>
        </w:rPr>
        <w:t xml:space="preserve">shall have the meaning given to it </w:t>
      </w:r>
      <w:r w:rsidRPr="007B7D15">
        <w:rPr>
          <w:rFonts w:ascii="Arial" w:hAnsi="Arial" w:cs="Arial"/>
          <w:color w:val="000000" w:themeColor="text1"/>
          <w:sz w:val="24"/>
          <w:szCs w:val="24"/>
        </w:rPr>
        <w:t xml:space="preserve">in </w:t>
      </w:r>
      <w:r w:rsidRPr="007B7D15">
        <w:rPr>
          <w:rFonts w:ascii="Arial" w:hAnsi="Arial" w:cs="Arial"/>
          <w:iCs/>
          <w:color w:val="000000" w:themeColor="text1"/>
          <w:sz w:val="24"/>
          <w:szCs w:val="24"/>
        </w:rPr>
        <w:t>Clause 3.1</w:t>
      </w:r>
      <w:r w:rsidRPr="007B7D15">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FOIA: </w:t>
      </w:r>
      <w:r w:rsidRPr="007B7D15">
        <w:rPr>
          <w:rFonts w:ascii="Arial" w:hAnsi="Arial" w:cs="Arial"/>
          <w:color w:val="000000"/>
          <w:sz w:val="24"/>
          <w:szCs w:val="24"/>
        </w:rPr>
        <w:t> the Freedom of Information Act 2000 together with any guidance and/or codes of practice issued by the Information Commissioner or relevant government department in relation to such legislation.</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lastRenderedPageBreak/>
        <w:t xml:space="preserve">Force Majeure: </w:t>
      </w:r>
      <w:r w:rsidRPr="007B7D15">
        <w:rPr>
          <w:rFonts w:ascii="Arial" w:hAnsi="Arial" w:cs="Arial"/>
          <w:color w:val="000000"/>
          <w:sz w:val="24"/>
          <w:szCs w:val="24"/>
        </w:rPr>
        <w:t>any circumstance not within a party’s reasonable control</w:t>
      </w:r>
      <w:r>
        <w:rPr>
          <w:rFonts w:ascii="Arial" w:hAnsi="Arial" w:cs="Arial"/>
          <w:color w:val="000000"/>
          <w:sz w:val="24"/>
          <w:szCs w:val="24"/>
        </w:rPr>
        <w:t xml:space="preserve"> including, without limitation:</w:t>
      </w:r>
    </w:p>
    <w:p w:rsidR="001649DA" w:rsidRPr="007B7D15" w:rsidRDefault="001649DA" w:rsidP="00BE12FC">
      <w:pPr>
        <w:widowControl w:val="0"/>
        <w:numPr>
          <w:ilvl w:val="0"/>
          <w:numId w:val="40"/>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acts of God, flood, drought, earthquake or other natural disaster;</w:t>
      </w:r>
    </w:p>
    <w:p w:rsidR="001649DA" w:rsidRPr="007B7D15" w:rsidRDefault="001649DA" w:rsidP="00BE12FC">
      <w:pPr>
        <w:widowControl w:val="0"/>
        <w:numPr>
          <w:ilvl w:val="0"/>
          <w:numId w:val="41"/>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epidemic or pandemic;</w:t>
      </w:r>
    </w:p>
    <w:p w:rsidR="001649DA" w:rsidRPr="007B7D15" w:rsidRDefault="001649DA" w:rsidP="00BE12FC">
      <w:pPr>
        <w:widowControl w:val="0"/>
        <w:numPr>
          <w:ilvl w:val="0"/>
          <w:numId w:val="42"/>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terrorist attack, civil war, civil commotion or riots, war, threat of or preparation for war, armed conflict, imposition of sanctions, embargo, or breaking off of diplomatic relations;</w:t>
      </w:r>
    </w:p>
    <w:p w:rsidR="001649DA" w:rsidRPr="007B7D15" w:rsidRDefault="001649DA" w:rsidP="00BE12FC">
      <w:pPr>
        <w:widowControl w:val="0"/>
        <w:numPr>
          <w:ilvl w:val="0"/>
          <w:numId w:val="43"/>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nuclear, chemical or biological contamination or sonic boom;</w:t>
      </w:r>
    </w:p>
    <w:p w:rsidR="001649DA" w:rsidRPr="007B7D15" w:rsidRDefault="001649DA" w:rsidP="00BE12FC">
      <w:pPr>
        <w:widowControl w:val="0"/>
        <w:numPr>
          <w:ilvl w:val="0"/>
          <w:numId w:val="44"/>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any law or action taken by a government or public authority, including without limitation imposing an export or import restriction, quota or prohibition;</w:t>
      </w:r>
    </w:p>
    <w:p w:rsidR="001649DA" w:rsidRPr="007B7D15" w:rsidRDefault="001649DA" w:rsidP="00CD464D">
      <w:pPr>
        <w:widowControl w:val="0"/>
        <w:numPr>
          <w:ilvl w:val="0"/>
          <w:numId w:val="45"/>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collapse of buildings, fire, explosion or accident; and</w:t>
      </w:r>
    </w:p>
    <w:p w:rsidR="001649DA" w:rsidRDefault="001649DA" w:rsidP="00BE12FC">
      <w:pPr>
        <w:widowControl w:val="0"/>
        <w:numPr>
          <w:ilvl w:val="0"/>
          <w:numId w:val="46"/>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any labour or trade dispute, strikes, industrial action or lockouts (excluding any labour or trade dispute, strike, industrial action or lockout confined to the Supplier’s workforce or the workforce of any Subcontractor of the Supplier).</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GDPR: </w:t>
      </w:r>
      <w:r w:rsidRPr="007B7D15">
        <w:rPr>
          <w:rFonts w:ascii="Arial" w:hAnsi="Arial" w:cs="Arial"/>
          <w:color w:val="000000"/>
          <w:sz w:val="24"/>
          <w:szCs w:val="24"/>
        </w:rPr>
        <w:t> the General Data Protection Regulation (</w:t>
      </w:r>
      <w:r w:rsidRPr="007B7D15">
        <w:rPr>
          <w:rFonts w:ascii="Arial" w:hAnsi="Arial" w:cs="Arial"/>
          <w:i/>
          <w:iCs/>
          <w:color w:val="000000"/>
          <w:sz w:val="24"/>
          <w:szCs w:val="24"/>
        </w:rPr>
        <w:t>(EU) 2016/679</w:t>
      </w:r>
      <w:r w:rsidRPr="007B7D15">
        <w:rPr>
          <w:rFonts w:ascii="Arial" w:hAnsi="Arial" w:cs="Arial"/>
          <w:color w:val="000000"/>
          <w:sz w:val="24"/>
          <w:szCs w:val="24"/>
        </w:rPr>
        <w: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Health and Safety Policy: </w:t>
      </w:r>
      <w:r w:rsidRPr="007B7D15">
        <w:rPr>
          <w:rFonts w:ascii="Arial" w:hAnsi="Arial" w:cs="Arial"/>
          <w:color w:val="000000"/>
          <w:sz w:val="24"/>
          <w:szCs w:val="24"/>
        </w:rPr>
        <w:t> the health and safety policy of the Authority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w:t>
      </w:r>
    </w:p>
    <w:p w:rsidR="001649DA" w:rsidRPr="007B7D15" w:rsidRDefault="001649DA" w:rsidP="001649DA">
      <w:pPr>
        <w:widowControl w:val="0"/>
        <w:autoSpaceDE w:val="0"/>
        <w:autoSpaceDN w:val="0"/>
        <w:adjustRightInd w:val="0"/>
        <w:spacing w:before="200" w:after="240"/>
        <w:rPr>
          <w:rFonts w:ascii="Arial" w:hAnsi="Arial" w:cs="Arial"/>
          <w:b/>
          <w:sz w:val="24"/>
          <w:szCs w:val="24"/>
        </w:rPr>
      </w:pPr>
      <w:r w:rsidRPr="00756724">
        <w:rPr>
          <w:rFonts w:ascii="Arial" w:hAnsi="Arial" w:cs="Arial"/>
          <w:b/>
          <w:sz w:val="24"/>
          <w:szCs w:val="24"/>
        </w:rPr>
        <w:t xml:space="preserve">Indexation: </w:t>
      </w:r>
      <w:r>
        <w:rPr>
          <w:rFonts w:ascii="Arial" w:hAnsi="Arial" w:cs="Arial"/>
          <w:sz w:val="24"/>
          <w:szCs w:val="24"/>
        </w:rPr>
        <w:t>is defined in clause 37</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Information: </w:t>
      </w:r>
      <w:r w:rsidRPr="007B7D15">
        <w:rPr>
          <w:rFonts w:ascii="Arial" w:hAnsi="Arial" w:cs="Arial"/>
          <w:color w:val="000000"/>
          <w:sz w:val="24"/>
          <w:szCs w:val="24"/>
        </w:rPr>
        <w:t> has the meaning given under section 84 of FOIA.</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Initial Term: </w:t>
      </w:r>
      <w:r w:rsidRPr="007B7D15">
        <w:rPr>
          <w:rFonts w:ascii="Arial" w:hAnsi="Arial" w:cs="Arial"/>
          <w:color w:val="000000"/>
          <w:sz w:val="24"/>
          <w:szCs w:val="24"/>
        </w:rPr>
        <w:t xml:space="preserve"> the period commencing on the Commencement Date </w:t>
      </w:r>
      <w:r w:rsidRPr="00212868">
        <w:rPr>
          <w:rFonts w:ascii="Arial" w:hAnsi="Arial" w:cs="Arial"/>
          <w:color w:val="000000"/>
          <w:sz w:val="24"/>
          <w:szCs w:val="24"/>
          <w:highlight w:val="yellow"/>
        </w:rPr>
        <w:t>(insert start date)</w:t>
      </w:r>
      <w:r w:rsidRPr="007B7D15">
        <w:rPr>
          <w:rFonts w:ascii="Arial" w:hAnsi="Arial" w:cs="Arial"/>
          <w:color w:val="000000"/>
          <w:sz w:val="24"/>
          <w:szCs w:val="24"/>
        </w:rPr>
        <w:t xml:space="preserve"> and ending on the </w:t>
      </w:r>
      <w:r w:rsidRPr="00212868">
        <w:rPr>
          <w:rFonts w:ascii="Arial" w:hAnsi="Arial" w:cs="Arial"/>
          <w:color w:val="000000"/>
          <w:sz w:val="24"/>
          <w:szCs w:val="24"/>
          <w:highlight w:val="yellow"/>
        </w:rPr>
        <w:t>(insert end date</w:t>
      </w:r>
      <w:r>
        <w:rPr>
          <w:rFonts w:ascii="Arial" w:hAnsi="Arial" w:cs="Arial"/>
          <w:color w:val="000000"/>
          <w:sz w:val="24"/>
          <w:szCs w:val="24"/>
          <w:highlight w:val="yellow"/>
        </w:rPr>
        <w:t xml:space="preserve"> of initial contract period, do not include extension period</w:t>
      </w:r>
      <w:r w:rsidRPr="00212868">
        <w:rPr>
          <w:rFonts w:ascii="Arial" w:hAnsi="Arial" w:cs="Arial"/>
          <w:color w:val="000000"/>
          <w:sz w:val="24"/>
          <w:szCs w:val="24"/>
          <w:highlight w:val="yellow"/>
        </w:rPr>
        <w: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Insolvency Event: </w:t>
      </w:r>
      <w:r w:rsidRPr="007B7D15">
        <w:rPr>
          <w:rFonts w:ascii="Arial" w:hAnsi="Arial" w:cs="Arial"/>
          <w:color w:val="000000"/>
          <w:sz w:val="24"/>
          <w:szCs w:val="24"/>
        </w:rPr>
        <w:t> where:</w:t>
      </w:r>
    </w:p>
    <w:p w:rsidR="001649DA" w:rsidRPr="007B7D15" w:rsidRDefault="001649DA" w:rsidP="00BE12FC">
      <w:pPr>
        <w:widowControl w:val="0"/>
        <w:numPr>
          <w:ilvl w:val="0"/>
          <w:numId w:val="47"/>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 xml:space="preserve">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w:t>
      </w:r>
      <w:r w:rsidRPr="007B7D15">
        <w:rPr>
          <w:rFonts w:ascii="Arial" w:hAnsi="Arial" w:cs="Arial"/>
          <w:b/>
          <w:bCs/>
          <w:color w:val="000000"/>
          <w:sz w:val="24"/>
          <w:szCs w:val="24"/>
        </w:rPr>
        <w:t>OR</w:t>
      </w:r>
      <w:r w:rsidRPr="007B7D15">
        <w:rPr>
          <w:rFonts w:ascii="Arial" w:hAnsi="Arial" w:cs="Arial"/>
          <w:color w:val="000000"/>
          <w:sz w:val="24"/>
          <w:szCs w:val="24"/>
        </w:rPr>
        <w:t xml:space="preserve"> (being an individual) is deemed either unable to pay its debts or as having no reasonable prospect of so doing, in either case, within the meaning of section 268 of the Insolvency Act 1986 </w:t>
      </w:r>
      <w:r w:rsidRPr="007B7D15">
        <w:rPr>
          <w:rFonts w:ascii="Arial" w:hAnsi="Arial" w:cs="Arial"/>
          <w:b/>
          <w:bCs/>
          <w:color w:val="000000"/>
          <w:sz w:val="24"/>
          <w:szCs w:val="24"/>
        </w:rPr>
        <w:t>OR</w:t>
      </w:r>
      <w:r w:rsidRPr="007B7D15">
        <w:rPr>
          <w:rFonts w:ascii="Arial" w:hAnsi="Arial" w:cs="Arial"/>
          <w:color w:val="000000"/>
          <w:sz w:val="24"/>
          <w:szCs w:val="24"/>
        </w:rPr>
        <w:t xml:space="preserve"> (being a partnership) has any partner to whom any of the foregoing apply];</w:t>
      </w:r>
    </w:p>
    <w:p w:rsidR="001649DA" w:rsidRPr="007B7D15" w:rsidRDefault="001649DA" w:rsidP="00BE12FC">
      <w:pPr>
        <w:widowControl w:val="0"/>
        <w:numPr>
          <w:ilvl w:val="0"/>
          <w:numId w:val="48"/>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the Supplier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the Supplier with one or more other companies or the solvent reconstruction of that other party];</w:t>
      </w:r>
    </w:p>
    <w:p w:rsidR="001649DA" w:rsidRPr="007B7D15" w:rsidRDefault="001649DA" w:rsidP="00BE12FC">
      <w:pPr>
        <w:widowControl w:val="0"/>
        <w:numPr>
          <w:ilvl w:val="0"/>
          <w:numId w:val="49"/>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lastRenderedPageBreak/>
        <w:t>a petition is filed, a notice is given, a resolution is passed, or an order is made, for or in connection with the winding up of the Supplier (being a company, limited liability partnership or partnership) [other than for the sole purpose of a scheme for a solvent amalgamation of that other party with one or more other companies or the solvent reconstruction of that other party];</w:t>
      </w:r>
    </w:p>
    <w:p w:rsidR="001649DA" w:rsidRPr="007B7D15" w:rsidRDefault="001649DA" w:rsidP="00BE12FC">
      <w:pPr>
        <w:widowControl w:val="0"/>
        <w:numPr>
          <w:ilvl w:val="0"/>
          <w:numId w:val="50"/>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an application is made to court, or an order is made, for the appointment of an administrator, or a notice of intention to appoint an administrator is given or if an administrator is appointed, over the Supplier (being a company);</w:t>
      </w:r>
    </w:p>
    <w:p w:rsidR="001649DA" w:rsidRPr="007B7D15" w:rsidRDefault="001649DA" w:rsidP="00BE12FC">
      <w:pPr>
        <w:widowControl w:val="0"/>
        <w:numPr>
          <w:ilvl w:val="0"/>
          <w:numId w:val="51"/>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the holder of a qualifying floating charge over the assets of the Supplier (being a company) has become entitled to appoint or has appointed an administrative receiver;</w:t>
      </w:r>
    </w:p>
    <w:p w:rsidR="001649DA" w:rsidRPr="007B7D15" w:rsidRDefault="001649DA" w:rsidP="00BE12FC">
      <w:pPr>
        <w:widowControl w:val="0"/>
        <w:numPr>
          <w:ilvl w:val="0"/>
          <w:numId w:val="52"/>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a person becomes entitled to appoint a receiver over the assets of the Supplier or a receiver is appointed over the assets of the Supplier;</w:t>
      </w:r>
    </w:p>
    <w:p w:rsidR="001649DA" w:rsidRPr="007B7D15" w:rsidRDefault="001649DA" w:rsidP="00BE12FC">
      <w:pPr>
        <w:widowControl w:val="0"/>
        <w:numPr>
          <w:ilvl w:val="0"/>
          <w:numId w:val="53"/>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 xml:space="preserve">the Supplier (being an individual) is the subject of </w:t>
      </w:r>
      <w:r>
        <w:rPr>
          <w:rFonts w:ascii="Arial" w:hAnsi="Arial" w:cs="Arial"/>
          <w:color w:val="000000"/>
          <w:sz w:val="24"/>
          <w:szCs w:val="24"/>
        </w:rPr>
        <w:t>a bankruptcy petition or order;</w:t>
      </w:r>
    </w:p>
    <w:p w:rsidR="001649DA" w:rsidRPr="007B7D15" w:rsidRDefault="001649DA" w:rsidP="00BE12FC">
      <w:pPr>
        <w:widowControl w:val="0"/>
        <w:numPr>
          <w:ilvl w:val="0"/>
          <w:numId w:val="54"/>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w:t>
      </w:r>
    </w:p>
    <w:p w:rsidR="001649DA" w:rsidRPr="007B7D15" w:rsidRDefault="001649DA" w:rsidP="00BE12FC">
      <w:pPr>
        <w:widowControl w:val="0"/>
        <w:numPr>
          <w:ilvl w:val="0"/>
          <w:numId w:val="55"/>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any event occurs, or proceeding is taken, with respect to the Supplier in any jurisdiction to which it is subject that has an effect equivalent or similar to any of the events mentioned in (a) to (h) (inclusive); [or]</w:t>
      </w:r>
    </w:p>
    <w:p w:rsidR="001649DA" w:rsidRPr="007B7D15" w:rsidRDefault="001649DA" w:rsidP="00BE12FC">
      <w:pPr>
        <w:widowControl w:val="0"/>
        <w:numPr>
          <w:ilvl w:val="0"/>
          <w:numId w:val="56"/>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the Supplier suspends or ceases, or threatens to suspend or cease, carrying on all or a substantial part of its business</w:t>
      </w:r>
      <w:r w:rsidR="00900202">
        <w:rPr>
          <w:rFonts w:ascii="Arial" w:hAnsi="Arial" w:cs="Arial"/>
          <w:color w:val="000000"/>
          <w:sz w:val="24"/>
          <w:szCs w:val="24"/>
        </w:rPr>
        <w:t xml:space="preserve"> </w:t>
      </w:r>
      <w:r w:rsidRPr="007B7D15">
        <w:rPr>
          <w:rFonts w:ascii="Arial" w:hAnsi="Arial" w:cs="Arial"/>
          <w:color w:val="000000"/>
          <w:sz w:val="24"/>
          <w:szCs w:val="24"/>
        </w:rPr>
        <w:t>[; or]</w:t>
      </w:r>
    </w:p>
    <w:p w:rsidR="001649DA" w:rsidRPr="007B7D15" w:rsidRDefault="001649DA" w:rsidP="00BE12FC">
      <w:pPr>
        <w:widowControl w:val="0"/>
        <w:numPr>
          <w:ilvl w:val="0"/>
          <w:numId w:val="57"/>
        </w:numPr>
        <w:autoSpaceDE w:val="0"/>
        <w:autoSpaceDN w:val="0"/>
        <w:adjustRightInd w:val="0"/>
        <w:spacing w:after="120"/>
        <w:ind w:left="720" w:hanging="360"/>
        <w:jc w:val="both"/>
        <w:rPr>
          <w:rFonts w:ascii="Arial" w:hAnsi="Arial" w:cs="Arial"/>
          <w:color w:val="000000"/>
          <w:sz w:val="24"/>
          <w:szCs w:val="24"/>
        </w:rPr>
      </w:pPr>
      <w:r w:rsidRPr="007B7D15">
        <w:rPr>
          <w:rFonts w:ascii="Arial" w:hAnsi="Arial" w:cs="Arial"/>
          <w:color w:val="000000"/>
          <w:sz w:val="24"/>
          <w:szCs w:val="24"/>
        </w:rPr>
        <w:t>the Supplier (being an individual) dies or, by reason of illness or incapacity (whether mental or physical), is incapable of managing his or her own affairs or becomes a patient under any mental health legislation.</w:t>
      </w:r>
    </w:p>
    <w:p w:rsidR="001649DA" w:rsidRPr="007B7D15" w:rsidRDefault="001649DA" w:rsidP="001649DA">
      <w:pPr>
        <w:widowControl w:val="0"/>
        <w:autoSpaceDE w:val="0"/>
        <w:autoSpaceDN w:val="0"/>
        <w:adjustRightInd w:val="0"/>
        <w:spacing w:before="200" w:after="240"/>
        <w:jc w:val="both"/>
        <w:rPr>
          <w:rFonts w:ascii="Arial" w:hAnsi="Arial" w:cs="Arial"/>
          <w:color w:val="000000"/>
          <w:sz w:val="24"/>
          <w:szCs w:val="24"/>
        </w:rPr>
      </w:pPr>
      <w:r w:rsidRPr="007B7D15">
        <w:rPr>
          <w:rFonts w:ascii="Arial" w:hAnsi="Arial" w:cs="Arial"/>
          <w:b/>
          <w:bCs/>
          <w:color w:val="000000"/>
          <w:sz w:val="24"/>
          <w:szCs w:val="24"/>
        </w:rPr>
        <w:t xml:space="preserve">Intellectual Property Rights: </w:t>
      </w:r>
      <w:r w:rsidRPr="007B7D15">
        <w:rPr>
          <w:rFonts w:ascii="Arial" w:hAnsi="Arial" w:cs="Arial"/>
          <w:color w:val="000000"/>
          <w:sz w:val="24"/>
          <w:szCs w:val="24"/>
        </w:rPr>
        <w:t> patents, utility models, rights to inventions, copyright and neighbouring related rights, moral rights, trademarks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Key Personnel: </w:t>
      </w:r>
      <w:r w:rsidRPr="007B7D15">
        <w:rPr>
          <w:rFonts w:ascii="Arial" w:hAnsi="Arial" w:cs="Arial"/>
          <w:color w:val="000000"/>
          <w:sz w:val="24"/>
          <w:szCs w:val="24"/>
        </w:rPr>
        <w:t xml:space="preserve"> those personnel identified </w:t>
      </w:r>
      <w:r w:rsidRPr="005570A8">
        <w:rPr>
          <w:rFonts w:ascii="Arial" w:hAnsi="Arial" w:cs="Arial"/>
          <w:iCs/>
          <w:color w:val="000000" w:themeColor="text1"/>
          <w:sz w:val="24"/>
          <w:szCs w:val="24"/>
        </w:rPr>
        <w:t>in</w:t>
      </w:r>
      <w:r w:rsidRPr="00756724">
        <w:rPr>
          <w:rFonts w:ascii="Arial" w:hAnsi="Arial" w:cs="Arial"/>
          <w:i/>
          <w:iCs/>
          <w:color w:val="000000" w:themeColor="text1"/>
          <w:sz w:val="24"/>
          <w:szCs w:val="24"/>
        </w:rPr>
        <w:t xml:space="preserve"> </w:t>
      </w:r>
      <w:r w:rsidRPr="00756724">
        <w:rPr>
          <w:rFonts w:ascii="Arial" w:hAnsi="Arial" w:cs="Arial"/>
          <w:iCs/>
          <w:color w:val="000000" w:themeColor="text1"/>
          <w:sz w:val="24"/>
          <w:szCs w:val="24"/>
        </w:rPr>
        <w:t>the Contract Particulars</w:t>
      </w:r>
      <w:r w:rsidRPr="007B7D15">
        <w:rPr>
          <w:rFonts w:ascii="Arial" w:hAnsi="Arial" w:cs="Arial"/>
          <w:color w:val="000000"/>
          <w:sz w:val="24"/>
          <w:szCs w:val="24"/>
        </w:rPr>
        <w:t xml:space="preserve"> for the roles attributed to such personnel, as modified pursuant to </w:t>
      </w:r>
      <w:r w:rsidRPr="007B7D15">
        <w:rPr>
          <w:rFonts w:ascii="Arial" w:hAnsi="Arial" w:cs="Arial"/>
          <w:iCs/>
          <w:color w:val="000000" w:themeColor="text1"/>
          <w:sz w:val="24"/>
          <w:szCs w:val="24"/>
        </w:rPr>
        <w:t>Clause</w:t>
      </w:r>
      <w:r>
        <w:rPr>
          <w:rFonts w:ascii="Arial" w:hAnsi="Arial" w:cs="Arial"/>
          <w:iCs/>
          <w:color w:val="000000" w:themeColor="text1"/>
          <w:sz w:val="24"/>
          <w:szCs w:val="24"/>
        </w:rPr>
        <w:t>s 9 and</w:t>
      </w:r>
      <w:r w:rsidRPr="007B7D15">
        <w:rPr>
          <w:rFonts w:ascii="Arial" w:hAnsi="Arial" w:cs="Arial"/>
          <w:iCs/>
          <w:color w:val="000000" w:themeColor="text1"/>
          <w:sz w:val="24"/>
          <w:szCs w:val="24"/>
        </w:rPr>
        <w:t xml:space="preserve"> 10</w:t>
      </w:r>
      <w:r w:rsidRPr="007B7D15">
        <w:rPr>
          <w:rFonts w:ascii="Arial" w:hAnsi="Arial" w:cs="Arial"/>
          <w:color w:val="000000" w:themeColor="text1"/>
          <w:sz w:val="24"/>
          <w:szCs w:val="24"/>
        </w:rPr>
        <w:t>.</w:t>
      </w:r>
    </w:p>
    <w:p w:rsidR="001649DA"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Law: </w:t>
      </w:r>
      <w:r w:rsidRPr="007B7D15">
        <w:rPr>
          <w:rFonts w:ascii="Arial" w:hAnsi="Arial" w:cs="Arial"/>
          <w:color w:val="000000"/>
          <w:sz w:val="24"/>
          <w:szCs w:val="24"/>
        </w:rPr>
        <w:t>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p>
    <w:p w:rsidR="00547583" w:rsidRPr="00850592" w:rsidRDefault="00547583" w:rsidP="00547583">
      <w:pPr>
        <w:rPr>
          <w:rFonts w:ascii="Arial" w:hAnsi="Arial" w:cs="Arial"/>
          <w:color w:val="000000" w:themeColor="text1"/>
          <w:sz w:val="24"/>
          <w:szCs w:val="24"/>
        </w:rPr>
      </w:pPr>
      <w:r w:rsidRPr="00850592">
        <w:rPr>
          <w:rFonts w:ascii="Arial" w:hAnsi="Arial" w:cs="Arial"/>
          <w:b/>
          <w:color w:val="000000" w:themeColor="text1"/>
          <w:sz w:val="24"/>
          <w:szCs w:val="24"/>
        </w:rPr>
        <w:lastRenderedPageBreak/>
        <w:t>Modern Slavery Act:</w:t>
      </w:r>
      <w:r w:rsidRPr="00850592">
        <w:rPr>
          <w:rFonts w:ascii="Arial" w:hAnsi="Arial" w:cs="Arial"/>
          <w:color w:val="000000" w:themeColor="text1"/>
          <w:sz w:val="24"/>
          <w:szCs w:val="24"/>
        </w:rPr>
        <w:t xml:space="preserve"> the Modern Slavery Act 2015 together with any guidance or codes of practice issued by the relevant government department concerning the legislation.</w:t>
      </w:r>
    </w:p>
    <w:p w:rsidR="001649DA" w:rsidRPr="007B7D15" w:rsidRDefault="001649DA" w:rsidP="00157AB4">
      <w:pPr>
        <w:widowControl w:val="0"/>
        <w:autoSpaceDE w:val="0"/>
        <w:autoSpaceDN w:val="0"/>
        <w:adjustRightInd w:val="0"/>
        <w:spacing w:before="240" w:after="240"/>
        <w:jc w:val="both"/>
        <w:rPr>
          <w:rFonts w:ascii="Arial" w:hAnsi="Arial" w:cs="Arial"/>
          <w:color w:val="000000"/>
          <w:sz w:val="24"/>
          <w:szCs w:val="24"/>
        </w:rPr>
      </w:pPr>
      <w:r w:rsidRPr="007B7D15">
        <w:rPr>
          <w:rFonts w:ascii="Arial" w:hAnsi="Arial" w:cs="Arial"/>
          <w:b/>
          <w:bCs/>
          <w:color w:val="000000"/>
          <w:sz w:val="24"/>
          <w:szCs w:val="24"/>
        </w:rPr>
        <w:t xml:space="preserve">Necessary Consents: </w:t>
      </w:r>
      <w:r w:rsidRPr="007B7D15">
        <w:rPr>
          <w:rFonts w:ascii="Arial" w:hAnsi="Arial" w:cs="Arial"/>
          <w:color w:val="000000"/>
          <w:sz w:val="24"/>
          <w:szCs w:val="24"/>
        </w:rPr>
        <w:t> all approvals, certificates, authorisations, permissions, licences, permits, regulations and consents necessary from</w:t>
      </w:r>
      <w:r>
        <w:rPr>
          <w:rFonts w:ascii="Arial" w:hAnsi="Arial" w:cs="Arial"/>
          <w:color w:val="000000"/>
          <w:sz w:val="24"/>
          <w:szCs w:val="24"/>
        </w:rPr>
        <w:t xml:space="preserve"> time to time for the delivery</w:t>
      </w:r>
      <w:r w:rsidRPr="007B7D15">
        <w:rPr>
          <w:rFonts w:ascii="Arial" w:hAnsi="Arial" w:cs="Arial"/>
          <w:color w:val="000000"/>
          <w:sz w:val="24"/>
          <w:szCs w:val="24"/>
        </w:rPr>
        <w:t xml:space="preserve"> of the </w:t>
      </w:r>
      <w:r>
        <w:rPr>
          <w:rFonts w:ascii="Arial" w:hAnsi="Arial" w:cs="Arial"/>
          <w:color w:val="000000"/>
          <w:sz w:val="24"/>
          <w:szCs w:val="24"/>
        </w:rPr>
        <w:t>Goods</w:t>
      </w:r>
      <w:r w:rsidRPr="007B7D15">
        <w:rPr>
          <w:rFonts w:ascii="Arial" w:hAnsi="Arial" w:cs="Arial"/>
          <w:color w:val="000000"/>
          <w:sz w:val="24"/>
          <w:szCs w:val="24"/>
        </w:rPr>
        <w: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Payment Plan: </w:t>
      </w:r>
      <w:r w:rsidRPr="007B7D15">
        <w:rPr>
          <w:rFonts w:ascii="Arial" w:hAnsi="Arial" w:cs="Arial"/>
          <w:color w:val="000000"/>
          <w:sz w:val="24"/>
          <w:szCs w:val="24"/>
        </w:rPr>
        <w:t xml:space="preserve"> the plan for payment of the Charges as set out in </w:t>
      </w:r>
      <w:r w:rsidRPr="00756724">
        <w:rPr>
          <w:rFonts w:ascii="Arial" w:hAnsi="Arial" w:cs="Arial"/>
          <w:iCs/>
          <w:color w:val="000000" w:themeColor="text1"/>
          <w:sz w:val="24"/>
          <w:szCs w:val="24"/>
        </w:rPr>
        <w:t xml:space="preserve">Schedule </w:t>
      </w:r>
      <w:r w:rsidR="00BE12FC">
        <w:rPr>
          <w:rFonts w:ascii="Arial" w:hAnsi="Arial" w:cs="Arial"/>
          <w:iCs/>
          <w:color w:val="000000" w:themeColor="text1"/>
          <w:sz w:val="24"/>
          <w:szCs w:val="24"/>
        </w:rPr>
        <w:t>5</w:t>
      </w:r>
      <w:r w:rsidRPr="00756724">
        <w:rPr>
          <w:rFonts w:ascii="Arial" w:hAnsi="Arial" w:cs="Arial"/>
          <w:iCs/>
          <w:color w:val="000000" w:themeColor="text1"/>
          <w:sz w:val="24"/>
          <w:szCs w:val="24"/>
        </w:rPr>
        <w:t xml:space="preserve"> – Pricing Schedule and Schedule </w:t>
      </w:r>
      <w:r w:rsidR="00BE12FC">
        <w:rPr>
          <w:rFonts w:ascii="Arial" w:hAnsi="Arial" w:cs="Arial"/>
          <w:iCs/>
          <w:color w:val="000000" w:themeColor="text1"/>
          <w:sz w:val="24"/>
          <w:szCs w:val="24"/>
        </w:rPr>
        <w:t>7</w:t>
      </w:r>
      <w:r w:rsidRPr="00756724">
        <w:rPr>
          <w:rFonts w:ascii="Arial" w:hAnsi="Arial" w:cs="Arial"/>
          <w:iCs/>
          <w:color w:val="000000" w:themeColor="text1"/>
          <w:sz w:val="24"/>
          <w:szCs w:val="24"/>
        </w:rPr>
        <w:t xml:space="preserve"> – Payment Details of this Contract.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Personal Data: </w:t>
      </w:r>
      <w:r w:rsidRPr="007B7D15">
        <w:rPr>
          <w:rFonts w:ascii="Arial" w:hAnsi="Arial" w:cs="Arial"/>
          <w:color w:val="000000"/>
          <w:sz w:val="24"/>
          <w:szCs w:val="24"/>
        </w:rPr>
        <w:t> shall have the same meaning as set out in the Data Protection Legislation.</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Prohibited Act: </w:t>
      </w:r>
      <w:r w:rsidRPr="007B7D15">
        <w:rPr>
          <w:rFonts w:ascii="Arial" w:hAnsi="Arial" w:cs="Arial"/>
          <w:color w:val="000000"/>
          <w:sz w:val="24"/>
          <w:szCs w:val="24"/>
        </w:rPr>
        <w:t> the following constitute Prohibited Acts:</w:t>
      </w:r>
    </w:p>
    <w:p w:rsidR="001649DA" w:rsidRPr="007B7D15" w:rsidRDefault="001649DA" w:rsidP="00BE12FC">
      <w:pPr>
        <w:widowControl w:val="0"/>
        <w:numPr>
          <w:ilvl w:val="0"/>
          <w:numId w:val="58"/>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to directly or indirectly offer, promise or give any person working for or engaged by the Authority a financial or other advantage to: (i) induce the person to perform improperly a relevant function or activity; or (ii) reward that person for improper performance of a relevant function or activity;</w:t>
      </w:r>
    </w:p>
    <w:p w:rsidR="001649DA" w:rsidRPr="007B7D15" w:rsidRDefault="001649DA" w:rsidP="00BE12FC">
      <w:pPr>
        <w:widowControl w:val="0"/>
        <w:numPr>
          <w:ilvl w:val="0"/>
          <w:numId w:val="59"/>
        </w:numPr>
        <w:autoSpaceDE w:val="0"/>
        <w:autoSpaceDN w:val="0"/>
        <w:adjustRightInd w:val="0"/>
        <w:spacing w:after="120"/>
        <w:ind w:left="360" w:hanging="360"/>
        <w:jc w:val="both"/>
        <w:rPr>
          <w:rFonts w:ascii="Arial" w:hAnsi="Arial" w:cs="Arial"/>
          <w:color w:val="000000"/>
          <w:sz w:val="24"/>
          <w:szCs w:val="24"/>
        </w:rPr>
      </w:pPr>
      <w:r w:rsidRPr="007B7D15">
        <w:rPr>
          <w:rFonts w:ascii="Arial" w:hAnsi="Arial" w:cs="Arial"/>
          <w:color w:val="000000"/>
          <w:sz w:val="24"/>
          <w:szCs w:val="24"/>
        </w:rPr>
        <w:t>to directly or indirectly request, agree to receive or accept any financial or other advantage as an inducement or a reward for improper performance of a relevant function or activity in connection with this agreement;</w:t>
      </w:r>
    </w:p>
    <w:p w:rsidR="001649DA" w:rsidRPr="007B7D15" w:rsidRDefault="001649DA" w:rsidP="00BE12FC">
      <w:pPr>
        <w:widowControl w:val="0"/>
        <w:numPr>
          <w:ilvl w:val="0"/>
          <w:numId w:val="60"/>
        </w:numPr>
        <w:autoSpaceDE w:val="0"/>
        <w:autoSpaceDN w:val="0"/>
        <w:adjustRightInd w:val="0"/>
        <w:spacing w:after="120"/>
        <w:ind w:left="357" w:hanging="357"/>
        <w:jc w:val="both"/>
        <w:rPr>
          <w:rFonts w:ascii="Arial" w:hAnsi="Arial" w:cs="Arial"/>
          <w:color w:val="000000"/>
          <w:sz w:val="24"/>
          <w:szCs w:val="24"/>
        </w:rPr>
      </w:pPr>
      <w:r w:rsidRPr="007B7D15">
        <w:rPr>
          <w:rFonts w:ascii="Arial" w:hAnsi="Arial" w:cs="Arial"/>
          <w:color w:val="000000"/>
          <w:sz w:val="24"/>
          <w:szCs w:val="24"/>
        </w:rPr>
        <w:t>committing any offence: (i) under the Bribery Act; (ii) under legislation or common law concerning fraudulent acts; or (iii) defrauding, attempting to defraud or conspiring to defraud the Authority;</w:t>
      </w:r>
    </w:p>
    <w:p w:rsidR="001649DA" w:rsidRPr="007B7D15" w:rsidRDefault="001649DA" w:rsidP="00BE12FC">
      <w:pPr>
        <w:widowControl w:val="0"/>
        <w:numPr>
          <w:ilvl w:val="0"/>
          <w:numId w:val="61"/>
        </w:numPr>
        <w:autoSpaceDE w:val="0"/>
        <w:autoSpaceDN w:val="0"/>
        <w:adjustRightInd w:val="0"/>
        <w:spacing w:after="120"/>
        <w:ind w:left="357" w:hanging="357"/>
        <w:jc w:val="both"/>
        <w:rPr>
          <w:rFonts w:ascii="Arial" w:hAnsi="Arial" w:cs="Arial"/>
          <w:color w:val="000000"/>
          <w:sz w:val="24"/>
          <w:szCs w:val="24"/>
        </w:rPr>
      </w:pPr>
      <w:r w:rsidRPr="007B7D15">
        <w:rPr>
          <w:rFonts w:ascii="Arial" w:hAnsi="Arial" w:cs="Arial"/>
          <w:color w:val="000000"/>
          <w:sz w:val="24"/>
          <w:szCs w:val="24"/>
        </w:rPr>
        <w:t>any activity, practice or conduct which would constitute one of the offences listed under (a) to (c), if such activity, practice or conduct had been carried out in the UK.</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Relevant Transfer: </w:t>
      </w:r>
      <w:r w:rsidRPr="007B7D15">
        <w:rPr>
          <w:rFonts w:ascii="Arial" w:hAnsi="Arial" w:cs="Arial"/>
          <w:color w:val="000000"/>
          <w:sz w:val="24"/>
          <w:szCs w:val="24"/>
        </w:rPr>
        <w:t> a relevant transfer for the purposes of TUPE.</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Remediation Notice: </w:t>
      </w:r>
      <w:r w:rsidRPr="007B7D15">
        <w:rPr>
          <w:rFonts w:ascii="Arial" w:hAnsi="Arial" w:cs="Arial"/>
          <w:color w:val="000000"/>
          <w:sz w:val="24"/>
          <w:szCs w:val="24"/>
        </w:rPr>
        <w:t xml:space="preserve"> a notice served by the Authority in accordance with </w:t>
      </w:r>
      <w:r w:rsidRPr="007B7D15">
        <w:rPr>
          <w:rFonts w:ascii="Arial" w:hAnsi="Arial" w:cs="Arial"/>
          <w:iCs/>
          <w:color w:val="000000" w:themeColor="text1"/>
          <w:sz w:val="24"/>
          <w:szCs w:val="24"/>
        </w:rPr>
        <w:t>Clause 2</w:t>
      </w:r>
      <w:r>
        <w:rPr>
          <w:rFonts w:ascii="Arial" w:hAnsi="Arial" w:cs="Arial"/>
          <w:iCs/>
          <w:color w:val="000000" w:themeColor="text1"/>
          <w:sz w:val="24"/>
          <w:szCs w:val="24"/>
        </w:rPr>
        <w:t>4</w:t>
      </w:r>
      <w:r w:rsidRPr="007B7D15">
        <w:rPr>
          <w:rFonts w:ascii="Arial" w:hAnsi="Arial" w:cs="Arial"/>
          <w:iCs/>
          <w:color w:val="000000" w:themeColor="text1"/>
          <w:sz w:val="24"/>
          <w:szCs w:val="24"/>
        </w:rPr>
        <w:t>.1(a)</w:t>
      </w:r>
      <w:r w:rsidRPr="007B7D15">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Replacement </w:t>
      </w:r>
      <w:r>
        <w:rPr>
          <w:rFonts w:ascii="Arial" w:hAnsi="Arial" w:cs="Arial"/>
          <w:b/>
          <w:bCs/>
          <w:color w:val="000000"/>
          <w:sz w:val="24"/>
          <w:szCs w:val="24"/>
        </w:rPr>
        <w:t>Goods</w:t>
      </w:r>
      <w:r w:rsidRPr="007B7D15">
        <w:rPr>
          <w:rFonts w:ascii="Arial" w:hAnsi="Arial" w:cs="Arial"/>
          <w:b/>
          <w:bCs/>
          <w:color w:val="000000"/>
          <w:sz w:val="24"/>
          <w:szCs w:val="24"/>
        </w:rPr>
        <w:t xml:space="preserve">: </w:t>
      </w:r>
      <w:r w:rsidRPr="007B7D15">
        <w:rPr>
          <w:rFonts w:ascii="Arial" w:hAnsi="Arial" w:cs="Arial"/>
          <w:color w:val="000000"/>
          <w:sz w:val="24"/>
          <w:szCs w:val="24"/>
        </w:rPr>
        <w:t xml:space="preserve"> any </w:t>
      </w:r>
      <w:r>
        <w:rPr>
          <w:rFonts w:ascii="Arial" w:hAnsi="Arial" w:cs="Arial"/>
          <w:color w:val="000000"/>
          <w:sz w:val="24"/>
          <w:szCs w:val="24"/>
        </w:rPr>
        <w:t>goods</w:t>
      </w:r>
      <w:r w:rsidRPr="007B7D15">
        <w:rPr>
          <w:rFonts w:ascii="Arial" w:hAnsi="Arial" w:cs="Arial"/>
          <w:color w:val="000000"/>
          <w:sz w:val="24"/>
          <w:szCs w:val="24"/>
        </w:rPr>
        <w:t xml:space="preserve"> that are identical or substantially similar to any of the </w:t>
      </w:r>
      <w:r>
        <w:rPr>
          <w:rFonts w:ascii="Arial" w:hAnsi="Arial" w:cs="Arial"/>
          <w:color w:val="000000"/>
          <w:sz w:val="24"/>
          <w:szCs w:val="24"/>
        </w:rPr>
        <w:t>Goods</w:t>
      </w:r>
      <w:r w:rsidRPr="007B7D15">
        <w:rPr>
          <w:rFonts w:ascii="Arial" w:hAnsi="Arial" w:cs="Arial"/>
          <w:color w:val="000000"/>
          <w:sz w:val="24"/>
          <w:szCs w:val="24"/>
        </w:rPr>
        <w:t xml:space="preserve"> and which the Authority receives in substitution for any of the </w:t>
      </w:r>
      <w:r>
        <w:rPr>
          <w:rFonts w:ascii="Arial" w:hAnsi="Arial" w:cs="Arial"/>
          <w:color w:val="000000"/>
          <w:sz w:val="24"/>
          <w:szCs w:val="24"/>
        </w:rPr>
        <w:t>Goods</w:t>
      </w:r>
      <w:r w:rsidRPr="007B7D15">
        <w:rPr>
          <w:rFonts w:ascii="Arial" w:hAnsi="Arial" w:cs="Arial"/>
          <w:color w:val="000000"/>
          <w:sz w:val="24"/>
          <w:szCs w:val="24"/>
        </w:rPr>
        <w:t xml:space="preserve"> following the termination or expiry of this agreement, whether those </w:t>
      </w:r>
      <w:r>
        <w:rPr>
          <w:rFonts w:ascii="Arial" w:hAnsi="Arial" w:cs="Arial"/>
          <w:color w:val="000000"/>
          <w:sz w:val="24"/>
          <w:szCs w:val="24"/>
        </w:rPr>
        <w:t>goods</w:t>
      </w:r>
      <w:r w:rsidRPr="007B7D15">
        <w:rPr>
          <w:rFonts w:ascii="Arial" w:hAnsi="Arial" w:cs="Arial"/>
          <w:color w:val="000000"/>
          <w:sz w:val="24"/>
          <w:szCs w:val="24"/>
        </w:rPr>
        <w:t xml:space="preserve"> are provided by the Authority internally or by any Replacement Supplier.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Replacement Supplier: </w:t>
      </w:r>
      <w:r w:rsidRPr="007B7D15">
        <w:rPr>
          <w:rFonts w:ascii="Arial" w:hAnsi="Arial" w:cs="Arial"/>
          <w:color w:val="000000"/>
          <w:sz w:val="24"/>
          <w:szCs w:val="24"/>
        </w:rPr>
        <w:t xml:space="preserve"> any </w:t>
      </w:r>
      <w:r w:rsidR="00C20790" w:rsidRPr="007B7D15">
        <w:rPr>
          <w:rFonts w:ascii="Arial" w:hAnsi="Arial" w:cs="Arial"/>
          <w:color w:val="000000"/>
          <w:sz w:val="24"/>
          <w:szCs w:val="24"/>
        </w:rPr>
        <w:t>third-party</w:t>
      </w:r>
      <w:r w:rsidRPr="007B7D15">
        <w:rPr>
          <w:rFonts w:ascii="Arial" w:hAnsi="Arial" w:cs="Arial"/>
          <w:color w:val="000000"/>
          <w:sz w:val="24"/>
          <w:szCs w:val="24"/>
        </w:rPr>
        <w:t xml:space="preserve"> supplier </w:t>
      </w:r>
      <w:r>
        <w:rPr>
          <w:rFonts w:ascii="Arial" w:hAnsi="Arial" w:cs="Arial"/>
          <w:color w:val="000000"/>
          <w:sz w:val="24"/>
          <w:szCs w:val="24"/>
        </w:rPr>
        <w:t xml:space="preserve">to provide the </w:t>
      </w:r>
      <w:r w:rsidRPr="007B7D15">
        <w:rPr>
          <w:rFonts w:ascii="Arial" w:hAnsi="Arial" w:cs="Arial"/>
          <w:color w:val="000000"/>
          <w:sz w:val="24"/>
          <w:szCs w:val="24"/>
        </w:rPr>
        <w:t xml:space="preserve">Replacement </w:t>
      </w:r>
      <w:r>
        <w:rPr>
          <w:rFonts w:ascii="Arial" w:hAnsi="Arial" w:cs="Arial"/>
          <w:color w:val="000000"/>
          <w:sz w:val="24"/>
          <w:szCs w:val="24"/>
        </w:rPr>
        <w:t>of Goods</w:t>
      </w:r>
      <w:r w:rsidRPr="007B7D15">
        <w:rPr>
          <w:rFonts w:ascii="Arial" w:hAnsi="Arial" w:cs="Arial"/>
          <w:color w:val="000000"/>
          <w:sz w:val="24"/>
          <w:szCs w:val="24"/>
        </w:rPr>
        <w:t xml:space="preserve"> appointed by the Authority from time to time.</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Representatives: </w:t>
      </w:r>
      <w:r w:rsidRPr="007B7D15">
        <w:rPr>
          <w:rFonts w:ascii="Arial" w:hAnsi="Arial" w:cs="Arial"/>
          <w:color w:val="000000"/>
          <w:sz w:val="24"/>
          <w:szCs w:val="24"/>
        </w:rPr>
        <w:t> means, in relation to a party, its employees, officers, representatives and advisors.</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Request for Information: </w:t>
      </w:r>
      <w:r w:rsidRPr="007B7D15">
        <w:rPr>
          <w:rFonts w:ascii="Arial" w:hAnsi="Arial" w:cs="Arial"/>
          <w:color w:val="000000"/>
          <w:sz w:val="24"/>
          <w:szCs w:val="24"/>
        </w:rPr>
        <w:t> a request for information or an apparent request under the Code of Practice on Access to Government Information, FOIA or the EIRs.</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Goods</w:t>
      </w:r>
      <w:r w:rsidRPr="007B7D15">
        <w:rPr>
          <w:rFonts w:ascii="Arial" w:hAnsi="Arial" w:cs="Arial"/>
          <w:b/>
          <w:bCs/>
          <w:color w:val="000000"/>
          <w:sz w:val="24"/>
          <w:szCs w:val="24"/>
        </w:rPr>
        <w:t xml:space="preserve">: </w:t>
      </w:r>
      <w:r w:rsidRPr="007B7D15">
        <w:rPr>
          <w:rFonts w:ascii="Arial" w:hAnsi="Arial" w:cs="Arial"/>
          <w:color w:val="000000"/>
          <w:sz w:val="24"/>
          <w:szCs w:val="24"/>
        </w:rPr>
        <w:t xml:space="preserve"> the </w:t>
      </w:r>
      <w:r>
        <w:rPr>
          <w:rFonts w:ascii="Arial" w:hAnsi="Arial" w:cs="Arial"/>
          <w:color w:val="000000"/>
          <w:sz w:val="24"/>
          <w:szCs w:val="24"/>
        </w:rPr>
        <w:t>goods</w:t>
      </w:r>
      <w:r w:rsidRPr="007B7D15">
        <w:rPr>
          <w:rFonts w:ascii="Arial" w:hAnsi="Arial" w:cs="Arial"/>
          <w:color w:val="000000"/>
          <w:sz w:val="24"/>
          <w:szCs w:val="24"/>
        </w:rPr>
        <w:t xml:space="preserve"> to be delivered by or on behalf of the Supplier under this agreement, as more particularly described in </w:t>
      </w:r>
      <w:r w:rsidRPr="00756724">
        <w:rPr>
          <w:rFonts w:ascii="Arial" w:hAnsi="Arial" w:cs="Arial"/>
          <w:iCs/>
          <w:color w:val="000000" w:themeColor="text1"/>
          <w:sz w:val="24"/>
          <w:szCs w:val="24"/>
        </w:rPr>
        <w:t xml:space="preserve">Schedule </w:t>
      </w:r>
      <w:r>
        <w:rPr>
          <w:rFonts w:ascii="Arial" w:hAnsi="Arial" w:cs="Arial"/>
          <w:iCs/>
          <w:color w:val="000000" w:themeColor="text1"/>
          <w:sz w:val="24"/>
          <w:szCs w:val="24"/>
        </w:rPr>
        <w:t>4</w:t>
      </w:r>
      <w:r w:rsidRPr="00756724">
        <w:rPr>
          <w:rFonts w:ascii="Arial" w:hAnsi="Arial" w:cs="Arial"/>
          <w:iCs/>
          <w:color w:val="000000" w:themeColor="text1"/>
          <w:sz w:val="24"/>
          <w:szCs w:val="24"/>
        </w:rPr>
        <w:t xml:space="preserve"> -Specification</w:t>
      </w:r>
      <w:r w:rsidRPr="00756724">
        <w:rPr>
          <w:rFonts w:ascii="Arial" w:hAnsi="Arial" w:cs="Arial"/>
          <w:color w:val="000000" w:themeColor="text1"/>
          <w:sz w:val="24"/>
          <w:szCs w:val="24"/>
        </w:rPr>
        <w:t xml:space="preserve">. </w:t>
      </w:r>
    </w:p>
    <w:p w:rsidR="001649DA" w:rsidRPr="00756724" w:rsidRDefault="001649DA" w:rsidP="001649DA">
      <w:pPr>
        <w:widowControl w:val="0"/>
        <w:autoSpaceDE w:val="0"/>
        <w:autoSpaceDN w:val="0"/>
        <w:adjustRightInd w:val="0"/>
        <w:spacing w:after="240"/>
        <w:jc w:val="both"/>
        <w:rPr>
          <w:rFonts w:ascii="Arial" w:hAnsi="Arial" w:cs="Arial"/>
          <w:color w:val="000000" w:themeColor="text1"/>
          <w:sz w:val="24"/>
          <w:szCs w:val="24"/>
        </w:rPr>
      </w:pPr>
      <w:r w:rsidRPr="007B7D15">
        <w:rPr>
          <w:rFonts w:ascii="Arial" w:hAnsi="Arial" w:cs="Arial"/>
          <w:b/>
          <w:bCs/>
          <w:color w:val="000000"/>
          <w:sz w:val="24"/>
          <w:szCs w:val="24"/>
        </w:rPr>
        <w:lastRenderedPageBreak/>
        <w:t xml:space="preserve">Service Failure: </w:t>
      </w:r>
      <w:r w:rsidRPr="007B7D15">
        <w:rPr>
          <w:rFonts w:ascii="Arial" w:hAnsi="Arial" w:cs="Arial"/>
          <w:color w:val="000000"/>
          <w:sz w:val="24"/>
          <w:szCs w:val="24"/>
        </w:rPr>
        <w:t xml:space="preserve"> a shortfall or failure by the </w:t>
      </w:r>
      <w:r w:rsidRPr="00756724">
        <w:rPr>
          <w:rFonts w:ascii="Arial" w:hAnsi="Arial" w:cs="Arial"/>
          <w:color w:val="000000" w:themeColor="text1"/>
          <w:sz w:val="24"/>
          <w:szCs w:val="24"/>
        </w:rPr>
        <w:t xml:space="preserve">Supplier to provide the </w:t>
      </w:r>
      <w:r>
        <w:rPr>
          <w:rFonts w:ascii="Arial" w:hAnsi="Arial" w:cs="Arial"/>
          <w:color w:val="000000" w:themeColor="text1"/>
          <w:sz w:val="24"/>
          <w:szCs w:val="24"/>
        </w:rPr>
        <w:t>Goods</w:t>
      </w:r>
      <w:r w:rsidRPr="00756724">
        <w:rPr>
          <w:rFonts w:ascii="Arial" w:hAnsi="Arial" w:cs="Arial"/>
          <w:color w:val="000000" w:themeColor="text1"/>
          <w:sz w:val="24"/>
          <w:szCs w:val="24"/>
        </w:rPr>
        <w:t xml:space="preserve"> in accordance</w:t>
      </w:r>
      <w:r>
        <w:rPr>
          <w:rFonts w:ascii="Arial" w:hAnsi="Arial" w:cs="Arial"/>
          <w:color w:val="000000" w:themeColor="text1"/>
          <w:sz w:val="24"/>
          <w:szCs w:val="24"/>
        </w:rPr>
        <w:t xml:space="preserve"> with</w:t>
      </w:r>
      <w:r w:rsidRPr="00756724">
        <w:rPr>
          <w:rFonts w:ascii="Arial" w:hAnsi="Arial" w:cs="Arial"/>
          <w:color w:val="000000" w:themeColor="text1"/>
          <w:sz w:val="24"/>
          <w:szCs w:val="24"/>
        </w:rPr>
        <w:t xml:space="preserve"> </w:t>
      </w:r>
      <w:r>
        <w:rPr>
          <w:rFonts w:ascii="Arial" w:hAnsi="Arial" w:cs="Arial"/>
          <w:iCs/>
          <w:color w:val="000000" w:themeColor="text1"/>
          <w:sz w:val="24"/>
          <w:szCs w:val="24"/>
        </w:rPr>
        <w:t xml:space="preserve">Schedule 4 </w:t>
      </w:r>
      <w:r w:rsidRPr="00756724">
        <w:rPr>
          <w:rFonts w:ascii="Arial" w:hAnsi="Arial" w:cs="Arial"/>
          <w:iCs/>
          <w:color w:val="000000" w:themeColor="text1"/>
          <w:sz w:val="24"/>
          <w:szCs w:val="24"/>
        </w:rPr>
        <w:t>– Specification.</w:t>
      </w:r>
    </w:p>
    <w:p w:rsidR="001649DA" w:rsidRPr="007B7D15" w:rsidRDefault="001649DA" w:rsidP="00C20790">
      <w:pPr>
        <w:widowControl w:val="0"/>
        <w:autoSpaceDE w:val="0"/>
        <w:autoSpaceDN w:val="0"/>
        <w:adjustRightInd w:val="0"/>
        <w:spacing w:after="240"/>
        <w:rPr>
          <w:rFonts w:ascii="Arial" w:hAnsi="Arial" w:cs="Arial"/>
          <w:color w:val="000000"/>
          <w:sz w:val="24"/>
          <w:szCs w:val="24"/>
        </w:rPr>
      </w:pPr>
      <w:r>
        <w:rPr>
          <w:rFonts w:ascii="Arial" w:hAnsi="Arial" w:cs="Arial"/>
          <w:b/>
          <w:bCs/>
          <w:color w:val="000000"/>
          <w:sz w:val="24"/>
          <w:szCs w:val="24"/>
        </w:rPr>
        <w:t xml:space="preserve">Supplier </w:t>
      </w:r>
      <w:r w:rsidRPr="007B7D15">
        <w:rPr>
          <w:rFonts w:ascii="Arial" w:hAnsi="Arial" w:cs="Arial"/>
          <w:b/>
          <w:bCs/>
          <w:color w:val="000000"/>
          <w:sz w:val="24"/>
          <w:szCs w:val="24"/>
        </w:rPr>
        <w:t xml:space="preserve">Party: </w:t>
      </w:r>
      <w:r w:rsidRPr="007B7D15">
        <w:rPr>
          <w:rFonts w:ascii="Arial" w:hAnsi="Arial" w:cs="Arial"/>
          <w:color w:val="000000"/>
          <w:sz w:val="24"/>
          <w:szCs w:val="24"/>
        </w:rPr>
        <w:t> the Supplier’s agents and contractors, including each Sub-Contractor.</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Supplier’s Personnel: </w:t>
      </w:r>
      <w:r w:rsidRPr="007B7D15">
        <w:rPr>
          <w:rFonts w:ascii="Arial" w:hAnsi="Arial" w:cs="Arial"/>
          <w:color w:val="000000"/>
          <w:sz w:val="24"/>
          <w:szCs w:val="24"/>
        </w:rPr>
        <w:t xml:space="preserve"> all employees, staff, other workers, agents and consultants of the Supplier and of any Sub-Contractors who are engaged in the provision of the </w:t>
      </w:r>
      <w:r>
        <w:rPr>
          <w:rFonts w:ascii="Arial" w:hAnsi="Arial" w:cs="Arial"/>
          <w:color w:val="000000"/>
          <w:sz w:val="24"/>
          <w:szCs w:val="24"/>
        </w:rPr>
        <w:t>Goods</w:t>
      </w:r>
      <w:r w:rsidRPr="007B7D15">
        <w:rPr>
          <w:rFonts w:ascii="Arial" w:hAnsi="Arial" w:cs="Arial"/>
          <w:color w:val="000000"/>
          <w:sz w:val="24"/>
          <w:szCs w:val="24"/>
        </w:rPr>
        <w:t xml:space="preserve"> from time to time.</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Supplier’s Tender: </w:t>
      </w:r>
      <w:r w:rsidRPr="007B7D15">
        <w:rPr>
          <w:rFonts w:ascii="Arial" w:hAnsi="Arial" w:cs="Arial"/>
          <w:color w:val="000000"/>
          <w:sz w:val="24"/>
          <w:szCs w:val="24"/>
        </w:rPr>
        <w:t xml:space="preserve"> the tender submitted by the Supplier and other associated documentation as described in </w:t>
      </w:r>
      <w:r w:rsidRPr="00756724">
        <w:rPr>
          <w:rFonts w:ascii="Arial" w:hAnsi="Arial" w:cs="Arial"/>
          <w:color w:val="000000"/>
          <w:sz w:val="24"/>
          <w:szCs w:val="24"/>
        </w:rPr>
        <w:t>Schedule 1 – Preamble – Suppliers Checklist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Sub-Contract: </w:t>
      </w:r>
      <w:r w:rsidRPr="007B7D15">
        <w:rPr>
          <w:rFonts w:ascii="Arial" w:hAnsi="Arial" w:cs="Arial"/>
          <w:color w:val="000000"/>
          <w:sz w:val="24"/>
          <w:szCs w:val="24"/>
        </w:rPr>
        <w:t xml:space="preserve"> any contract between the Supplier and a third party pursuant to which the Supplier agrees to source the provision of any of the </w:t>
      </w:r>
      <w:r>
        <w:rPr>
          <w:rFonts w:ascii="Arial" w:hAnsi="Arial" w:cs="Arial"/>
          <w:color w:val="000000"/>
          <w:sz w:val="24"/>
          <w:szCs w:val="24"/>
        </w:rPr>
        <w:t>Goods</w:t>
      </w:r>
      <w:r w:rsidRPr="007B7D15">
        <w:rPr>
          <w:rFonts w:ascii="Arial" w:hAnsi="Arial" w:cs="Arial"/>
          <w:color w:val="000000"/>
          <w:sz w:val="24"/>
          <w:szCs w:val="24"/>
        </w:rPr>
        <w:t xml:space="preserve"> from that third party.</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Sub-Contractor: </w:t>
      </w:r>
      <w:r w:rsidRPr="007B7D15">
        <w:rPr>
          <w:rFonts w:ascii="Arial" w:hAnsi="Arial" w:cs="Arial"/>
          <w:color w:val="000000"/>
          <w:sz w:val="24"/>
          <w:szCs w:val="24"/>
        </w:rPr>
        <w:t> the contractors or suppliers that enter into a Sub-Contract with the Supplier.</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Term: </w:t>
      </w:r>
      <w:r w:rsidRPr="007B7D15">
        <w:rPr>
          <w:rFonts w:ascii="Arial" w:hAnsi="Arial" w:cs="Arial"/>
          <w:color w:val="000000"/>
          <w:sz w:val="24"/>
          <w:szCs w:val="24"/>
        </w:rPr>
        <w:t> the period of the Initial Term as may be varied by:</w:t>
      </w:r>
    </w:p>
    <w:p w:rsidR="001649DA" w:rsidRPr="007B7D15" w:rsidRDefault="001649DA" w:rsidP="00BE12FC">
      <w:pPr>
        <w:widowControl w:val="0"/>
        <w:numPr>
          <w:ilvl w:val="0"/>
          <w:numId w:val="62"/>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any Extension Period; or</w:t>
      </w:r>
    </w:p>
    <w:p w:rsidR="001649DA" w:rsidRPr="005C4A95" w:rsidRDefault="001649DA" w:rsidP="00BE12FC">
      <w:pPr>
        <w:widowControl w:val="0"/>
        <w:numPr>
          <w:ilvl w:val="0"/>
          <w:numId w:val="63"/>
        </w:numPr>
        <w:autoSpaceDE w:val="0"/>
        <w:autoSpaceDN w:val="0"/>
        <w:adjustRightInd w:val="0"/>
        <w:spacing w:after="120" w:line="360" w:lineRule="auto"/>
        <w:ind w:left="476" w:hanging="357"/>
        <w:jc w:val="both"/>
        <w:rPr>
          <w:rFonts w:ascii="Arial" w:hAnsi="Arial" w:cs="Arial"/>
          <w:color w:val="000000"/>
          <w:sz w:val="24"/>
          <w:szCs w:val="24"/>
        </w:rPr>
      </w:pPr>
      <w:r w:rsidRPr="007B7D15">
        <w:rPr>
          <w:rFonts w:ascii="Arial" w:hAnsi="Arial" w:cs="Arial"/>
          <w:color w:val="000000"/>
          <w:sz w:val="24"/>
          <w:szCs w:val="24"/>
        </w:rPr>
        <w:t>the earlier termination of this agreement in accordance with its terms.</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Termination Date: </w:t>
      </w:r>
      <w:r w:rsidRPr="007B7D15">
        <w:rPr>
          <w:rFonts w:ascii="Arial" w:hAnsi="Arial" w:cs="Arial"/>
          <w:color w:val="000000"/>
          <w:sz w:val="24"/>
          <w:szCs w:val="24"/>
        </w:rPr>
        <w:t> the date of expiry or termination of this agreement.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TUPE: </w:t>
      </w:r>
      <w:r w:rsidRPr="007B7D15">
        <w:rPr>
          <w:rFonts w:ascii="Arial" w:hAnsi="Arial" w:cs="Arial"/>
          <w:color w:val="000000"/>
          <w:sz w:val="24"/>
          <w:szCs w:val="24"/>
        </w:rPr>
        <w:t> the Transfer of Undertakings (Protection of Employment) Regulations 2006 (</w:t>
      </w:r>
      <w:r w:rsidRPr="007B7D15">
        <w:rPr>
          <w:rFonts w:ascii="Arial" w:hAnsi="Arial" w:cs="Arial"/>
          <w:i/>
          <w:iCs/>
          <w:color w:val="000000"/>
          <w:sz w:val="24"/>
          <w:szCs w:val="24"/>
        </w:rPr>
        <w:t>SI 2006/246</w:t>
      </w:r>
      <w:r w:rsidRPr="007B7D15">
        <w:rPr>
          <w:rFonts w:ascii="Arial" w:hAnsi="Arial" w:cs="Arial"/>
          <w:color w:val="000000"/>
          <w:sz w:val="24"/>
          <w:szCs w:val="24"/>
        </w:rPr>
        <w: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UK Data Protection Legislation: </w:t>
      </w:r>
      <w:r w:rsidRPr="007B7D15">
        <w:rPr>
          <w:rFonts w:ascii="Arial" w:hAnsi="Arial" w:cs="Arial"/>
          <w:color w:val="000000"/>
          <w:sz w:val="24"/>
          <w:szCs w:val="24"/>
        </w:rPr>
        <w:t> any data protection legislation from time to time in force in the UK including the Data Protection Act 1998 or 2018 or any successor legislation.</w:t>
      </w:r>
    </w:p>
    <w:p w:rsidR="001649DA" w:rsidRPr="007B7D15" w:rsidRDefault="001649DA" w:rsidP="001649DA">
      <w:pPr>
        <w:pStyle w:val="Definitions"/>
        <w:tabs>
          <w:tab w:val="clear" w:pos="709"/>
          <w:tab w:val="left" w:pos="0"/>
        </w:tabs>
        <w:spacing w:after="240"/>
        <w:ind w:left="0" w:hanging="11"/>
        <w:rPr>
          <w:rFonts w:ascii="Arial" w:hAnsi="Arial" w:cs="Arial"/>
          <w:sz w:val="24"/>
          <w:szCs w:val="24"/>
        </w:rPr>
      </w:pPr>
      <w:r w:rsidRPr="00756724">
        <w:rPr>
          <w:rStyle w:val="Defterm"/>
          <w:rFonts w:ascii="Arial" w:hAnsi="Arial" w:cs="Arial"/>
          <w:sz w:val="24"/>
          <w:szCs w:val="24"/>
        </w:rPr>
        <w:t xml:space="preserve">Variations: </w:t>
      </w:r>
      <w:r w:rsidRPr="002B084E">
        <w:rPr>
          <w:rStyle w:val="Defterm"/>
          <w:rFonts w:ascii="Arial" w:hAnsi="Arial" w:cs="Arial"/>
          <w:sz w:val="24"/>
          <w:szCs w:val="24"/>
        </w:rPr>
        <w:t>a</w:t>
      </w:r>
      <w:r w:rsidRPr="00756724">
        <w:rPr>
          <w:rStyle w:val="Defterm"/>
          <w:rFonts w:ascii="Arial" w:hAnsi="Arial" w:cs="Arial"/>
          <w:sz w:val="24"/>
          <w:szCs w:val="24"/>
        </w:rPr>
        <w:t xml:space="preserve"> </w:t>
      </w:r>
      <w:r w:rsidRPr="00756724">
        <w:rPr>
          <w:rFonts w:ascii="Arial" w:hAnsi="Arial" w:cs="Arial"/>
          <w:sz w:val="24"/>
          <w:szCs w:val="24"/>
        </w:rPr>
        <w:t>request to the Supplier to make any reasonable alteration to the Contract or any Order pursuant thereto (herein referred to as a ‘Variation’)</w:t>
      </w:r>
    </w:p>
    <w:p w:rsidR="001649DA" w:rsidRPr="007B7D15" w:rsidRDefault="001649DA" w:rsidP="001649DA">
      <w:pPr>
        <w:pStyle w:val="Definitions"/>
        <w:tabs>
          <w:tab w:val="clear" w:pos="709"/>
          <w:tab w:val="left" w:pos="0"/>
        </w:tabs>
        <w:spacing w:after="240"/>
        <w:ind w:left="0" w:hanging="11"/>
        <w:rPr>
          <w:rFonts w:ascii="Arial" w:hAnsi="Arial" w:cs="Arial"/>
          <w:sz w:val="24"/>
          <w:szCs w:val="24"/>
        </w:rPr>
      </w:pPr>
      <w:r w:rsidRPr="007B7D15">
        <w:rPr>
          <w:rStyle w:val="Defterm"/>
          <w:rFonts w:ascii="Arial" w:hAnsi="Arial" w:cs="Arial"/>
          <w:sz w:val="24"/>
          <w:szCs w:val="24"/>
        </w:rPr>
        <w:t xml:space="preserve">Working Day: </w:t>
      </w:r>
      <w:r w:rsidRPr="007B7D15">
        <w:rPr>
          <w:rStyle w:val="Defterm"/>
          <w:rFonts w:ascii="Arial" w:hAnsi="Arial" w:cs="Arial"/>
          <w:sz w:val="24"/>
          <w:szCs w:val="24"/>
          <w:highlight w:val="yellow"/>
        </w:rPr>
        <w:t>(</w:t>
      </w:r>
      <w:r w:rsidRPr="00BA52AD">
        <w:rPr>
          <w:rStyle w:val="Defterm"/>
          <w:rFonts w:ascii="Arial" w:hAnsi="Arial" w:cs="Arial"/>
          <w:color w:val="FF0000"/>
          <w:sz w:val="24"/>
          <w:szCs w:val="24"/>
          <w:highlight w:val="yellow"/>
        </w:rPr>
        <w:t>Buyer insert required working days, i.e</w:t>
      </w:r>
      <w:r w:rsidRPr="007B7D15">
        <w:rPr>
          <w:rStyle w:val="Defterm"/>
          <w:rFonts w:ascii="Arial" w:hAnsi="Arial" w:cs="Arial"/>
          <w:sz w:val="24"/>
          <w:szCs w:val="24"/>
          <w:highlight w:val="yellow"/>
        </w:rPr>
        <w:t xml:space="preserve">. </w:t>
      </w:r>
      <w:r w:rsidRPr="007B7D15">
        <w:rPr>
          <w:rFonts w:ascii="Arial" w:hAnsi="Arial" w:cs="Arial"/>
          <w:sz w:val="24"/>
          <w:szCs w:val="24"/>
          <w:highlight w:val="yellow"/>
        </w:rPr>
        <w:t>Monday to Friday</w:t>
      </w:r>
      <w:r w:rsidRPr="007B7D15">
        <w:rPr>
          <w:rFonts w:ascii="Arial" w:hAnsi="Arial" w:cs="Arial"/>
          <w:sz w:val="24"/>
          <w:szCs w:val="24"/>
        </w:rPr>
        <w:t>), excluding any public holidays in England and Wales.</w:t>
      </w:r>
    </w:p>
    <w:p w:rsidR="001649DA" w:rsidRPr="007B7D15" w:rsidRDefault="001649DA" w:rsidP="001649DA">
      <w:pPr>
        <w:pStyle w:val="Definitions"/>
        <w:tabs>
          <w:tab w:val="clear" w:pos="709"/>
          <w:tab w:val="left" w:pos="0"/>
        </w:tabs>
        <w:spacing w:after="240"/>
        <w:ind w:left="0" w:hanging="11"/>
        <w:rPr>
          <w:rFonts w:ascii="Arial" w:hAnsi="Arial" w:cs="Arial"/>
          <w:sz w:val="24"/>
          <w:szCs w:val="24"/>
        </w:rPr>
      </w:pPr>
      <w:r w:rsidRPr="007B7D15">
        <w:rPr>
          <w:rStyle w:val="Defterm"/>
          <w:rFonts w:ascii="Arial" w:hAnsi="Arial" w:cs="Arial"/>
          <w:sz w:val="24"/>
          <w:szCs w:val="24"/>
        </w:rPr>
        <w:t xml:space="preserve">Working Hours: </w:t>
      </w:r>
      <w:r w:rsidRPr="007B7D15">
        <w:rPr>
          <w:rFonts w:ascii="Arial" w:hAnsi="Arial" w:cs="Arial"/>
          <w:sz w:val="24"/>
          <w:szCs w:val="24"/>
        </w:rPr>
        <w:t xml:space="preserve">the period from </w:t>
      </w:r>
      <w:r w:rsidRPr="007B7D15">
        <w:rPr>
          <w:rFonts w:ascii="Arial" w:hAnsi="Arial" w:cs="Arial"/>
          <w:sz w:val="24"/>
          <w:szCs w:val="24"/>
          <w:highlight w:val="yellow"/>
        </w:rPr>
        <w:t>(</w:t>
      </w:r>
      <w:r w:rsidRPr="00BA52AD">
        <w:rPr>
          <w:rFonts w:ascii="Arial" w:hAnsi="Arial" w:cs="Arial"/>
          <w:color w:val="FF0000"/>
          <w:sz w:val="24"/>
          <w:szCs w:val="24"/>
          <w:highlight w:val="yellow"/>
        </w:rPr>
        <w:t xml:space="preserve">Buyer insert expected working hrs </w:t>
      </w:r>
      <w:r w:rsidRPr="007B7D15">
        <w:rPr>
          <w:rFonts w:ascii="Arial" w:hAnsi="Arial" w:cs="Arial"/>
          <w:sz w:val="24"/>
          <w:szCs w:val="24"/>
          <w:highlight w:val="yellow"/>
        </w:rPr>
        <w:t>XXam to XXpm</w:t>
      </w:r>
      <w:r w:rsidRPr="007B7D15">
        <w:rPr>
          <w:rFonts w:ascii="Arial" w:hAnsi="Arial" w:cs="Arial"/>
          <w:sz w:val="24"/>
          <w:szCs w:val="24"/>
        </w:rPr>
        <w:t xml:space="preserve"> on any Working Day.</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1.2</w:t>
      </w:r>
      <w:r w:rsidRPr="007B7D15">
        <w:rPr>
          <w:rFonts w:ascii="Arial" w:hAnsi="Arial" w:cs="Arial"/>
          <w:color w:val="000000"/>
          <w:sz w:val="24"/>
          <w:szCs w:val="24"/>
        </w:rPr>
        <w:t> Clause, schedule and paragraph headings shall not affect the interpretation of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1.3</w:t>
      </w:r>
      <w:r w:rsidRPr="007B7D15">
        <w:rPr>
          <w:rFonts w:ascii="Arial" w:hAnsi="Arial" w:cs="Arial"/>
          <w:color w:val="000000"/>
          <w:sz w:val="24"/>
          <w:szCs w:val="24"/>
        </w:rPr>
        <w:t xml:space="preserve"> A </w:t>
      </w:r>
      <w:r w:rsidRPr="002B084E">
        <w:rPr>
          <w:rFonts w:ascii="Arial" w:hAnsi="Arial" w:cs="Arial"/>
          <w:bCs/>
          <w:color w:val="000000"/>
          <w:sz w:val="24"/>
          <w:szCs w:val="24"/>
        </w:rPr>
        <w:t>person</w:t>
      </w:r>
      <w:r w:rsidRPr="007B7D15">
        <w:rPr>
          <w:rFonts w:ascii="Arial" w:hAnsi="Arial" w:cs="Arial"/>
          <w:color w:val="000000"/>
          <w:sz w:val="24"/>
          <w:szCs w:val="24"/>
        </w:rPr>
        <w:t xml:space="preserve"> includes a natural person, corporate or unincorporated body (whether or not having separate legal personality).</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1.4</w:t>
      </w:r>
      <w:r w:rsidRPr="007B7D15">
        <w:rPr>
          <w:rFonts w:ascii="Arial" w:hAnsi="Arial" w:cs="Arial"/>
          <w:color w:val="000000"/>
          <w:sz w:val="24"/>
          <w:szCs w:val="24"/>
        </w:rPr>
        <w:t xml:space="preserve"> The schedules form part of this agreement and shall have effect as if set out in full in the body of this agreement and any reference to this agreement includes the </w:t>
      </w:r>
      <w:r w:rsidRPr="007B7D15">
        <w:rPr>
          <w:rFonts w:ascii="Arial" w:hAnsi="Arial" w:cs="Arial"/>
          <w:color w:val="000000"/>
          <w:sz w:val="24"/>
          <w:szCs w:val="24"/>
        </w:rPr>
        <w:lastRenderedPageBreak/>
        <w:t>schedules.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1.5</w:t>
      </w:r>
      <w:r w:rsidRPr="007B7D15">
        <w:rPr>
          <w:rFonts w:ascii="Arial" w:hAnsi="Arial" w:cs="Arial"/>
          <w:color w:val="000000"/>
          <w:sz w:val="24"/>
          <w:szCs w:val="24"/>
        </w:rPr>
        <w:t xml:space="preserve"> A reference to a </w:t>
      </w:r>
      <w:r w:rsidRPr="007B7D15">
        <w:rPr>
          <w:rFonts w:ascii="Arial" w:hAnsi="Arial" w:cs="Arial"/>
          <w:b/>
          <w:bCs/>
          <w:color w:val="000000"/>
          <w:sz w:val="24"/>
          <w:szCs w:val="24"/>
        </w:rPr>
        <w:t>company</w:t>
      </w:r>
      <w:r w:rsidRPr="007B7D15">
        <w:rPr>
          <w:rFonts w:ascii="Arial" w:hAnsi="Arial" w:cs="Arial"/>
          <w:color w:val="000000"/>
          <w:sz w:val="24"/>
          <w:szCs w:val="24"/>
        </w:rPr>
        <w:t xml:space="preserve"> shall include any company, corporation or other body corporate, wherever and however incorporated or established.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1.6</w:t>
      </w:r>
      <w:r w:rsidRPr="007B7D15">
        <w:rPr>
          <w:rFonts w:ascii="Arial" w:hAnsi="Arial" w:cs="Arial"/>
          <w:color w:val="000000"/>
          <w:sz w:val="24"/>
          <w:szCs w:val="24"/>
        </w:rPr>
        <w:t> Unless the context otherwise requires, words in the singular shall include the plural and in the plural shall include the singular.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1.7</w:t>
      </w:r>
      <w:r w:rsidRPr="007B7D15">
        <w:rPr>
          <w:rFonts w:ascii="Arial" w:hAnsi="Arial" w:cs="Arial"/>
          <w:color w:val="000000"/>
          <w:sz w:val="24"/>
          <w:szCs w:val="24"/>
        </w:rPr>
        <w:t> Unless the context otherwise requires, a reference to one gender shall include a reference to the other genders.</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bookmarkStart w:id="17" w:name="co_anchor_a416438_1"/>
      <w:bookmarkEnd w:id="17"/>
      <w:r w:rsidRPr="007B7D15">
        <w:rPr>
          <w:rFonts w:ascii="Arial" w:hAnsi="Arial" w:cs="Arial"/>
          <w:b/>
          <w:bCs/>
          <w:color w:val="000000"/>
          <w:sz w:val="24"/>
          <w:szCs w:val="24"/>
        </w:rPr>
        <w:t>1.8</w:t>
      </w:r>
      <w:r w:rsidRPr="007B7D15">
        <w:rPr>
          <w:rFonts w:ascii="Arial" w:hAnsi="Arial" w:cs="Arial"/>
          <w:color w:val="000000"/>
          <w:sz w:val="24"/>
          <w:szCs w:val="24"/>
        </w:rPr>
        <w:t> A reference to a statute or statutory provision is a reference to it as amended, extended or re-enacted from time to time and includes any subordinate legislation for the time being in force made under it.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bookmarkStart w:id="18" w:name="co_anchor_a675381_1"/>
      <w:bookmarkEnd w:id="18"/>
      <w:r w:rsidRPr="007B7D15">
        <w:rPr>
          <w:rFonts w:ascii="Arial" w:hAnsi="Arial" w:cs="Arial"/>
          <w:b/>
          <w:bCs/>
          <w:color w:val="000000"/>
          <w:sz w:val="24"/>
          <w:szCs w:val="24"/>
        </w:rPr>
        <w:t>1.9</w:t>
      </w:r>
      <w:r>
        <w:rPr>
          <w:rFonts w:ascii="Arial" w:hAnsi="Arial" w:cs="Arial"/>
          <w:color w:val="000000"/>
          <w:sz w:val="24"/>
          <w:szCs w:val="24"/>
        </w:rPr>
        <w:t> </w:t>
      </w:r>
      <w:r w:rsidRPr="007B7D15">
        <w:rPr>
          <w:rFonts w:ascii="Arial" w:hAnsi="Arial" w:cs="Arial"/>
          <w:color w:val="000000"/>
          <w:sz w:val="24"/>
          <w:szCs w:val="24"/>
        </w:rPr>
        <w:t xml:space="preserve">A reference to </w:t>
      </w:r>
      <w:r w:rsidRPr="007B7D15">
        <w:rPr>
          <w:rFonts w:ascii="Arial" w:hAnsi="Arial" w:cs="Arial"/>
          <w:b/>
          <w:bCs/>
          <w:color w:val="000000"/>
          <w:sz w:val="24"/>
          <w:szCs w:val="24"/>
        </w:rPr>
        <w:t>writing</w:t>
      </w:r>
      <w:r w:rsidRPr="007B7D15">
        <w:rPr>
          <w:rFonts w:ascii="Arial" w:hAnsi="Arial" w:cs="Arial"/>
          <w:color w:val="000000"/>
          <w:sz w:val="24"/>
          <w:szCs w:val="24"/>
        </w:rPr>
        <w:t xml:space="preserve"> or </w:t>
      </w:r>
      <w:r w:rsidRPr="007B7D15">
        <w:rPr>
          <w:rFonts w:ascii="Arial" w:hAnsi="Arial" w:cs="Arial"/>
          <w:b/>
          <w:bCs/>
          <w:color w:val="000000"/>
          <w:sz w:val="24"/>
          <w:szCs w:val="24"/>
        </w:rPr>
        <w:t>written</w:t>
      </w:r>
      <w:r w:rsidRPr="007B7D15">
        <w:rPr>
          <w:rFonts w:ascii="Arial" w:hAnsi="Arial" w:cs="Arial"/>
          <w:color w:val="000000"/>
          <w:sz w:val="24"/>
          <w:szCs w:val="24"/>
        </w:rPr>
        <w:t xml:space="preserve"> includes delivered by hand or by pre-paid post, emailed and by fax.</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1.10</w:t>
      </w:r>
      <w:r>
        <w:rPr>
          <w:rFonts w:ascii="Arial" w:hAnsi="Arial" w:cs="Arial"/>
          <w:color w:val="000000"/>
          <w:sz w:val="24"/>
          <w:szCs w:val="24"/>
        </w:rPr>
        <w:t> </w:t>
      </w:r>
      <w:r w:rsidRPr="007B7D15">
        <w:rPr>
          <w:rFonts w:ascii="Arial" w:hAnsi="Arial" w:cs="Arial"/>
          <w:color w:val="000000"/>
          <w:sz w:val="24"/>
          <w:szCs w:val="24"/>
        </w:rPr>
        <w:t>Any obligation in this agreement on a person not to do something includes an obligation not to agree or allow that thing to be done.</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1.11</w:t>
      </w:r>
      <w:r>
        <w:rPr>
          <w:rFonts w:ascii="Arial" w:hAnsi="Arial" w:cs="Arial"/>
          <w:color w:val="000000"/>
          <w:sz w:val="24"/>
          <w:szCs w:val="24"/>
        </w:rPr>
        <w:t> </w:t>
      </w:r>
      <w:r w:rsidRPr="007B7D15">
        <w:rPr>
          <w:rFonts w:ascii="Arial" w:hAnsi="Arial" w:cs="Arial"/>
          <w:color w:val="000000"/>
          <w:sz w:val="24"/>
          <w:szCs w:val="24"/>
        </w:rPr>
        <w:t>A reference in this agreement to any other agreement or a document is a reference to such other agreement or document as varied or novated (in each case, other than in breach of the provisions of this agreement) from time to time.</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1.12</w:t>
      </w:r>
      <w:r>
        <w:rPr>
          <w:rFonts w:ascii="Arial" w:hAnsi="Arial" w:cs="Arial"/>
          <w:color w:val="000000"/>
          <w:sz w:val="24"/>
          <w:szCs w:val="24"/>
        </w:rPr>
        <w:t> </w:t>
      </w:r>
      <w:r w:rsidRPr="007B7D15">
        <w:rPr>
          <w:rFonts w:ascii="Arial" w:hAnsi="Arial" w:cs="Arial"/>
          <w:color w:val="000000"/>
          <w:sz w:val="24"/>
          <w:szCs w:val="24"/>
        </w:rPr>
        <w:t>References to clauses and schedules are to the clauses and schedules of this agreement and references to paragraphs are to paragraphs of the relevant schedule.</w:t>
      </w:r>
    </w:p>
    <w:p w:rsidR="001649DA" w:rsidRPr="007B7D15" w:rsidRDefault="001649DA" w:rsidP="001649DA">
      <w:pPr>
        <w:widowControl w:val="0"/>
        <w:autoSpaceDE w:val="0"/>
        <w:autoSpaceDN w:val="0"/>
        <w:adjustRightInd w:val="0"/>
        <w:jc w:val="both"/>
        <w:rPr>
          <w:rFonts w:ascii="Arial" w:hAnsi="Arial" w:cs="Arial"/>
          <w:strike/>
          <w:color w:val="000000"/>
          <w:sz w:val="24"/>
          <w:szCs w:val="24"/>
        </w:rPr>
      </w:pPr>
      <w:r w:rsidRPr="007B7D15">
        <w:rPr>
          <w:rFonts w:ascii="Arial" w:hAnsi="Arial" w:cs="Arial"/>
          <w:color w:val="000000"/>
          <w:sz w:val="24"/>
          <w:szCs w:val="24"/>
        </w:rPr>
        <w:t> </w:t>
      </w:r>
      <w:bookmarkStart w:id="19" w:name="co_anchor_a95998_1"/>
      <w:bookmarkEnd w:id="19"/>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1.13</w:t>
      </w:r>
      <w:r>
        <w:rPr>
          <w:rFonts w:ascii="Arial" w:hAnsi="Arial" w:cs="Arial"/>
          <w:color w:val="000000"/>
          <w:sz w:val="24"/>
          <w:szCs w:val="24"/>
        </w:rPr>
        <w:t> </w:t>
      </w:r>
      <w:r w:rsidRPr="007B7D15">
        <w:rPr>
          <w:rFonts w:ascii="Arial" w:hAnsi="Arial" w:cs="Arial"/>
          <w:color w:val="000000"/>
          <w:sz w:val="24"/>
          <w:szCs w:val="24"/>
        </w:rPr>
        <w:t>If there is any conflict or inconsistency between the provisions in the main body of this agreement and the schedules, such conflict or inconsistency shall be resolved according to the following order of priority:</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BE12FC">
      <w:pPr>
        <w:pStyle w:val="Heading3"/>
        <w:keepNext w:val="0"/>
        <w:numPr>
          <w:ilvl w:val="2"/>
          <w:numId w:val="34"/>
        </w:numPr>
        <w:spacing w:after="120" w:line="300" w:lineRule="atLeast"/>
        <w:jc w:val="left"/>
        <w:rPr>
          <w:rFonts w:cs="Arial"/>
          <w:sz w:val="24"/>
          <w:szCs w:val="24"/>
          <w:u w:val="none"/>
        </w:rPr>
      </w:pPr>
      <w:bookmarkStart w:id="20" w:name="_Ref_a636701"/>
      <w:r w:rsidRPr="007B7D15">
        <w:rPr>
          <w:rFonts w:cs="Arial"/>
          <w:sz w:val="24"/>
          <w:szCs w:val="24"/>
          <w:u w:val="none"/>
        </w:rPr>
        <w:t xml:space="preserve">the clauses of the agreement; </w:t>
      </w:r>
      <w:bookmarkEnd w:id="20"/>
    </w:p>
    <w:p w:rsidR="001649DA" w:rsidRPr="007B7D15" w:rsidRDefault="001649DA" w:rsidP="00BE12FC">
      <w:pPr>
        <w:pStyle w:val="Heading3"/>
        <w:keepNext w:val="0"/>
        <w:numPr>
          <w:ilvl w:val="2"/>
          <w:numId w:val="34"/>
        </w:numPr>
        <w:spacing w:after="120"/>
        <w:jc w:val="left"/>
        <w:rPr>
          <w:rFonts w:cs="Arial"/>
          <w:sz w:val="24"/>
          <w:szCs w:val="24"/>
          <w:u w:val="none"/>
        </w:rPr>
      </w:pPr>
      <w:bookmarkStart w:id="21" w:name="_Ref_a280172"/>
      <w:r w:rsidRPr="007B7D15">
        <w:rPr>
          <w:rFonts w:cs="Arial"/>
          <w:sz w:val="24"/>
          <w:szCs w:val="24"/>
          <w:u w:val="none"/>
        </w:rPr>
        <w:t xml:space="preserve">the </w:t>
      </w:r>
      <w:r>
        <w:rPr>
          <w:rFonts w:cs="Arial"/>
          <w:sz w:val="24"/>
          <w:szCs w:val="24"/>
          <w:u w:val="none"/>
        </w:rPr>
        <w:t>Goods</w:t>
      </w:r>
      <w:r w:rsidRPr="007B7D15">
        <w:rPr>
          <w:rFonts w:cs="Arial"/>
          <w:sz w:val="24"/>
          <w:szCs w:val="24"/>
          <w:u w:val="none"/>
        </w:rPr>
        <w:t xml:space="preserve"> to be supplied and installed by the Supplier to the Authority and any variation or modification issued by the Authority thereto </w:t>
      </w:r>
      <w:r w:rsidRPr="00756724">
        <w:rPr>
          <w:rFonts w:cs="Arial"/>
          <w:sz w:val="24"/>
          <w:szCs w:val="24"/>
          <w:u w:val="none"/>
        </w:rPr>
        <w:t xml:space="preserve">Schedule </w:t>
      </w:r>
      <w:r>
        <w:rPr>
          <w:rFonts w:cs="Arial"/>
          <w:sz w:val="24"/>
          <w:szCs w:val="24"/>
          <w:u w:val="none"/>
        </w:rPr>
        <w:t>4</w:t>
      </w:r>
      <w:r w:rsidRPr="00756724">
        <w:rPr>
          <w:rFonts w:cs="Arial"/>
          <w:sz w:val="24"/>
          <w:szCs w:val="24"/>
          <w:u w:val="none"/>
        </w:rPr>
        <w:t xml:space="preserve"> - The Specification;</w:t>
      </w:r>
      <w:bookmarkEnd w:id="21"/>
      <w:r>
        <w:rPr>
          <w:rFonts w:cs="Arial"/>
          <w:sz w:val="24"/>
          <w:szCs w:val="24"/>
          <w:u w:val="none"/>
        </w:rPr>
        <w:t xml:space="preserve"> </w:t>
      </w:r>
    </w:p>
    <w:p w:rsidR="001649DA" w:rsidRPr="00756724" w:rsidRDefault="001649DA" w:rsidP="00BE12FC">
      <w:pPr>
        <w:pStyle w:val="Heading3"/>
        <w:keepNext w:val="0"/>
        <w:numPr>
          <w:ilvl w:val="2"/>
          <w:numId w:val="34"/>
        </w:numPr>
        <w:spacing w:after="120" w:line="300" w:lineRule="atLeast"/>
        <w:jc w:val="left"/>
        <w:rPr>
          <w:rFonts w:cs="Arial"/>
          <w:sz w:val="24"/>
          <w:szCs w:val="24"/>
          <w:u w:val="none"/>
        </w:rPr>
      </w:pPr>
      <w:bookmarkStart w:id="22" w:name="_Ref_a615338"/>
      <w:r w:rsidRPr="00756724">
        <w:rPr>
          <w:rFonts w:cs="Arial"/>
          <w:sz w:val="24"/>
          <w:szCs w:val="24"/>
          <w:u w:val="none"/>
        </w:rPr>
        <w:t xml:space="preserve">the remaining schedules to this agreement other than Schedule </w:t>
      </w:r>
      <w:r w:rsidR="00BE12FC">
        <w:rPr>
          <w:rFonts w:cs="Arial"/>
          <w:sz w:val="24"/>
          <w:szCs w:val="24"/>
          <w:u w:val="none"/>
        </w:rPr>
        <w:t>5</w:t>
      </w:r>
      <w:r w:rsidRPr="00756724">
        <w:rPr>
          <w:rFonts w:cs="Arial"/>
          <w:sz w:val="24"/>
          <w:szCs w:val="24"/>
          <w:u w:val="none"/>
        </w:rPr>
        <w:t xml:space="preserve"> - Pricing Schedule and Schedule </w:t>
      </w:r>
      <w:r w:rsidR="00BE12FC">
        <w:rPr>
          <w:rFonts w:cs="Arial"/>
          <w:sz w:val="24"/>
          <w:szCs w:val="24"/>
          <w:u w:val="none"/>
        </w:rPr>
        <w:t>6</w:t>
      </w:r>
      <w:r w:rsidRPr="00756724">
        <w:rPr>
          <w:rFonts w:cs="Arial"/>
          <w:sz w:val="24"/>
          <w:szCs w:val="24"/>
          <w:u w:val="none"/>
        </w:rPr>
        <w:t xml:space="preserve"> – Supporting </w:t>
      </w:r>
      <w:r>
        <w:rPr>
          <w:rFonts w:cs="Arial"/>
          <w:sz w:val="24"/>
          <w:szCs w:val="24"/>
          <w:u w:val="none"/>
        </w:rPr>
        <w:t>Information</w:t>
      </w:r>
      <w:r w:rsidRPr="00756724">
        <w:rPr>
          <w:rFonts w:cs="Arial"/>
          <w:sz w:val="24"/>
          <w:szCs w:val="24"/>
          <w:u w:val="none"/>
        </w:rPr>
        <w:t>.;</w:t>
      </w:r>
      <w:bookmarkEnd w:id="22"/>
    </w:p>
    <w:p w:rsidR="001649DA" w:rsidRPr="00756724" w:rsidRDefault="001649DA" w:rsidP="00BE12FC">
      <w:pPr>
        <w:pStyle w:val="Heading3"/>
        <w:keepNext w:val="0"/>
        <w:numPr>
          <w:ilvl w:val="2"/>
          <w:numId w:val="34"/>
        </w:numPr>
        <w:spacing w:after="120" w:line="300" w:lineRule="atLeast"/>
        <w:jc w:val="left"/>
        <w:rPr>
          <w:rFonts w:cs="Arial"/>
          <w:sz w:val="24"/>
          <w:szCs w:val="24"/>
          <w:u w:val="none"/>
        </w:rPr>
      </w:pPr>
      <w:bookmarkStart w:id="23" w:name="_Ref_a344260"/>
      <w:r w:rsidRPr="00756724">
        <w:rPr>
          <w:rFonts w:cs="Arial"/>
          <w:sz w:val="24"/>
          <w:szCs w:val="24"/>
          <w:u w:val="none"/>
        </w:rPr>
        <w:t>Schedule</w:t>
      </w:r>
      <w:r w:rsidR="00BE12FC">
        <w:rPr>
          <w:rFonts w:cs="Arial"/>
          <w:sz w:val="24"/>
          <w:szCs w:val="24"/>
          <w:u w:val="none"/>
        </w:rPr>
        <w:t xml:space="preserve"> 5</w:t>
      </w:r>
      <w:r w:rsidRPr="00756724">
        <w:rPr>
          <w:rFonts w:cs="Arial"/>
          <w:sz w:val="24"/>
          <w:szCs w:val="24"/>
          <w:u w:val="none"/>
        </w:rPr>
        <w:t xml:space="preserve"> - Pricing Schedule and Schedule </w:t>
      </w:r>
      <w:r w:rsidR="00BE12FC">
        <w:rPr>
          <w:rFonts w:cs="Arial"/>
          <w:sz w:val="24"/>
          <w:szCs w:val="24"/>
          <w:u w:val="none"/>
        </w:rPr>
        <w:t>6</w:t>
      </w:r>
      <w:r w:rsidRPr="00756724">
        <w:rPr>
          <w:rFonts w:cs="Arial"/>
          <w:sz w:val="24"/>
          <w:szCs w:val="24"/>
          <w:u w:val="none"/>
        </w:rPr>
        <w:t xml:space="preserve"> – Supporting </w:t>
      </w:r>
      <w:r>
        <w:rPr>
          <w:rFonts w:cs="Arial"/>
          <w:sz w:val="24"/>
          <w:szCs w:val="24"/>
          <w:u w:val="none"/>
        </w:rPr>
        <w:t>Information</w:t>
      </w:r>
      <w:r w:rsidRPr="00756724">
        <w:rPr>
          <w:rFonts w:cs="Arial"/>
          <w:sz w:val="24"/>
          <w:szCs w:val="24"/>
          <w:u w:val="none"/>
        </w:rPr>
        <w:t xml:space="preserve"> to this agreement.</w:t>
      </w:r>
      <w:bookmarkEnd w:id="23"/>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b/>
          <w:bCs/>
          <w:color w:val="000000"/>
          <w:sz w:val="24"/>
          <w:szCs w:val="24"/>
        </w:rPr>
      </w:pPr>
      <w:r w:rsidRPr="007B7D15">
        <w:rPr>
          <w:rFonts w:ascii="Arial" w:hAnsi="Arial" w:cs="Arial"/>
          <w:b/>
          <w:bCs/>
          <w:color w:val="000000"/>
          <w:sz w:val="24"/>
          <w:szCs w:val="24"/>
        </w:rPr>
        <w:t>COMMENCEMENT AND DURATION</w:t>
      </w:r>
    </w:p>
    <w:p w:rsidR="00157AB4" w:rsidRDefault="00157AB4" w:rsidP="001649DA">
      <w:pPr>
        <w:widowControl w:val="0"/>
        <w:autoSpaceDE w:val="0"/>
        <w:autoSpaceDN w:val="0"/>
        <w:adjustRightInd w:val="0"/>
        <w:jc w:val="both"/>
        <w:rPr>
          <w:rFonts w:ascii="Arial" w:hAnsi="Arial" w:cs="Arial"/>
          <w:b/>
          <w:bCs/>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2.</w:t>
      </w:r>
      <w:r w:rsidRPr="007B7D15">
        <w:rPr>
          <w:rFonts w:ascii="Arial" w:hAnsi="Arial" w:cs="Arial"/>
          <w:color w:val="000000"/>
          <w:sz w:val="24"/>
          <w:szCs w:val="24"/>
        </w:rPr>
        <w:t>  </w:t>
      </w:r>
      <w:r w:rsidRPr="007B7D15">
        <w:rPr>
          <w:rFonts w:ascii="Arial" w:hAnsi="Arial" w:cs="Arial"/>
          <w:b/>
          <w:bCs/>
          <w:color w:val="000000"/>
          <w:sz w:val="24"/>
          <w:szCs w:val="24"/>
        </w:rPr>
        <w:t>TERM</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2.1</w:t>
      </w:r>
      <w:r>
        <w:rPr>
          <w:rFonts w:ascii="Arial" w:hAnsi="Arial" w:cs="Arial"/>
          <w:color w:val="000000"/>
          <w:sz w:val="24"/>
          <w:szCs w:val="24"/>
        </w:rPr>
        <w:t> </w:t>
      </w:r>
      <w:r w:rsidRPr="007B7D15">
        <w:rPr>
          <w:rFonts w:ascii="Arial" w:hAnsi="Arial" w:cs="Arial"/>
          <w:color w:val="000000"/>
          <w:sz w:val="24"/>
          <w:szCs w:val="24"/>
        </w:rPr>
        <w:t>This agreement shall take effect on the Commencement Date and shall continue for the Term.</w:t>
      </w:r>
      <w:bookmarkStart w:id="24" w:name="co_anchor_a427119_1"/>
      <w:bookmarkEnd w:id="24"/>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lastRenderedPageBreak/>
        <w:t>3.</w:t>
      </w:r>
      <w:r w:rsidRPr="007B7D15">
        <w:rPr>
          <w:rFonts w:ascii="Arial" w:hAnsi="Arial" w:cs="Arial"/>
          <w:color w:val="000000"/>
          <w:sz w:val="24"/>
          <w:szCs w:val="24"/>
        </w:rPr>
        <w:t>  </w:t>
      </w:r>
      <w:r w:rsidRPr="007B7D15">
        <w:rPr>
          <w:rFonts w:ascii="Arial" w:hAnsi="Arial" w:cs="Arial"/>
          <w:b/>
          <w:bCs/>
          <w:color w:val="000000"/>
          <w:sz w:val="24"/>
          <w:szCs w:val="24"/>
        </w:rPr>
        <w:t>EXTENDING THE INITIAL TERM</w:t>
      </w:r>
      <w:r>
        <w:rPr>
          <w:rFonts w:ascii="Arial" w:hAnsi="Arial" w:cs="Arial"/>
          <w:color w:val="000000"/>
          <w:sz w:val="24"/>
          <w:szCs w:val="24"/>
        </w:rPr>
        <w:t>  </w:t>
      </w:r>
    </w:p>
    <w:p w:rsidR="001649DA" w:rsidRPr="0079178A" w:rsidRDefault="001649DA" w:rsidP="001649DA">
      <w:pPr>
        <w:widowControl w:val="0"/>
        <w:autoSpaceDE w:val="0"/>
        <w:autoSpaceDN w:val="0"/>
        <w:adjustRightInd w:val="0"/>
        <w:spacing w:after="240"/>
        <w:jc w:val="both"/>
        <w:rPr>
          <w:rFonts w:ascii="Arial" w:hAnsi="Arial" w:cs="Arial"/>
          <w:sz w:val="24"/>
          <w:szCs w:val="24"/>
        </w:rPr>
      </w:pPr>
      <w:bookmarkStart w:id="25" w:name="co_anchor_a643337_1"/>
      <w:bookmarkEnd w:id="25"/>
      <w:r w:rsidRPr="00204460">
        <w:rPr>
          <w:rFonts w:ascii="Arial" w:hAnsi="Arial" w:cs="Arial"/>
          <w:b/>
          <w:bCs/>
          <w:color w:val="000000"/>
          <w:sz w:val="24"/>
          <w:szCs w:val="24"/>
        </w:rPr>
        <w:t>3.1</w:t>
      </w:r>
      <w:bookmarkStart w:id="26" w:name="_Ref_a643337"/>
      <w:r>
        <w:rPr>
          <w:rFonts w:ascii="Arial" w:hAnsi="Arial" w:cs="Arial"/>
          <w:color w:val="000000"/>
          <w:sz w:val="24"/>
          <w:szCs w:val="24"/>
        </w:rPr>
        <w:t> </w:t>
      </w:r>
      <w:r w:rsidRPr="007B7D15">
        <w:rPr>
          <w:rFonts w:ascii="Arial" w:hAnsi="Arial" w:cs="Arial"/>
          <w:sz w:val="24"/>
          <w:szCs w:val="24"/>
        </w:rPr>
        <w:t xml:space="preserve">The Authority may extend this agreement beyond the Initial Term by a further period or </w:t>
      </w:r>
      <w:r w:rsidRPr="007B7D15">
        <w:rPr>
          <w:rFonts w:ascii="Arial" w:hAnsi="Arial" w:cs="Arial"/>
          <w:sz w:val="24"/>
          <w:szCs w:val="24"/>
          <w:highlight w:val="yellow"/>
        </w:rPr>
        <w:t>(X)</w:t>
      </w:r>
      <w:r w:rsidRPr="007B7D15">
        <w:rPr>
          <w:rFonts w:ascii="Arial" w:hAnsi="Arial" w:cs="Arial"/>
          <w:sz w:val="24"/>
          <w:szCs w:val="24"/>
        </w:rPr>
        <w:t xml:space="preserve"> periods of up to </w:t>
      </w:r>
      <w:r w:rsidRPr="007B7D15">
        <w:rPr>
          <w:rFonts w:ascii="Arial" w:hAnsi="Arial" w:cs="Arial"/>
          <w:sz w:val="24"/>
          <w:szCs w:val="24"/>
          <w:highlight w:val="yellow"/>
        </w:rPr>
        <w:t>(X)</w:t>
      </w:r>
      <w:r w:rsidRPr="007B7D15">
        <w:rPr>
          <w:rFonts w:ascii="Arial" w:hAnsi="Arial" w:cs="Arial"/>
          <w:sz w:val="24"/>
          <w:szCs w:val="24"/>
        </w:rPr>
        <w:t xml:space="preserve"> month(s) (each such extension together with any such extensions, being the “Extension Period”). If the Authority wishes to extend this agreement, it shall give the Supplier at least </w:t>
      </w:r>
      <w:r w:rsidR="003F0EF3" w:rsidRPr="003F0EF3">
        <w:rPr>
          <w:rFonts w:ascii="Arial" w:hAnsi="Arial" w:cs="Arial"/>
          <w:sz w:val="24"/>
          <w:szCs w:val="24"/>
          <w:highlight w:val="yellow"/>
        </w:rPr>
        <w:t>(insert number of months)</w:t>
      </w:r>
      <w:r w:rsidRPr="007B7D15">
        <w:rPr>
          <w:rFonts w:ascii="Arial" w:hAnsi="Arial" w:cs="Arial"/>
          <w:sz w:val="24"/>
          <w:szCs w:val="24"/>
        </w:rPr>
        <w:t xml:space="preserve"> months written notice of such intention before the expiry of the Initial Term or Extension Period.</w:t>
      </w:r>
      <w:bookmarkEnd w:id="26"/>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3.2</w:t>
      </w:r>
      <w:r>
        <w:rPr>
          <w:rFonts w:ascii="Arial" w:hAnsi="Arial" w:cs="Arial"/>
          <w:color w:val="000000"/>
          <w:sz w:val="24"/>
          <w:szCs w:val="24"/>
        </w:rPr>
        <w:t> </w:t>
      </w:r>
      <w:r w:rsidRPr="007B7D15">
        <w:rPr>
          <w:rFonts w:ascii="Arial" w:hAnsi="Arial" w:cs="Arial"/>
          <w:color w:val="000000"/>
          <w:sz w:val="24"/>
          <w:szCs w:val="24"/>
        </w:rPr>
        <w:t>If the Authority gives such notice then the Term shall be extended by th</w:t>
      </w:r>
      <w:r>
        <w:rPr>
          <w:rFonts w:ascii="Arial" w:hAnsi="Arial" w:cs="Arial"/>
          <w:color w:val="000000"/>
          <w:sz w:val="24"/>
          <w:szCs w:val="24"/>
        </w:rPr>
        <w:t>e period set out in the notice.</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3.3</w:t>
      </w:r>
      <w:r>
        <w:rPr>
          <w:rFonts w:ascii="Arial" w:hAnsi="Arial" w:cs="Arial"/>
          <w:color w:val="000000"/>
          <w:sz w:val="24"/>
          <w:szCs w:val="24"/>
        </w:rPr>
        <w:t> </w:t>
      </w:r>
      <w:r w:rsidRPr="007B7D15">
        <w:rPr>
          <w:rFonts w:ascii="Arial" w:hAnsi="Arial" w:cs="Arial"/>
          <w:color w:val="000000"/>
          <w:sz w:val="24"/>
          <w:szCs w:val="24"/>
        </w:rPr>
        <w:t xml:space="preserve">If the Authority does not wish to extend this agreement beyond the Initial Term this agreement shall expire on the expiry of the Initial Term and the provisions of </w:t>
      </w:r>
      <w:r w:rsidRPr="007B7D15">
        <w:rPr>
          <w:rFonts w:ascii="Arial" w:hAnsi="Arial" w:cs="Arial"/>
          <w:iCs/>
          <w:color w:val="000000"/>
          <w:sz w:val="24"/>
          <w:szCs w:val="24"/>
        </w:rPr>
        <w:t xml:space="preserve">Clause </w:t>
      </w:r>
      <w:r>
        <w:rPr>
          <w:rFonts w:ascii="Arial" w:hAnsi="Arial" w:cs="Arial"/>
          <w:iCs/>
          <w:color w:val="000000"/>
          <w:sz w:val="24"/>
          <w:szCs w:val="24"/>
        </w:rPr>
        <w:t xml:space="preserve">28 </w:t>
      </w:r>
      <w:r w:rsidRPr="007B7D15">
        <w:rPr>
          <w:rFonts w:ascii="Arial" w:hAnsi="Arial" w:cs="Arial"/>
          <w:color w:val="000000"/>
          <w:sz w:val="24"/>
          <w:szCs w:val="24"/>
        </w:rPr>
        <w:t>shall apply.</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27" w:name="co_anchor_a820874_1"/>
      <w:bookmarkEnd w:id="27"/>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w:t>
      </w:r>
      <w:r w:rsidRPr="007B7D15">
        <w:rPr>
          <w:rFonts w:ascii="Arial" w:hAnsi="Arial" w:cs="Arial"/>
          <w:color w:val="000000"/>
          <w:sz w:val="24"/>
          <w:szCs w:val="24"/>
        </w:rPr>
        <w:t>  </w:t>
      </w:r>
      <w:r w:rsidRPr="007B7D15">
        <w:rPr>
          <w:rFonts w:ascii="Arial" w:hAnsi="Arial" w:cs="Arial"/>
          <w:b/>
          <w:bCs/>
          <w:color w:val="000000"/>
          <w:sz w:val="24"/>
          <w:szCs w:val="24"/>
        </w:rPr>
        <w:t>DUE DILIGENCE AND SUPPLIER’S WARRANTY</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4.1</w:t>
      </w:r>
      <w:r>
        <w:rPr>
          <w:rFonts w:ascii="Arial" w:hAnsi="Arial" w:cs="Arial"/>
          <w:color w:val="000000"/>
          <w:sz w:val="24"/>
          <w:szCs w:val="24"/>
        </w:rPr>
        <w:t> </w:t>
      </w:r>
      <w:r w:rsidRPr="007B7D15">
        <w:rPr>
          <w:rFonts w:ascii="Arial" w:hAnsi="Arial" w:cs="Arial"/>
          <w:color w:val="000000"/>
          <w:sz w:val="24"/>
          <w:szCs w:val="24"/>
        </w:rPr>
        <w:t>The Supplier acknowledges and confirms that:</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bookmarkStart w:id="28" w:name="co_anchor_a564423_1"/>
      <w:bookmarkEnd w:id="28"/>
      <w:r w:rsidRPr="007B7D15">
        <w:rPr>
          <w:rFonts w:ascii="Arial" w:hAnsi="Arial" w:cs="Arial"/>
          <w:b/>
          <w:bCs/>
          <w:color w:val="000000"/>
          <w:sz w:val="24"/>
          <w:szCs w:val="24"/>
        </w:rPr>
        <w:t>(a)</w:t>
      </w:r>
      <w:r>
        <w:rPr>
          <w:rFonts w:ascii="Arial" w:hAnsi="Arial" w:cs="Arial"/>
          <w:color w:val="000000"/>
          <w:sz w:val="24"/>
          <w:szCs w:val="24"/>
        </w:rPr>
        <w:t> </w:t>
      </w:r>
      <w:r w:rsidRPr="007B7D15">
        <w:rPr>
          <w:rFonts w:ascii="Arial" w:hAnsi="Arial" w:cs="Arial"/>
          <w:color w:val="000000"/>
          <w:sz w:val="24"/>
          <w:szCs w:val="24"/>
        </w:rPr>
        <w:t>the Authority has delivered or made available to the Supplier all of the information and documents that the Supplier considers necessary or relevant for the performance of its obligations under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Pr>
          <w:rFonts w:ascii="Arial" w:hAnsi="Arial" w:cs="Arial"/>
          <w:color w:val="000000"/>
          <w:sz w:val="24"/>
          <w:szCs w:val="24"/>
        </w:rPr>
        <w:t> </w:t>
      </w:r>
      <w:r w:rsidRPr="007B7D15">
        <w:rPr>
          <w:rFonts w:ascii="Arial" w:hAnsi="Arial" w:cs="Arial"/>
          <w:color w:val="000000"/>
          <w:sz w:val="24"/>
          <w:szCs w:val="24"/>
        </w:rPr>
        <w:t>it has made and shall make its own enquiries to satisfy itself as to the accuracy and adequacy of any inform</w:t>
      </w:r>
      <w:r w:rsidRPr="007B7D15">
        <w:rPr>
          <w:rFonts w:ascii="Arial" w:hAnsi="Arial" w:cs="Arial"/>
          <w:color w:val="000000" w:themeColor="text1"/>
          <w:sz w:val="24"/>
          <w:szCs w:val="24"/>
        </w:rPr>
        <w:t xml:space="preserve">ation supplied or made available to it by or on behalf of the Authority pursuant to </w:t>
      </w:r>
      <w:r w:rsidRPr="007B7D15">
        <w:rPr>
          <w:rFonts w:ascii="Arial" w:hAnsi="Arial" w:cs="Arial"/>
          <w:iCs/>
          <w:color w:val="000000" w:themeColor="text1"/>
          <w:sz w:val="24"/>
          <w:szCs w:val="24"/>
        </w:rPr>
        <w:t>Clause 4.1(a)</w:t>
      </w:r>
      <w:r w:rsidRPr="007B7D15">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Pr>
          <w:rFonts w:ascii="Arial" w:hAnsi="Arial" w:cs="Arial"/>
          <w:color w:val="000000"/>
          <w:sz w:val="24"/>
          <w:szCs w:val="24"/>
        </w:rPr>
        <w:t> </w:t>
      </w:r>
      <w:r w:rsidRPr="007B7D15">
        <w:rPr>
          <w:rFonts w:ascii="Arial" w:hAnsi="Arial" w:cs="Arial"/>
          <w:color w:val="000000"/>
          <w:sz w:val="24"/>
          <w:szCs w:val="24"/>
        </w:rPr>
        <w: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Pr>
          <w:rFonts w:ascii="Arial" w:hAnsi="Arial" w:cs="Arial"/>
          <w:color w:val="000000"/>
          <w:sz w:val="24"/>
          <w:szCs w:val="24"/>
        </w:rPr>
        <w:t> </w:t>
      </w:r>
      <w:r w:rsidRPr="007B7D15">
        <w:rPr>
          <w:rFonts w:ascii="Arial" w:hAnsi="Arial" w:cs="Arial"/>
          <w:color w:val="000000"/>
          <w:sz w:val="24"/>
          <w:szCs w:val="24"/>
        </w:rPr>
        <w:t>it has entered into this agreement in reliance on its own due diligence.</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4.2</w:t>
      </w:r>
      <w:r w:rsidR="001947D8">
        <w:rPr>
          <w:rFonts w:ascii="Arial" w:hAnsi="Arial" w:cs="Arial"/>
          <w:color w:val="000000"/>
          <w:sz w:val="24"/>
          <w:szCs w:val="24"/>
        </w:rPr>
        <w:t> </w:t>
      </w:r>
      <w:r w:rsidRPr="007B7D15">
        <w:rPr>
          <w:rFonts w:ascii="Arial" w:hAnsi="Arial" w:cs="Arial"/>
          <w:color w:val="000000"/>
          <w:sz w:val="24"/>
          <w:szCs w:val="24"/>
        </w:rPr>
        <w:t>Save as provided in this agreement, 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4.3</w:t>
      </w:r>
      <w:r>
        <w:rPr>
          <w:rFonts w:ascii="Arial" w:hAnsi="Arial" w:cs="Arial"/>
          <w:color w:val="000000"/>
          <w:sz w:val="24"/>
          <w:szCs w:val="24"/>
        </w:rPr>
        <w:t> </w:t>
      </w:r>
      <w:r w:rsidRPr="007B7D15">
        <w:rPr>
          <w:rFonts w:ascii="Arial" w:hAnsi="Arial" w:cs="Arial"/>
          <w:color w:val="000000"/>
          <w:sz w:val="24"/>
          <w:szCs w:val="24"/>
        </w:rPr>
        <w:t>The Supplier: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001947D8">
        <w:rPr>
          <w:rFonts w:ascii="Arial" w:hAnsi="Arial" w:cs="Arial"/>
          <w:color w:val="000000"/>
          <w:sz w:val="24"/>
          <w:szCs w:val="24"/>
        </w:rPr>
        <w:t> </w:t>
      </w:r>
      <w:r w:rsidRPr="007B7D15">
        <w:rPr>
          <w:rFonts w:ascii="Arial" w:hAnsi="Arial" w:cs="Arial"/>
          <w:color w:val="000000"/>
          <w:sz w:val="24"/>
          <w:szCs w:val="24"/>
        </w:rPr>
        <w:t>warrants and represents that all information and statements made by the Supplier as a part of the procurement process, including without limitation the Supplier’s Tender or response to any Selection questionnaire (if applicable), remains true, accurate and not misleading, save as may have been specifically disclosed in writing to the Authority prior to execution of the agreement; and</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29" w:name="co_anchor_a281168_1"/>
      <w:bookmarkEnd w:id="29"/>
    </w:p>
    <w:p w:rsidR="001649DA"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Pr>
          <w:rFonts w:ascii="Arial" w:hAnsi="Arial" w:cs="Arial"/>
          <w:color w:val="000000"/>
          <w:sz w:val="24"/>
          <w:szCs w:val="24"/>
        </w:rPr>
        <w:t> </w:t>
      </w:r>
      <w:r w:rsidRPr="007B7D15">
        <w:rPr>
          <w:rFonts w:ascii="Arial" w:hAnsi="Arial" w:cs="Arial"/>
          <w:color w:val="000000"/>
          <w:sz w:val="24"/>
          <w:szCs w:val="24"/>
        </w:rPr>
        <w:t>shall promptly notify the Authority in writing if it becomes aware during the performance of this agreement of any inaccuracies in any information provided to it by the Authority during such due diligence which materially and ad</w:t>
      </w:r>
      <w:r>
        <w:rPr>
          <w:rFonts w:ascii="Arial" w:hAnsi="Arial" w:cs="Arial"/>
          <w:color w:val="000000"/>
          <w:sz w:val="24"/>
          <w:szCs w:val="24"/>
        </w:rPr>
        <w:t xml:space="preserve">versely affects its ability </w:t>
      </w:r>
      <w:r>
        <w:rPr>
          <w:rFonts w:ascii="Arial" w:hAnsi="Arial" w:cs="Arial"/>
          <w:color w:val="000000"/>
          <w:sz w:val="24"/>
          <w:szCs w:val="24"/>
        </w:rPr>
        <w:lastRenderedPageBreak/>
        <w:t>to provide</w:t>
      </w:r>
      <w:r w:rsidRPr="007B7D15">
        <w:rPr>
          <w:rFonts w:ascii="Arial" w:hAnsi="Arial" w:cs="Arial"/>
          <w:color w:val="000000"/>
          <w:sz w:val="24"/>
          <w:szCs w:val="24"/>
        </w:rPr>
        <w:t xml:space="preserve"> the </w:t>
      </w:r>
      <w:r>
        <w:rPr>
          <w:rFonts w:ascii="Arial" w:hAnsi="Arial" w:cs="Arial"/>
          <w:color w:val="000000"/>
          <w:sz w:val="24"/>
          <w:szCs w:val="24"/>
        </w:rPr>
        <w:t>Goods.</w:t>
      </w:r>
    </w:p>
    <w:p w:rsidR="00EA3616" w:rsidRPr="007B7D15" w:rsidRDefault="00EA3616"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4.4</w:t>
      </w:r>
      <w:r>
        <w:rPr>
          <w:rFonts w:ascii="Arial" w:hAnsi="Arial" w:cs="Arial"/>
          <w:color w:val="000000"/>
          <w:sz w:val="24"/>
          <w:szCs w:val="24"/>
        </w:rPr>
        <w:t> </w:t>
      </w:r>
      <w:r w:rsidRPr="007B7D15">
        <w:rPr>
          <w:rFonts w:ascii="Arial" w:hAnsi="Arial" w:cs="Arial"/>
          <w:color w:val="000000"/>
          <w:sz w:val="24"/>
          <w:szCs w:val="24"/>
        </w:rPr>
        <w:t xml:space="preserve">Nothing in this </w:t>
      </w:r>
      <w:r w:rsidRPr="007B7D15">
        <w:rPr>
          <w:rFonts w:ascii="Arial" w:hAnsi="Arial" w:cs="Arial"/>
          <w:iCs/>
          <w:color w:val="000000" w:themeColor="text1"/>
          <w:sz w:val="24"/>
          <w:szCs w:val="24"/>
        </w:rPr>
        <w:t>Clause 4</w:t>
      </w:r>
      <w:r w:rsidRPr="007B7D15">
        <w:rPr>
          <w:rFonts w:ascii="Arial" w:hAnsi="Arial" w:cs="Arial"/>
          <w:color w:val="000000"/>
          <w:sz w:val="24"/>
          <w:szCs w:val="24"/>
        </w:rPr>
        <w:t xml:space="preserve"> shall limit or exclude the liability of the Authority for fraud or fraudulent misrepresentation.</w:t>
      </w:r>
    </w:p>
    <w:p w:rsidR="001649DA" w:rsidRPr="007B7D15" w:rsidRDefault="001649DA" w:rsidP="001649DA">
      <w:pPr>
        <w:widowControl w:val="0"/>
        <w:autoSpaceDE w:val="0"/>
        <w:autoSpaceDN w:val="0"/>
        <w:adjustRightInd w:val="0"/>
        <w:jc w:val="both"/>
        <w:rPr>
          <w:rFonts w:ascii="Arial" w:hAnsi="Arial" w:cs="Arial"/>
          <w:b/>
          <w:bCs/>
          <w:color w:val="000000"/>
          <w:sz w:val="24"/>
          <w:szCs w:val="24"/>
        </w:rPr>
      </w:pPr>
    </w:p>
    <w:p w:rsidR="001649DA" w:rsidRPr="007B7D15" w:rsidRDefault="001649DA" w:rsidP="001649DA">
      <w:pPr>
        <w:widowControl w:val="0"/>
        <w:autoSpaceDE w:val="0"/>
        <w:autoSpaceDN w:val="0"/>
        <w:adjustRightInd w:val="0"/>
        <w:jc w:val="both"/>
        <w:rPr>
          <w:rFonts w:ascii="Arial" w:hAnsi="Arial" w:cs="Arial"/>
          <w:b/>
          <w:bCs/>
          <w:color w:val="000000"/>
          <w:sz w:val="24"/>
          <w:szCs w:val="24"/>
        </w:rPr>
      </w:pPr>
      <w:r w:rsidRPr="007B7D15">
        <w:rPr>
          <w:rFonts w:ascii="Arial" w:hAnsi="Arial" w:cs="Arial"/>
          <w:b/>
          <w:bCs/>
          <w:color w:val="000000"/>
          <w:sz w:val="24"/>
          <w:szCs w:val="24"/>
        </w:rPr>
        <w:t xml:space="preserve">THE </w:t>
      </w:r>
      <w:r>
        <w:rPr>
          <w:rFonts w:ascii="Arial" w:hAnsi="Arial" w:cs="Arial"/>
          <w:b/>
          <w:bCs/>
          <w:color w:val="000000"/>
          <w:sz w:val="24"/>
          <w:szCs w:val="24"/>
        </w:rPr>
        <w:t>GOODS</w:t>
      </w:r>
    </w:p>
    <w:p w:rsidR="001649DA" w:rsidRPr="007B7D15" w:rsidRDefault="001649DA" w:rsidP="001649DA">
      <w:pPr>
        <w:widowControl w:val="0"/>
        <w:autoSpaceDE w:val="0"/>
        <w:autoSpaceDN w:val="0"/>
        <w:adjustRightInd w:val="0"/>
        <w:jc w:val="both"/>
        <w:rPr>
          <w:rFonts w:ascii="Arial" w:hAnsi="Arial" w:cs="Arial"/>
          <w:b/>
          <w:bCs/>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5.</w:t>
      </w:r>
      <w:r w:rsidRPr="007B7D15">
        <w:rPr>
          <w:rFonts w:ascii="Arial" w:hAnsi="Arial" w:cs="Arial"/>
          <w:color w:val="000000"/>
          <w:sz w:val="24"/>
          <w:szCs w:val="24"/>
        </w:rPr>
        <w:t>  </w:t>
      </w:r>
      <w:r w:rsidRPr="007B7D15">
        <w:rPr>
          <w:rFonts w:ascii="Arial" w:hAnsi="Arial" w:cs="Arial"/>
          <w:b/>
          <w:bCs/>
          <w:color w:val="000000"/>
          <w:sz w:val="24"/>
          <w:szCs w:val="24"/>
        </w:rPr>
        <w:t xml:space="preserve">SUPPLY OF </w:t>
      </w:r>
      <w:r>
        <w:rPr>
          <w:rFonts w:ascii="Arial" w:hAnsi="Arial" w:cs="Arial"/>
          <w:b/>
          <w:bCs/>
          <w:color w:val="000000"/>
          <w:sz w:val="24"/>
          <w:szCs w:val="24"/>
        </w:rPr>
        <w:t>GOODS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themeColor="text1"/>
          <w:sz w:val="24"/>
          <w:szCs w:val="24"/>
        </w:rPr>
      </w:pPr>
      <w:bookmarkStart w:id="30" w:name="co_anchor_a854255_1"/>
      <w:bookmarkEnd w:id="30"/>
      <w:r w:rsidRPr="007B7D15">
        <w:rPr>
          <w:rFonts w:ascii="Arial" w:hAnsi="Arial" w:cs="Arial"/>
          <w:b/>
          <w:bCs/>
          <w:color w:val="000000"/>
          <w:sz w:val="24"/>
          <w:szCs w:val="24"/>
        </w:rPr>
        <w:t>5.1</w:t>
      </w:r>
      <w:r>
        <w:rPr>
          <w:rFonts w:ascii="Arial" w:hAnsi="Arial" w:cs="Arial"/>
          <w:color w:val="000000"/>
          <w:sz w:val="24"/>
          <w:szCs w:val="24"/>
        </w:rPr>
        <w:t> </w:t>
      </w:r>
      <w:r w:rsidRPr="007B7D15">
        <w:rPr>
          <w:rFonts w:ascii="Arial" w:hAnsi="Arial" w:cs="Arial"/>
          <w:color w:val="000000"/>
          <w:sz w:val="24"/>
          <w:szCs w:val="24"/>
        </w:rPr>
        <w:t xml:space="preserve">The Supplier shall provide the </w:t>
      </w:r>
      <w:r>
        <w:rPr>
          <w:rFonts w:ascii="Arial" w:hAnsi="Arial" w:cs="Arial"/>
          <w:color w:val="000000"/>
          <w:sz w:val="24"/>
          <w:szCs w:val="24"/>
        </w:rPr>
        <w:t>Goods</w:t>
      </w:r>
      <w:r w:rsidRPr="007B7D15">
        <w:rPr>
          <w:rFonts w:ascii="Arial" w:hAnsi="Arial" w:cs="Arial"/>
          <w:color w:val="000000"/>
          <w:sz w:val="24"/>
          <w:szCs w:val="24"/>
        </w:rPr>
        <w:t xml:space="preserve"> to the Authority with effect from the Commencement Date and for the duration of this agreement in accordance with the provisions of this agreement, including without limitation </w:t>
      </w:r>
      <w:r>
        <w:rPr>
          <w:rFonts w:ascii="Arial" w:hAnsi="Arial" w:cs="Arial"/>
          <w:iCs/>
          <w:color w:val="000000" w:themeColor="text1"/>
          <w:sz w:val="24"/>
          <w:szCs w:val="24"/>
        </w:rPr>
        <w:t>Schedule 4</w:t>
      </w:r>
      <w:r w:rsidRPr="00756724">
        <w:rPr>
          <w:rFonts w:ascii="Arial" w:hAnsi="Arial" w:cs="Arial"/>
          <w:iCs/>
          <w:color w:val="000000" w:themeColor="text1"/>
          <w:sz w:val="24"/>
          <w:szCs w:val="24"/>
        </w:rPr>
        <w:t xml:space="preserve"> - Specification</w:t>
      </w:r>
      <w:r w:rsidRPr="00756724">
        <w:rPr>
          <w:rFonts w:ascii="Arial" w:hAnsi="Arial" w:cs="Arial"/>
          <w:color w:val="000000" w:themeColor="text1"/>
          <w:sz w:val="24"/>
          <w:szCs w:val="24"/>
        </w:rPr>
        <w:t>.</w:t>
      </w:r>
      <w:bookmarkStart w:id="31" w:name="co_anchor_a206761_1"/>
      <w:bookmarkEnd w:id="31"/>
      <w:r w:rsidRPr="007B7D15">
        <w:rPr>
          <w:rFonts w:ascii="Arial" w:hAnsi="Arial" w:cs="Arial"/>
          <w:color w:val="000000" w:themeColor="text1"/>
          <w:sz w:val="24"/>
          <w:szCs w:val="24"/>
        </w:rPr>
        <w:t xml:space="preserve"> </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5.2</w:t>
      </w:r>
      <w:r>
        <w:rPr>
          <w:rFonts w:ascii="Arial" w:hAnsi="Arial" w:cs="Arial"/>
          <w:color w:val="000000"/>
          <w:sz w:val="24"/>
          <w:szCs w:val="24"/>
        </w:rPr>
        <w:t> </w:t>
      </w:r>
      <w:r w:rsidRPr="007B7D15">
        <w:rPr>
          <w:rFonts w:ascii="Arial" w:hAnsi="Arial" w:cs="Arial"/>
          <w:color w:val="000000"/>
          <w:sz w:val="24"/>
          <w:szCs w:val="24"/>
        </w:rPr>
        <w:t xml:space="preserve">In the event that the Supplier does not comply with the provisions of </w:t>
      </w:r>
      <w:r w:rsidRPr="007B7D15">
        <w:rPr>
          <w:rFonts w:ascii="Arial" w:hAnsi="Arial" w:cs="Arial"/>
          <w:iCs/>
          <w:color w:val="000000" w:themeColor="text1"/>
          <w:sz w:val="24"/>
          <w:szCs w:val="24"/>
        </w:rPr>
        <w:t>Clause 5.1</w:t>
      </w:r>
      <w:r w:rsidRPr="007B7D15">
        <w:rPr>
          <w:rFonts w:ascii="Arial" w:hAnsi="Arial" w:cs="Arial"/>
          <w:color w:val="000000"/>
          <w:sz w:val="24"/>
          <w:szCs w:val="24"/>
        </w:rPr>
        <w:t xml:space="preserve"> in any way, the Authority may serve the Supplier with a notice in writing setting out the details of the Supplier’s default (a </w:t>
      </w:r>
      <w:r w:rsidRPr="007B7D15">
        <w:rPr>
          <w:rFonts w:ascii="Arial" w:hAnsi="Arial" w:cs="Arial"/>
          <w:b/>
          <w:bCs/>
          <w:color w:val="000000"/>
          <w:sz w:val="24"/>
          <w:szCs w:val="24"/>
        </w:rPr>
        <w:t>Default Notice</w:t>
      </w:r>
      <w:r w:rsidRPr="007B7D15">
        <w:rPr>
          <w:rFonts w:ascii="Arial" w:hAnsi="Arial" w:cs="Arial"/>
          <w:color w:val="000000"/>
          <w:sz w:val="24"/>
          <w:szCs w:val="24"/>
        </w:rPr>
        <w:t>).</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32" w:name="co_anchor_a360496_1"/>
      <w:bookmarkEnd w:id="32"/>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6</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SERVICE STANDARDS</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T</w:t>
      </w:r>
      <w:r w:rsidRPr="007B7D15">
        <w:rPr>
          <w:rFonts w:ascii="Arial" w:hAnsi="Arial" w:cs="Arial"/>
          <w:color w:val="000000"/>
          <w:sz w:val="24"/>
          <w:szCs w:val="24"/>
        </w:rPr>
        <w:t xml:space="preserve">he Supplier shall provide the </w:t>
      </w:r>
      <w:r>
        <w:rPr>
          <w:rFonts w:ascii="Arial" w:hAnsi="Arial" w:cs="Arial"/>
          <w:color w:val="000000"/>
          <w:sz w:val="24"/>
          <w:szCs w:val="24"/>
        </w:rPr>
        <w:t>Goods</w:t>
      </w:r>
      <w:r w:rsidRPr="007B7D15">
        <w:rPr>
          <w:rFonts w:ascii="Arial" w:hAnsi="Arial" w:cs="Arial"/>
          <w:color w:val="000000"/>
          <w:sz w:val="24"/>
          <w:szCs w:val="24"/>
        </w:rPr>
        <w:t>, or procure that they are provided: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with reasonable skill and care and in accordance with Best Industry Practice;</w:t>
      </w:r>
    </w:p>
    <w:p w:rsidR="001649DA" w:rsidRPr="007B7D15" w:rsidRDefault="001649DA" w:rsidP="001649DA">
      <w:pPr>
        <w:widowControl w:val="0"/>
        <w:autoSpaceDE w:val="0"/>
        <w:autoSpaceDN w:val="0"/>
        <w:adjustRightInd w:val="0"/>
        <w:jc w:val="both"/>
        <w:rPr>
          <w:rFonts w:ascii="Arial" w:hAnsi="Arial" w:cs="Arial"/>
          <w:sz w:val="24"/>
          <w:szCs w:val="24"/>
        </w:rPr>
      </w:pPr>
      <w:r w:rsidRPr="007B7D15">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sz w:val="24"/>
          <w:szCs w:val="24"/>
        </w:rPr>
        <w:t>(b)</w:t>
      </w:r>
      <w:r w:rsidRPr="00756724">
        <w:rPr>
          <w:rFonts w:ascii="Arial" w:hAnsi="Arial" w:cs="Arial"/>
          <w:sz w:val="24"/>
          <w:szCs w:val="24"/>
        </w:rPr>
        <w:t xml:space="preserve">  in all respects in accordance with the Authority’s policies set out in </w:t>
      </w:r>
      <w:r w:rsidRPr="00756724">
        <w:rPr>
          <w:rFonts w:ascii="Arial" w:hAnsi="Arial" w:cs="Arial"/>
          <w:iCs/>
          <w:sz w:val="24"/>
          <w:szCs w:val="24"/>
        </w:rPr>
        <w:t xml:space="preserve">Schedule </w:t>
      </w:r>
      <w:r>
        <w:rPr>
          <w:rFonts w:ascii="Arial" w:hAnsi="Arial" w:cs="Arial"/>
          <w:iCs/>
          <w:sz w:val="24"/>
          <w:szCs w:val="24"/>
        </w:rPr>
        <w:t>4</w:t>
      </w:r>
      <w:r w:rsidRPr="00756724">
        <w:rPr>
          <w:rFonts w:ascii="Arial" w:hAnsi="Arial" w:cs="Arial"/>
          <w:iCs/>
          <w:sz w:val="24"/>
          <w:szCs w:val="24"/>
        </w:rPr>
        <w:t xml:space="preserve"> - Specification</w:t>
      </w:r>
      <w:r w:rsidRPr="00756724">
        <w:rPr>
          <w:rFonts w:ascii="Arial" w:hAnsi="Arial" w:cs="Arial"/>
          <w:sz w:val="24"/>
          <w:szCs w:val="24"/>
        </w:rPr>
        <w:t>;</w:t>
      </w:r>
      <w:r w:rsidRPr="00756724">
        <w:rPr>
          <w:rFonts w:ascii="Arial" w:hAnsi="Arial" w:cs="Arial"/>
          <w:color w:val="000000"/>
          <w:sz w:val="24"/>
          <w:szCs w:val="24"/>
        </w:rPr>
        <w:t xml:space="preserve"> and</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in accordance with all applicable Law. </w:t>
      </w:r>
      <w:bookmarkStart w:id="33" w:name="co_anchor_a959778_1"/>
      <w:bookmarkEnd w:id="33"/>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7</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COMPLIANCE</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7</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 xml:space="preserve">The Supplier shall (and shall procure that the Supplier’s Personnel shall) perform its obligations under this agreement (including those in relation to the </w:t>
      </w:r>
      <w:r>
        <w:rPr>
          <w:rFonts w:ascii="Arial" w:hAnsi="Arial" w:cs="Arial"/>
          <w:color w:val="000000"/>
          <w:sz w:val="24"/>
          <w:szCs w:val="24"/>
        </w:rPr>
        <w:t>supply and delivery of the Goods</w:t>
      </w:r>
      <w:r w:rsidRPr="007B7D15">
        <w:rPr>
          <w:rFonts w:ascii="Arial" w:hAnsi="Arial" w:cs="Arial"/>
          <w:color w:val="000000"/>
          <w:sz w:val="24"/>
          <w:szCs w:val="24"/>
        </w:rPr>
        <w:t>) in accordance with:</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all applicable Law regarding health and safety; and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the Health and Safety Policy whilst at the Authority Premises.</w:t>
      </w:r>
    </w:p>
    <w:p w:rsidR="001649DA" w:rsidRPr="00756724" w:rsidRDefault="001649DA" w:rsidP="001649DA">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7.2</w:t>
      </w:r>
      <w:r>
        <w:rPr>
          <w:rFonts w:ascii="Arial" w:hAnsi="Arial" w:cs="Arial"/>
          <w:color w:val="000000" w:themeColor="text1"/>
          <w:sz w:val="24"/>
          <w:szCs w:val="24"/>
        </w:rPr>
        <w:t> </w:t>
      </w:r>
      <w:r w:rsidRPr="00756724">
        <w:rPr>
          <w:rFonts w:ascii="Arial" w:hAnsi="Arial" w:cs="Arial"/>
          <w:color w:val="000000" w:themeColor="text1"/>
          <w:sz w:val="24"/>
          <w:szCs w:val="24"/>
        </w:rPr>
        <w:t xml:space="preserve">Without limiting the general obligation set out in </w:t>
      </w:r>
      <w:r>
        <w:rPr>
          <w:rFonts w:ascii="Arial" w:hAnsi="Arial" w:cs="Arial"/>
          <w:iCs/>
          <w:color w:val="000000" w:themeColor="text1"/>
          <w:sz w:val="24"/>
          <w:szCs w:val="24"/>
        </w:rPr>
        <w:t>Clause 6</w:t>
      </w:r>
      <w:r w:rsidRPr="00756724">
        <w:rPr>
          <w:rFonts w:ascii="Arial" w:hAnsi="Arial" w:cs="Arial"/>
          <w:color w:val="000000" w:themeColor="text1"/>
          <w:sz w:val="24"/>
          <w:szCs w:val="24"/>
        </w:rPr>
        <w:t>, the Supplier shall (and shall procure that the Supplier’s Personnel shall):</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34" w:name="co_anchor_a389812_1"/>
      <w:bookmarkEnd w:id="34"/>
    </w:p>
    <w:p w:rsidR="00EA3616" w:rsidRDefault="001649DA" w:rsidP="00EA3616">
      <w:pPr>
        <w:pStyle w:val="ListParagraph"/>
        <w:widowControl w:val="0"/>
        <w:numPr>
          <w:ilvl w:val="0"/>
          <w:numId w:val="66"/>
        </w:numPr>
        <w:autoSpaceDE w:val="0"/>
        <w:autoSpaceDN w:val="0"/>
        <w:adjustRightInd w:val="0"/>
        <w:rPr>
          <w:rFonts w:cs="Arial"/>
          <w:color w:val="000000"/>
          <w:szCs w:val="24"/>
        </w:rPr>
      </w:pPr>
      <w:r w:rsidRPr="00EA3616">
        <w:rPr>
          <w:rFonts w:cs="Arial"/>
          <w:color w:val="000000"/>
          <w:szCs w:val="24"/>
        </w:rPr>
        <w:t>perform its obligations under this agreement in accordance with:</w:t>
      </w:r>
    </w:p>
    <w:p w:rsidR="00EA3616" w:rsidRPr="00EA3616" w:rsidRDefault="00EA3616" w:rsidP="00EA3616">
      <w:pPr>
        <w:pStyle w:val="ListParagraph"/>
        <w:widowControl w:val="0"/>
        <w:autoSpaceDE w:val="0"/>
        <w:autoSpaceDN w:val="0"/>
        <w:adjustRightInd w:val="0"/>
        <w:ind w:left="780"/>
        <w:rPr>
          <w:rFonts w:cs="Arial"/>
          <w:color w:val="000000"/>
          <w:szCs w:val="24"/>
        </w:rPr>
      </w:pPr>
    </w:p>
    <w:p w:rsidR="001649DA" w:rsidRPr="00B410C2" w:rsidRDefault="001649DA" w:rsidP="001649DA">
      <w:pPr>
        <w:widowControl w:val="0"/>
        <w:autoSpaceDE w:val="0"/>
        <w:autoSpaceDN w:val="0"/>
        <w:adjustRightInd w:val="0"/>
        <w:ind w:left="720" w:hanging="720"/>
        <w:rPr>
          <w:rFonts w:ascii="Arial" w:hAnsi="Arial" w:cs="Arial"/>
          <w:color w:val="000000"/>
          <w:sz w:val="24"/>
          <w:szCs w:val="24"/>
        </w:rPr>
      </w:pPr>
      <w:r w:rsidRPr="00B410C2">
        <w:rPr>
          <w:rFonts w:ascii="Arial" w:hAnsi="Arial" w:cs="Arial"/>
          <w:b/>
          <w:bCs/>
          <w:color w:val="000000"/>
          <w:sz w:val="24"/>
          <w:szCs w:val="24"/>
        </w:rPr>
        <w:tab/>
        <w:t>(</w:t>
      </w:r>
      <w:r w:rsidRPr="00B410C2">
        <w:rPr>
          <w:rFonts w:ascii="Arial" w:hAnsi="Arial" w:cs="Arial"/>
          <w:b/>
          <w:color w:val="000000"/>
          <w:sz w:val="24"/>
          <w:szCs w:val="24"/>
        </w:rPr>
        <w:t>i)</w:t>
      </w:r>
      <w:r w:rsidRPr="00B410C2">
        <w:rPr>
          <w:rFonts w:ascii="Arial" w:hAnsi="Arial" w:cs="Arial"/>
          <w:color w:val="000000"/>
          <w:sz w:val="24"/>
          <w:szCs w:val="24"/>
        </w:rPr>
        <w:t xml:space="preserve">  all applicable equality law (whether in relation to race, sex, gender reassignment, age, disability, sexual orientation, religion or belief, pregnancy, maternity or otherwise);</w:t>
      </w:r>
    </w:p>
    <w:p w:rsidR="001649DA" w:rsidRPr="00B410C2" w:rsidRDefault="001649DA" w:rsidP="001649DA">
      <w:pPr>
        <w:ind w:left="720" w:hanging="720"/>
      </w:pPr>
    </w:p>
    <w:p w:rsidR="001649DA" w:rsidRPr="007B7D15" w:rsidRDefault="001649DA" w:rsidP="001649DA">
      <w:pPr>
        <w:widowControl w:val="0"/>
        <w:autoSpaceDE w:val="0"/>
        <w:autoSpaceDN w:val="0"/>
        <w:adjustRightInd w:val="0"/>
        <w:spacing w:after="240"/>
        <w:ind w:left="720" w:hanging="720"/>
        <w:jc w:val="both"/>
        <w:rPr>
          <w:rFonts w:ascii="Arial" w:hAnsi="Arial" w:cs="Arial"/>
          <w:color w:val="000000"/>
          <w:sz w:val="24"/>
          <w:szCs w:val="24"/>
        </w:rPr>
      </w:pPr>
      <w:r>
        <w:rPr>
          <w:rFonts w:ascii="Arial" w:hAnsi="Arial" w:cs="Arial"/>
          <w:b/>
          <w:bCs/>
          <w:color w:val="000000"/>
          <w:sz w:val="24"/>
          <w:szCs w:val="24"/>
        </w:rPr>
        <w:tab/>
      </w:r>
      <w:r w:rsidRPr="007B7D15">
        <w:rPr>
          <w:rFonts w:ascii="Arial" w:hAnsi="Arial" w:cs="Arial"/>
          <w:b/>
          <w:bCs/>
          <w:color w:val="000000"/>
          <w:sz w:val="24"/>
          <w:szCs w:val="24"/>
        </w:rPr>
        <w:t>(ii)</w:t>
      </w:r>
      <w:r w:rsidRPr="007B7D15">
        <w:rPr>
          <w:rFonts w:ascii="Arial" w:hAnsi="Arial" w:cs="Arial"/>
          <w:color w:val="000000"/>
          <w:sz w:val="24"/>
          <w:szCs w:val="24"/>
        </w:rPr>
        <w:t>  the Authority’s equality and diversity policy (which can be found on the Authority’s website http://www.charnwood.gov.uk)</w:t>
      </w:r>
    </w:p>
    <w:p w:rsidR="001649DA" w:rsidRPr="007B7D15" w:rsidRDefault="001649DA" w:rsidP="001649DA">
      <w:pPr>
        <w:widowControl w:val="0"/>
        <w:autoSpaceDE w:val="0"/>
        <w:autoSpaceDN w:val="0"/>
        <w:adjustRightInd w:val="0"/>
        <w:spacing w:after="240"/>
        <w:ind w:left="720" w:hanging="720"/>
        <w:jc w:val="both"/>
        <w:rPr>
          <w:rFonts w:ascii="Arial" w:hAnsi="Arial" w:cs="Arial"/>
          <w:color w:val="000000"/>
          <w:sz w:val="24"/>
          <w:szCs w:val="24"/>
        </w:rPr>
      </w:pPr>
      <w:r>
        <w:rPr>
          <w:rFonts w:ascii="Arial" w:hAnsi="Arial" w:cs="Arial"/>
          <w:b/>
          <w:bCs/>
          <w:color w:val="000000"/>
          <w:sz w:val="24"/>
          <w:szCs w:val="24"/>
        </w:rPr>
        <w:lastRenderedPageBreak/>
        <w:tab/>
      </w:r>
      <w:r w:rsidRPr="007B7D15">
        <w:rPr>
          <w:rFonts w:ascii="Arial" w:hAnsi="Arial" w:cs="Arial"/>
          <w:b/>
          <w:bCs/>
          <w:color w:val="000000"/>
          <w:sz w:val="24"/>
          <w:szCs w:val="24"/>
        </w:rPr>
        <w:t>(iii)</w:t>
      </w:r>
      <w:r w:rsidRPr="007B7D15">
        <w:rPr>
          <w:rFonts w:ascii="Arial" w:hAnsi="Arial" w:cs="Arial"/>
          <w:color w:val="000000"/>
          <w:sz w:val="24"/>
          <w:szCs w:val="24"/>
        </w:rPr>
        <w:t>  any other requirements and instructions which the Authority reasonably imposes in connection with any equality obligations imposed on the Authority at any time under applicable equality law;</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bookmarkStart w:id="35" w:name="co_anchor_a842121_1"/>
      <w:bookmarkEnd w:id="35"/>
      <w:r w:rsidRPr="007B7D15">
        <w:rPr>
          <w:rFonts w:ascii="Arial" w:hAnsi="Arial" w:cs="Arial"/>
          <w:b/>
          <w:bCs/>
          <w:color w:val="000000"/>
          <w:sz w:val="24"/>
          <w:szCs w:val="24"/>
        </w:rPr>
        <w:t>(b)</w:t>
      </w:r>
      <w:r w:rsidRPr="007B7D15">
        <w:rPr>
          <w:rFonts w:ascii="Arial" w:hAnsi="Arial" w:cs="Arial"/>
          <w:color w:val="000000"/>
          <w:sz w:val="24"/>
          <w:szCs w:val="24"/>
        </w:rPr>
        <w:t>  take all necessary steps, and inform the Authority of the steps taken, to prevent unlawful discrimination designated as such by any court or tribunal, or the Equality and Human Rights Commission or (any successor organisation); and</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bookmarkStart w:id="36" w:name="co_anchor_a769786_1"/>
      <w:bookmarkEnd w:id="36"/>
      <w:r w:rsidRPr="007B7D15">
        <w:rPr>
          <w:rFonts w:ascii="Arial" w:hAnsi="Arial" w:cs="Arial"/>
          <w:b/>
          <w:bCs/>
          <w:color w:val="000000"/>
          <w:sz w:val="24"/>
          <w:szCs w:val="24"/>
        </w:rPr>
        <w:t>(c)</w:t>
      </w:r>
      <w:r w:rsidRPr="007B7D15">
        <w:rPr>
          <w:rFonts w:ascii="Arial" w:hAnsi="Arial" w:cs="Arial"/>
          <w:color w:val="000000"/>
          <w:sz w:val="24"/>
          <w:szCs w:val="24"/>
        </w:rPr>
        <w:t>  at all times comply with the provisions of the Human Rights Act 1998 in the performance of this agreement. The Supplier shall also undertake, or refrain from undertaking, such acts as the Authority requests so as to enable the Authority to comply with its obligations under the Human Rights Act 1998.</w:t>
      </w:r>
    </w:p>
    <w:p w:rsidR="001649DA" w:rsidRPr="00AE4F5B" w:rsidRDefault="001649DA" w:rsidP="001649DA">
      <w:pPr>
        <w:widowControl w:val="0"/>
        <w:autoSpaceDE w:val="0"/>
        <w:autoSpaceDN w:val="0"/>
        <w:adjustRightInd w:val="0"/>
        <w:jc w:val="both"/>
        <w:rPr>
          <w:rFonts w:ascii="Arial" w:hAnsi="Arial" w:cs="Arial"/>
          <w:color w:val="000000"/>
          <w:sz w:val="24"/>
          <w:szCs w:val="24"/>
        </w:rPr>
      </w:pPr>
      <w:bookmarkStart w:id="37" w:name="co_anchor_a136678_1"/>
      <w:bookmarkEnd w:id="37"/>
      <w:r w:rsidRPr="007B7D15">
        <w:rPr>
          <w:rFonts w:ascii="Arial" w:hAnsi="Arial" w:cs="Arial"/>
          <w:b/>
          <w:bCs/>
          <w:color w:val="000000"/>
          <w:sz w:val="24"/>
          <w:szCs w:val="24"/>
        </w:rPr>
        <w:t>CHARGES AND PAYMENT</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38" w:name="co_anchor_a403560_1"/>
      <w:bookmarkEnd w:id="38"/>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PAYMENT</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56724"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 xml:space="preserve">The supplier shall supply the </w:t>
      </w:r>
      <w:r>
        <w:rPr>
          <w:rFonts w:ascii="Arial" w:hAnsi="Arial" w:cs="Arial"/>
          <w:color w:val="000000"/>
          <w:sz w:val="24"/>
          <w:szCs w:val="24"/>
        </w:rPr>
        <w:t>Goods</w:t>
      </w:r>
      <w:r w:rsidRPr="007B7D15">
        <w:rPr>
          <w:rFonts w:ascii="Arial" w:hAnsi="Arial" w:cs="Arial"/>
          <w:color w:val="000000"/>
          <w:sz w:val="24"/>
          <w:szCs w:val="24"/>
        </w:rPr>
        <w:t xml:space="preserve"> described in the Specification in accordance with the terms and conditions of this agreement, the Authority shall pay the Charges to the Supplier in accordance with </w:t>
      </w:r>
      <w:r>
        <w:rPr>
          <w:rFonts w:ascii="Arial" w:hAnsi="Arial" w:cs="Arial"/>
          <w:iCs/>
          <w:sz w:val="24"/>
          <w:szCs w:val="24"/>
        </w:rPr>
        <w:t>Schedule</w:t>
      </w:r>
      <w:r w:rsidR="00BE12FC">
        <w:rPr>
          <w:rFonts w:ascii="Arial" w:hAnsi="Arial" w:cs="Arial"/>
          <w:iCs/>
          <w:sz w:val="24"/>
          <w:szCs w:val="24"/>
        </w:rPr>
        <w:t xml:space="preserve"> 5</w:t>
      </w:r>
      <w:r w:rsidRPr="00756724">
        <w:rPr>
          <w:rFonts w:ascii="Arial" w:hAnsi="Arial" w:cs="Arial"/>
          <w:iCs/>
          <w:sz w:val="24"/>
          <w:szCs w:val="24"/>
        </w:rPr>
        <w:t xml:space="preserve"> – Pricing Schedule</w:t>
      </w:r>
      <w:r w:rsidRPr="007B7D15">
        <w:rPr>
          <w:rFonts w:ascii="Arial" w:hAnsi="Arial" w:cs="Arial"/>
          <w:color w:val="000000"/>
          <w:sz w:val="24"/>
          <w:szCs w:val="24"/>
        </w:rPr>
        <w:t xml:space="preserve"> </w:t>
      </w:r>
      <w:r>
        <w:rPr>
          <w:rFonts w:ascii="Arial" w:hAnsi="Arial" w:cs="Arial"/>
          <w:color w:val="000000"/>
          <w:sz w:val="24"/>
          <w:szCs w:val="24"/>
        </w:rPr>
        <w:t xml:space="preserve">and Schedule </w:t>
      </w:r>
      <w:r w:rsidR="00BE12FC">
        <w:rPr>
          <w:rFonts w:ascii="Arial" w:hAnsi="Arial" w:cs="Arial"/>
          <w:color w:val="000000"/>
          <w:sz w:val="24"/>
          <w:szCs w:val="24"/>
        </w:rPr>
        <w:t>7</w:t>
      </w:r>
      <w:r w:rsidRPr="00756724">
        <w:rPr>
          <w:rFonts w:ascii="Arial" w:hAnsi="Arial" w:cs="Arial"/>
          <w:color w:val="000000"/>
          <w:sz w:val="24"/>
          <w:szCs w:val="24"/>
        </w:rPr>
        <w:t xml:space="preserve"> – Payment Details.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8</w:t>
      </w:r>
      <w:r w:rsidRPr="00756724">
        <w:rPr>
          <w:rFonts w:ascii="Arial" w:hAnsi="Arial" w:cs="Arial"/>
          <w:b/>
          <w:bCs/>
          <w:color w:val="000000"/>
          <w:sz w:val="24"/>
          <w:szCs w:val="24"/>
        </w:rPr>
        <w:t>.2</w:t>
      </w:r>
      <w:r>
        <w:rPr>
          <w:rFonts w:ascii="Arial" w:hAnsi="Arial" w:cs="Arial"/>
          <w:color w:val="000000"/>
          <w:sz w:val="24"/>
          <w:szCs w:val="24"/>
        </w:rPr>
        <w:t> </w:t>
      </w:r>
      <w:r w:rsidRPr="00756724">
        <w:rPr>
          <w:rFonts w:ascii="Arial" w:hAnsi="Arial" w:cs="Arial"/>
          <w:color w:val="000000"/>
          <w:sz w:val="24"/>
          <w:szCs w:val="24"/>
        </w:rPr>
        <w:t xml:space="preserve">Unless otherwise stated in </w:t>
      </w:r>
      <w:r>
        <w:rPr>
          <w:rFonts w:ascii="Arial" w:hAnsi="Arial" w:cs="Arial"/>
          <w:iCs/>
          <w:sz w:val="24"/>
          <w:szCs w:val="24"/>
        </w:rPr>
        <w:t>Schedule</w:t>
      </w:r>
      <w:r w:rsidR="00BE12FC">
        <w:rPr>
          <w:rFonts w:ascii="Arial" w:hAnsi="Arial" w:cs="Arial"/>
          <w:iCs/>
          <w:sz w:val="24"/>
          <w:szCs w:val="24"/>
        </w:rPr>
        <w:t xml:space="preserve"> 5</w:t>
      </w:r>
      <w:r w:rsidRPr="00756724">
        <w:rPr>
          <w:rFonts w:ascii="Arial" w:hAnsi="Arial" w:cs="Arial"/>
          <w:iCs/>
          <w:sz w:val="24"/>
          <w:szCs w:val="24"/>
        </w:rPr>
        <w:t xml:space="preserve"> – Pricing Schedule,</w:t>
      </w:r>
      <w:r w:rsidRPr="00756724">
        <w:rPr>
          <w:rFonts w:ascii="Arial" w:hAnsi="Arial" w:cs="Arial"/>
          <w:i/>
          <w:iCs/>
          <w:color w:val="000000"/>
          <w:sz w:val="24"/>
          <w:szCs w:val="24"/>
        </w:rPr>
        <w:t xml:space="preserve"> </w:t>
      </w:r>
      <w:r w:rsidRPr="00756724">
        <w:rPr>
          <w:rFonts w:ascii="Arial" w:hAnsi="Arial" w:cs="Arial"/>
          <w:color w:val="000000"/>
          <w:sz w:val="24"/>
          <w:szCs w:val="24"/>
        </w:rPr>
        <w:t>the Charges: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shall remain fixed during the Term; and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is the entire price payable by the Authority to the Supplier in respect of the </w:t>
      </w:r>
      <w:r>
        <w:rPr>
          <w:rFonts w:ascii="Arial" w:hAnsi="Arial" w:cs="Arial"/>
          <w:color w:val="000000"/>
          <w:sz w:val="24"/>
          <w:szCs w:val="24"/>
        </w:rPr>
        <w:t>Goods</w:t>
      </w:r>
      <w:r w:rsidRPr="007B7D15">
        <w:rPr>
          <w:rFonts w:ascii="Arial" w:hAnsi="Arial" w:cs="Arial"/>
          <w:color w:val="000000"/>
          <w:sz w:val="24"/>
          <w:szCs w:val="24"/>
        </w:rPr>
        <w:t xml:space="preserve"> and includes, without limitation, any royalties, licence fees, supplies and all consumables used by the Supplier, travel costs, accommodation expenses and the cost of Supplier’s Personnel.</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39" w:name="co_anchor_a710968_1"/>
      <w:bookmarkEnd w:id="39"/>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Supplier shall invoice the Authority for payment of the </w:t>
      </w:r>
      <w:r w:rsidRPr="00756724">
        <w:rPr>
          <w:rFonts w:ascii="Arial" w:hAnsi="Arial" w:cs="Arial"/>
          <w:color w:val="000000"/>
          <w:sz w:val="24"/>
          <w:szCs w:val="24"/>
        </w:rPr>
        <w:t>Charges in ac</w:t>
      </w:r>
      <w:r w:rsidR="00BE12FC">
        <w:rPr>
          <w:rFonts w:ascii="Arial" w:hAnsi="Arial" w:cs="Arial"/>
          <w:color w:val="000000"/>
          <w:sz w:val="24"/>
          <w:szCs w:val="24"/>
        </w:rPr>
        <w:t>cordance with Schedule 5</w:t>
      </w:r>
      <w:r w:rsidRPr="00756724">
        <w:rPr>
          <w:rFonts w:ascii="Arial" w:hAnsi="Arial" w:cs="Arial"/>
          <w:color w:val="000000"/>
          <w:sz w:val="24"/>
          <w:szCs w:val="24"/>
        </w:rPr>
        <w:t xml:space="preserve"> –</w:t>
      </w:r>
      <w:r w:rsidR="00BE12FC">
        <w:rPr>
          <w:rFonts w:ascii="Arial" w:hAnsi="Arial" w:cs="Arial"/>
          <w:color w:val="000000"/>
          <w:sz w:val="24"/>
          <w:szCs w:val="24"/>
        </w:rPr>
        <w:t xml:space="preserve"> Pricing Schedule and Schedule 7</w:t>
      </w:r>
      <w:r w:rsidRPr="00756724">
        <w:rPr>
          <w:rFonts w:ascii="Arial" w:hAnsi="Arial" w:cs="Arial"/>
          <w:color w:val="000000"/>
          <w:sz w:val="24"/>
          <w:szCs w:val="24"/>
        </w:rPr>
        <w:t xml:space="preserve"> – Payment Details.</w:t>
      </w:r>
      <w:r w:rsidRPr="007B7D15">
        <w:rPr>
          <w:rFonts w:ascii="Arial" w:hAnsi="Arial" w:cs="Arial"/>
          <w:color w:val="000000"/>
          <w:sz w:val="24"/>
          <w:szCs w:val="24"/>
        </w:rPr>
        <w:t xml:space="preserve"> All invoices shall be directed to the Authority’s Payments Team and shall contain such information as the Authority may inform the Supplier from time to time.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40" w:name="co_anchor_a990175_1"/>
      <w:bookmarkEnd w:id="40"/>
      <w:r w:rsidRPr="007B7D15">
        <w:rPr>
          <w:rFonts w:ascii="Arial" w:hAnsi="Arial" w:cs="Arial"/>
          <w:color w:val="000000"/>
          <w:sz w:val="24"/>
          <w:szCs w:val="24"/>
        </w:rPr>
        <w:t> </w:t>
      </w:r>
      <w:bookmarkStart w:id="41" w:name="co_anchor_a631594_1"/>
      <w:bookmarkEnd w:id="41"/>
    </w:p>
    <w:p w:rsidR="001649DA"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.4</w:t>
      </w:r>
      <w:r w:rsidRPr="007B7D15">
        <w:rPr>
          <w:rFonts w:ascii="Arial" w:hAnsi="Arial" w:cs="Arial"/>
          <w:color w:val="000000"/>
          <w:sz w:val="24"/>
          <w:szCs w:val="24"/>
        </w:rPr>
        <w:t xml:space="preserve"> The Authority shall pay the Supplier any sums due under such an invoice no later than a period of 30 days from the date on which the Authority has determined that the invoice is valid and undisputed. </w:t>
      </w:r>
      <w:bookmarkStart w:id="42" w:name="co_anchor_a873226_1"/>
      <w:bookmarkStart w:id="43" w:name="co_anchor_a536320_1"/>
      <w:bookmarkEnd w:id="42"/>
      <w:bookmarkEnd w:id="43"/>
    </w:p>
    <w:p w:rsidR="001649DA" w:rsidRDefault="001649DA" w:rsidP="001649DA">
      <w:pPr>
        <w:widowControl w:val="0"/>
        <w:autoSpaceDE w:val="0"/>
        <w:autoSpaceDN w:val="0"/>
        <w:adjustRightInd w:val="0"/>
        <w:jc w:val="both"/>
        <w:rPr>
          <w:rFonts w:ascii="Arial" w:hAnsi="Arial" w:cs="Arial"/>
          <w:color w:val="000000"/>
          <w:sz w:val="24"/>
          <w:szCs w:val="24"/>
        </w:rPr>
      </w:pPr>
    </w:p>
    <w:p w:rsidR="001649DA"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.5</w:t>
      </w:r>
      <w:r>
        <w:rPr>
          <w:rFonts w:ascii="Arial" w:hAnsi="Arial" w:cs="Arial"/>
          <w:color w:val="000000"/>
          <w:sz w:val="24"/>
          <w:szCs w:val="24"/>
        </w:rPr>
        <w:t> </w:t>
      </w:r>
      <w:r w:rsidRPr="007B7D15">
        <w:rPr>
          <w:rFonts w:ascii="Arial" w:hAnsi="Arial" w:cs="Arial"/>
          <w:color w:val="000000"/>
          <w:sz w:val="24"/>
          <w:szCs w:val="24"/>
        </w:rPr>
        <w:t>Where the Supplier enters into a Sub-Contract, the Supplier shall include in that Sub-Contract:</w:t>
      </w:r>
    </w:p>
    <w:p w:rsidR="001649DA" w:rsidRDefault="001649DA" w:rsidP="001649DA">
      <w:pPr>
        <w:widowControl w:val="0"/>
        <w:autoSpaceDE w:val="0"/>
        <w:autoSpaceDN w:val="0"/>
        <w:adjustRightInd w:val="0"/>
        <w:jc w:val="both"/>
        <w:rPr>
          <w:rFonts w:ascii="Arial" w:hAnsi="Arial" w:cs="Arial"/>
          <w:color w:val="000000"/>
          <w:sz w:val="24"/>
          <w:szCs w:val="24"/>
        </w:rPr>
      </w:pPr>
    </w:p>
    <w:p w:rsidR="001649DA" w:rsidRPr="00A37E82"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provisions having the same effect as </w:t>
      </w:r>
      <w:r w:rsidRPr="00756724">
        <w:rPr>
          <w:rFonts w:ascii="Arial" w:hAnsi="Arial" w:cs="Arial"/>
          <w:iCs/>
          <w:color w:val="000000" w:themeColor="text1"/>
          <w:sz w:val="24"/>
          <w:szCs w:val="24"/>
        </w:rPr>
        <w:t xml:space="preserve">Clause </w:t>
      </w:r>
      <w:r>
        <w:rPr>
          <w:rFonts w:ascii="Arial" w:hAnsi="Arial" w:cs="Arial"/>
          <w:iCs/>
          <w:color w:val="000000" w:themeColor="text1"/>
          <w:sz w:val="24"/>
          <w:szCs w:val="24"/>
        </w:rPr>
        <w:t>8</w:t>
      </w:r>
      <w:r w:rsidRPr="00756724">
        <w:rPr>
          <w:rFonts w:ascii="Arial" w:hAnsi="Arial" w:cs="Arial"/>
          <w:iCs/>
          <w:color w:val="000000" w:themeColor="text1"/>
          <w:sz w:val="24"/>
          <w:szCs w:val="24"/>
        </w:rPr>
        <w:t>.1</w:t>
      </w:r>
      <w:r w:rsidRPr="00756724">
        <w:rPr>
          <w:rFonts w:ascii="Arial" w:hAnsi="Arial" w:cs="Arial"/>
          <w:color w:val="000000" w:themeColor="text1"/>
          <w:sz w:val="24"/>
          <w:szCs w:val="24"/>
        </w:rPr>
        <w:t xml:space="preserve"> to </w:t>
      </w:r>
      <w:r>
        <w:rPr>
          <w:rFonts w:ascii="Arial" w:hAnsi="Arial" w:cs="Arial"/>
          <w:iCs/>
          <w:color w:val="000000" w:themeColor="text1"/>
          <w:sz w:val="24"/>
          <w:szCs w:val="24"/>
        </w:rPr>
        <w:t>Clause 8</w:t>
      </w:r>
      <w:r w:rsidRPr="00756724">
        <w:rPr>
          <w:rFonts w:ascii="Arial" w:hAnsi="Arial" w:cs="Arial"/>
          <w:iCs/>
          <w:color w:val="000000" w:themeColor="text1"/>
          <w:sz w:val="24"/>
          <w:szCs w:val="24"/>
        </w:rPr>
        <w:t xml:space="preserve">.4 </w:t>
      </w:r>
      <w:r w:rsidRPr="00756724">
        <w:rPr>
          <w:rFonts w:ascii="Arial" w:hAnsi="Arial" w:cs="Arial"/>
          <w:color w:val="000000" w:themeColor="text1"/>
          <w:sz w:val="24"/>
          <w:szCs w:val="24"/>
        </w:rPr>
        <w:t>of this agreement; and</w:t>
      </w:r>
    </w:p>
    <w:p w:rsidR="001649DA" w:rsidRPr="00756724" w:rsidRDefault="001649DA" w:rsidP="001649DA">
      <w:pPr>
        <w:widowControl w:val="0"/>
        <w:autoSpaceDE w:val="0"/>
        <w:autoSpaceDN w:val="0"/>
        <w:adjustRightInd w:val="0"/>
        <w:jc w:val="both"/>
        <w:rPr>
          <w:rFonts w:ascii="Arial" w:hAnsi="Arial" w:cs="Arial"/>
          <w:color w:val="000000" w:themeColor="text1"/>
          <w:sz w:val="24"/>
          <w:szCs w:val="24"/>
        </w:rPr>
      </w:pPr>
      <w:r w:rsidRPr="00756724">
        <w:rPr>
          <w:rFonts w:ascii="Arial" w:hAnsi="Arial" w:cs="Arial"/>
          <w:color w:val="000000" w:themeColor="text1"/>
          <w:sz w:val="24"/>
          <w:szCs w:val="24"/>
        </w:rPr>
        <w:t> </w:t>
      </w:r>
    </w:p>
    <w:p w:rsidR="001649DA" w:rsidRPr="00756724" w:rsidRDefault="001649DA" w:rsidP="001649DA">
      <w:pPr>
        <w:widowControl w:val="0"/>
        <w:autoSpaceDE w:val="0"/>
        <w:autoSpaceDN w:val="0"/>
        <w:adjustRightInd w:val="0"/>
        <w:jc w:val="both"/>
        <w:rPr>
          <w:rFonts w:ascii="Arial" w:hAnsi="Arial" w:cs="Arial"/>
          <w:color w:val="000000" w:themeColor="text1"/>
          <w:sz w:val="24"/>
          <w:szCs w:val="24"/>
        </w:rPr>
      </w:pPr>
      <w:r w:rsidRPr="00756724">
        <w:rPr>
          <w:rFonts w:ascii="Arial" w:hAnsi="Arial" w:cs="Arial"/>
          <w:b/>
          <w:bCs/>
          <w:color w:val="000000" w:themeColor="text1"/>
          <w:sz w:val="24"/>
          <w:szCs w:val="24"/>
        </w:rPr>
        <w:t>(b)</w:t>
      </w:r>
      <w:r w:rsidRPr="00756724">
        <w:rPr>
          <w:rFonts w:ascii="Arial" w:hAnsi="Arial" w:cs="Arial"/>
          <w:color w:val="000000" w:themeColor="text1"/>
          <w:sz w:val="24"/>
          <w:szCs w:val="24"/>
        </w:rPr>
        <w:t xml:space="preserve">  a provision requiring the counterparty to that Sub-Contract to include in any Sub-Contract which it awards provisions having the same effect as </w:t>
      </w:r>
      <w:r>
        <w:rPr>
          <w:rFonts w:ascii="Arial" w:hAnsi="Arial" w:cs="Arial"/>
          <w:iCs/>
          <w:color w:val="000000" w:themeColor="text1"/>
          <w:sz w:val="24"/>
          <w:szCs w:val="24"/>
        </w:rPr>
        <w:t>Clause 8</w:t>
      </w:r>
      <w:r w:rsidRPr="00756724">
        <w:rPr>
          <w:rFonts w:ascii="Arial" w:hAnsi="Arial" w:cs="Arial"/>
          <w:iCs/>
          <w:color w:val="000000" w:themeColor="text1"/>
          <w:sz w:val="24"/>
          <w:szCs w:val="24"/>
        </w:rPr>
        <w:t>.1</w:t>
      </w:r>
      <w:r w:rsidRPr="00756724">
        <w:rPr>
          <w:rFonts w:ascii="Arial" w:hAnsi="Arial" w:cs="Arial"/>
          <w:color w:val="000000" w:themeColor="text1"/>
          <w:sz w:val="24"/>
          <w:szCs w:val="24"/>
        </w:rPr>
        <w:t xml:space="preserve"> to </w:t>
      </w:r>
      <w:r w:rsidRPr="00756724">
        <w:rPr>
          <w:rFonts w:ascii="Arial" w:hAnsi="Arial" w:cs="Arial"/>
          <w:iCs/>
          <w:color w:val="000000" w:themeColor="text1"/>
          <w:sz w:val="24"/>
          <w:szCs w:val="24"/>
        </w:rPr>
        <w:t xml:space="preserve">Clause </w:t>
      </w:r>
      <w:r>
        <w:rPr>
          <w:rFonts w:ascii="Arial" w:hAnsi="Arial" w:cs="Arial"/>
          <w:iCs/>
          <w:color w:val="000000" w:themeColor="text1"/>
          <w:sz w:val="24"/>
          <w:szCs w:val="24"/>
        </w:rPr>
        <w:t>8</w:t>
      </w:r>
      <w:r w:rsidRPr="00756724">
        <w:rPr>
          <w:rFonts w:ascii="Arial" w:hAnsi="Arial" w:cs="Arial"/>
          <w:iCs/>
          <w:color w:val="000000" w:themeColor="text1"/>
          <w:sz w:val="24"/>
          <w:szCs w:val="24"/>
        </w:rPr>
        <w:t xml:space="preserve">.4 </w:t>
      </w:r>
      <w:r w:rsidRPr="00756724">
        <w:rPr>
          <w:rFonts w:ascii="Arial" w:hAnsi="Arial" w:cs="Arial"/>
          <w:color w:val="000000" w:themeColor="text1"/>
          <w:sz w:val="24"/>
          <w:szCs w:val="24"/>
        </w:rPr>
        <w:t>of this agreement.</w:t>
      </w:r>
    </w:p>
    <w:p w:rsidR="001649DA" w:rsidRPr="00756724" w:rsidRDefault="001649DA" w:rsidP="001649DA">
      <w:pPr>
        <w:widowControl w:val="0"/>
        <w:autoSpaceDE w:val="0"/>
        <w:autoSpaceDN w:val="0"/>
        <w:adjustRightInd w:val="0"/>
        <w:jc w:val="both"/>
        <w:rPr>
          <w:rFonts w:ascii="Arial" w:hAnsi="Arial" w:cs="Arial"/>
          <w:color w:val="000000" w:themeColor="text1"/>
          <w:sz w:val="24"/>
          <w:szCs w:val="24"/>
        </w:rPr>
      </w:pPr>
      <w:r w:rsidRPr="00756724">
        <w:rPr>
          <w:rFonts w:ascii="Arial" w:hAnsi="Arial" w:cs="Arial"/>
          <w:color w:val="000000" w:themeColor="text1"/>
          <w:sz w:val="24"/>
          <w:szCs w:val="24"/>
        </w:rPr>
        <w:t> </w:t>
      </w:r>
    </w:p>
    <w:p w:rsidR="001649DA" w:rsidRPr="00B5470D" w:rsidRDefault="001649DA" w:rsidP="001649DA">
      <w:pPr>
        <w:widowControl w:val="0"/>
        <w:autoSpaceDE w:val="0"/>
        <w:autoSpaceDN w:val="0"/>
        <w:adjustRightInd w:val="0"/>
        <w:jc w:val="both"/>
        <w:rPr>
          <w:rFonts w:ascii="Arial" w:hAnsi="Arial" w:cs="Arial"/>
          <w:color w:val="000000" w:themeColor="text1"/>
          <w:sz w:val="24"/>
          <w:szCs w:val="24"/>
        </w:rPr>
      </w:pPr>
      <w:r w:rsidRPr="00B5470D">
        <w:rPr>
          <w:rFonts w:ascii="Arial" w:hAnsi="Arial" w:cs="Arial"/>
          <w:color w:val="000000" w:themeColor="text1"/>
          <w:sz w:val="24"/>
          <w:szCs w:val="24"/>
        </w:rPr>
        <w:lastRenderedPageBreak/>
        <w:t>In this</w:t>
      </w:r>
      <w:r w:rsidRPr="00B5470D">
        <w:rPr>
          <w:rFonts w:ascii="Arial" w:hAnsi="Arial" w:cs="Arial"/>
          <w:iCs/>
          <w:color w:val="000000" w:themeColor="text1"/>
          <w:sz w:val="24"/>
          <w:szCs w:val="24"/>
        </w:rPr>
        <w:t xml:space="preserve"> Clause</w:t>
      </w:r>
      <w:r>
        <w:rPr>
          <w:rFonts w:ascii="Arial" w:hAnsi="Arial" w:cs="Arial"/>
          <w:iCs/>
          <w:color w:val="000000" w:themeColor="text1"/>
          <w:sz w:val="24"/>
          <w:szCs w:val="24"/>
        </w:rPr>
        <w:t xml:space="preserve"> 8</w:t>
      </w:r>
      <w:r w:rsidRPr="00B5470D">
        <w:rPr>
          <w:rFonts w:ascii="Arial" w:hAnsi="Arial" w:cs="Arial"/>
          <w:iCs/>
          <w:color w:val="000000" w:themeColor="text1"/>
          <w:sz w:val="24"/>
          <w:szCs w:val="24"/>
        </w:rPr>
        <w:t>.5,</w:t>
      </w:r>
      <w:r w:rsidRPr="00B5470D">
        <w:rPr>
          <w:rFonts w:ascii="Arial" w:hAnsi="Arial" w:cs="Arial"/>
          <w:color w:val="000000" w:themeColor="text1"/>
          <w:sz w:val="24"/>
          <w:szCs w:val="24"/>
        </w:rPr>
        <w:t xml:space="preserve">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rsidR="001649DA" w:rsidRPr="00B5470D" w:rsidRDefault="001649DA" w:rsidP="001649DA">
      <w:pPr>
        <w:widowControl w:val="0"/>
        <w:autoSpaceDE w:val="0"/>
        <w:autoSpaceDN w:val="0"/>
        <w:adjustRightInd w:val="0"/>
        <w:jc w:val="both"/>
        <w:rPr>
          <w:rFonts w:ascii="Arial" w:hAnsi="Arial" w:cs="Arial"/>
          <w:color w:val="000000" w:themeColor="text1"/>
          <w:sz w:val="24"/>
          <w:szCs w:val="24"/>
        </w:rPr>
      </w:pPr>
      <w:r w:rsidRPr="00B5470D">
        <w:rPr>
          <w:rFonts w:ascii="Arial" w:hAnsi="Arial" w:cs="Arial"/>
          <w:color w:val="000000" w:themeColor="text1"/>
          <w:sz w:val="24"/>
          <w:szCs w:val="24"/>
        </w:rPr>
        <w:t> </w:t>
      </w:r>
      <w:bookmarkStart w:id="44" w:name="co_anchor_a500199_1"/>
      <w:bookmarkEnd w:id="44"/>
      <w:r w:rsidRPr="00B5470D">
        <w:rPr>
          <w:rFonts w:ascii="Arial" w:hAnsi="Arial" w:cs="Arial"/>
          <w:color w:val="000000" w:themeColor="text1"/>
          <w:sz w:val="24"/>
          <w:szCs w:val="24"/>
        </w:rPr>
        <w:t> </w:t>
      </w:r>
    </w:p>
    <w:p w:rsidR="001649DA" w:rsidRPr="00B5470D"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8</w:t>
      </w:r>
      <w:r w:rsidRPr="00B5470D">
        <w:rPr>
          <w:rFonts w:ascii="Arial" w:hAnsi="Arial" w:cs="Arial"/>
          <w:b/>
          <w:bCs/>
          <w:color w:val="000000" w:themeColor="text1"/>
          <w:sz w:val="24"/>
          <w:szCs w:val="24"/>
        </w:rPr>
        <w:t>.6</w:t>
      </w:r>
      <w:r w:rsidRPr="00B5470D">
        <w:rPr>
          <w:rFonts w:ascii="Arial" w:hAnsi="Arial" w:cs="Arial"/>
          <w:color w:val="000000" w:themeColor="text1"/>
          <w:sz w:val="24"/>
          <w:szCs w:val="24"/>
        </w:rPr>
        <w:t> 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sz w:val="24"/>
          <w:szCs w:val="24"/>
        </w:rPr>
        <w:t>8</w:t>
      </w:r>
      <w:r w:rsidRPr="00B5470D">
        <w:rPr>
          <w:rFonts w:ascii="Arial" w:hAnsi="Arial" w:cs="Arial"/>
          <w:b/>
          <w:sz w:val="24"/>
          <w:szCs w:val="24"/>
        </w:rPr>
        <w:t>.7</w:t>
      </w:r>
      <w:r>
        <w:rPr>
          <w:rFonts w:ascii="Arial" w:hAnsi="Arial" w:cs="Arial"/>
          <w:sz w:val="24"/>
          <w:szCs w:val="24"/>
        </w:rPr>
        <w:t xml:space="preserve"> </w:t>
      </w:r>
      <w:r w:rsidRPr="007B7D15">
        <w:rPr>
          <w:rFonts w:ascii="Arial" w:hAnsi="Arial" w:cs="Arial"/>
          <w:sz w:val="24"/>
          <w:szCs w:val="24"/>
        </w:rPr>
        <w:t>Where any party/Authority disputes any sum to be paid by it then a payment equal to the sum not in dispute shall be paid and the dispute as to the sum that remains unpaid shall be determi</w:t>
      </w:r>
      <w:r>
        <w:rPr>
          <w:rFonts w:ascii="Arial" w:hAnsi="Arial" w:cs="Arial"/>
          <w:sz w:val="24"/>
          <w:szCs w:val="24"/>
        </w:rPr>
        <w:t>ned in accordance with Clause 14</w:t>
      </w:r>
      <w:r w:rsidRPr="007B7D15">
        <w:rPr>
          <w:rFonts w:ascii="Arial" w:hAnsi="Arial" w:cs="Arial"/>
          <w:sz w:val="24"/>
          <w:szCs w:val="24"/>
        </w:rPr>
        <w:t xml:space="preserve">. </w:t>
      </w:r>
    </w:p>
    <w:p w:rsidR="001649DA" w:rsidRPr="007B7D15" w:rsidRDefault="001649DA" w:rsidP="001649DA">
      <w:pPr>
        <w:widowControl w:val="0"/>
        <w:autoSpaceDE w:val="0"/>
        <w:autoSpaceDN w:val="0"/>
        <w:adjustRightInd w:val="0"/>
        <w:spacing w:before="200"/>
        <w:jc w:val="both"/>
        <w:rPr>
          <w:rFonts w:ascii="Arial" w:hAnsi="Arial" w:cs="Arial"/>
          <w:b/>
          <w:bCs/>
          <w:color w:val="000000"/>
          <w:sz w:val="24"/>
          <w:szCs w:val="24"/>
        </w:rPr>
      </w:pPr>
      <w:bookmarkStart w:id="45" w:name="co_anchor_a545355_1"/>
      <w:bookmarkEnd w:id="45"/>
      <w:r w:rsidRPr="007B7D15">
        <w:rPr>
          <w:rFonts w:ascii="Arial" w:hAnsi="Arial" w:cs="Arial"/>
          <w:b/>
          <w:bCs/>
          <w:color w:val="000000"/>
          <w:sz w:val="24"/>
          <w:szCs w:val="24"/>
        </w:rPr>
        <w:t>STAFF</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46" w:name="co_anchor_a861748_1"/>
      <w:bookmarkEnd w:id="46"/>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CONTRACT REPRESENTATIVES</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 xml:space="preserve">Each party shall appoint the persons named as such in </w:t>
      </w:r>
      <w:r w:rsidRPr="00B5470D">
        <w:rPr>
          <w:rFonts w:ascii="Arial" w:hAnsi="Arial" w:cs="Arial"/>
          <w:iCs/>
          <w:color w:val="000000" w:themeColor="text1"/>
          <w:sz w:val="24"/>
          <w:szCs w:val="24"/>
        </w:rPr>
        <w:t>the Contract Particulars</w:t>
      </w:r>
      <w:r w:rsidRPr="00B5470D">
        <w:rPr>
          <w:rFonts w:ascii="Arial" w:hAnsi="Arial" w:cs="Arial"/>
          <w:color w:val="000000" w:themeColor="text1"/>
          <w:sz w:val="24"/>
          <w:szCs w:val="24"/>
        </w:rPr>
        <w:t xml:space="preserve"> as the individuals who shall have the authority to act on </w:t>
      </w:r>
      <w:r>
        <w:rPr>
          <w:rFonts w:ascii="Arial" w:hAnsi="Arial" w:cs="Arial"/>
          <w:color w:val="000000" w:themeColor="text1"/>
          <w:sz w:val="24"/>
          <w:szCs w:val="24"/>
        </w:rPr>
        <w:t>behalf of their respective party.</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Supplier shall not remove or replace any of the C</w:t>
      </w:r>
      <w:r>
        <w:rPr>
          <w:rFonts w:ascii="Arial" w:hAnsi="Arial" w:cs="Arial"/>
          <w:color w:val="000000"/>
          <w:sz w:val="24"/>
          <w:szCs w:val="24"/>
        </w:rPr>
        <w:t>ontract Representatives unless: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requested to do so by the Authority;</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the person is on long-term sick leave;</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the element of the </w:t>
      </w:r>
      <w:r>
        <w:rPr>
          <w:rFonts w:ascii="Arial" w:hAnsi="Arial" w:cs="Arial"/>
          <w:color w:val="000000"/>
          <w:sz w:val="24"/>
          <w:szCs w:val="24"/>
        </w:rPr>
        <w:t>supply of Goods</w:t>
      </w:r>
      <w:r w:rsidRPr="007B7D15">
        <w:rPr>
          <w:rFonts w:ascii="Arial" w:hAnsi="Arial" w:cs="Arial"/>
          <w:color w:val="000000"/>
          <w:sz w:val="24"/>
          <w:szCs w:val="24"/>
        </w:rPr>
        <w:t xml:space="preserve"> in respect of which the individual was engaged has been completed to the Authority’s satisfaction;</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the person resigns from their employment with the Supplier; 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B410C2" w:rsidRDefault="001649DA" w:rsidP="001649DA">
      <w:pPr>
        <w:widowControl w:val="0"/>
        <w:autoSpaceDE w:val="0"/>
        <w:autoSpaceDN w:val="0"/>
        <w:adjustRightInd w:val="0"/>
        <w:rPr>
          <w:rFonts w:ascii="Arial" w:hAnsi="Arial" w:cs="Arial"/>
          <w:color w:val="000000"/>
          <w:sz w:val="24"/>
          <w:szCs w:val="24"/>
        </w:rPr>
      </w:pPr>
      <w:r w:rsidRPr="00B410C2">
        <w:rPr>
          <w:rFonts w:ascii="Arial" w:hAnsi="Arial" w:cs="Arial"/>
          <w:b/>
          <w:bCs/>
          <w:color w:val="000000"/>
          <w:sz w:val="24"/>
          <w:szCs w:val="24"/>
        </w:rPr>
        <w:t>(e</w:t>
      </w:r>
      <w:r w:rsidRPr="00B410C2">
        <w:rPr>
          <w:rFonts w:ascii="Arial" w:hAnsi="Arial" w:cs="Arial"/>
          <w:color w:val="000000"/>
          <w:sz w:val="24"/>
          <w:szCs w:val="24"/>
        </w:rPr>
        <w:t>)  the Supplier obtains the prior written consent of the Authority.</w:t>
      </w:r>
    </w:p>
    <w:p w:rsidR="001649DA" w:rsidRPr="00B410C2" w:rsidRDefault="001649DA" w:rsidP="001649DA"/>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The Supplier shall inform the Authority of the identity and background of any replacements for any of the Contract Representatives as soon as a suitable replacement has been identified. The Authority shall be entitled to interview any such person and may object to any such proposed appointment within 30 Working Days of being informed of or meeting any such replacement if, in its reasonable opinion, it considers the proposed replacement to be unsuitable for any reason.</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Each party shall ensure that the role of each of its Contract Representatives is not vacant (in terms of a permanent representative) for more than 30 Working Days. Any replacement shall be as, or more, qualified and experienced as the previous incumbent. A temporary replacement shall be identified with immediate effect from the Supplier or the Authority becoming aware of the role becoming vacant.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lastRenderedPageBreak/>
        <w:t>9</w:t>
      </w:r>
      <w:r w:rsidRPr="007B7D15">
        <w:rPr>
          <w:rFonts w:ascii="Arial" w:hAnsi="Arial" w:cs="Arial"/>
          <w:b/>
          <w:bCs/>
          <w:color w:val="000000"/>
          <w:sz w:val="24"/>
          <w:szCs w:val="24"/>
        </w:rPr>
        <w:t>.5</w:t>
      </w:r>
      <w:r>
        <w:rPr>
          <w:rFonts w:ascii="Arial" w:hAnsi="Arial" w:cs="Arial"/>
          <w:color w:val="000000"/>
          <w:sz w:val="24"/>
          <w:szCs w:val="24"/>
        </w:rPr>
        <w:t> </w:t>
      </w:r>
      <w:r w:rsidRPr="007B7D15">
        <w:rPr>
          <w:rFonts w:ascii="Arial" w:hAnsi="Arial" w:cs="Arial"/>
          <w:color w:val="000000"/>
          <w:sz w:val="24"/>
          <w:szCs w:val="24"/>
        </w:rPr>
        <w:t>The Authority may require the Supplier to remove, or procure the removal of, any of its Contract Representative whom it considers, in its reasonable opinion, to be unsatisfactory for any reason which has a material impact on such person’s responsibilities.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.6</w:t>
      </w:r>
      <w:r>
        <w:rPr>
          <w:rFonts w:ascii="Arial" w:hAnsi="Arial" w:cs="Arial"/>
          <w:color w:val="000000"/>
          <w:sz w:val="24"/>
          <w:szCs w:val="24"/>
        </w:rPr>
        <w:t> </w:t>
      </w:r>
      <w:r w:rsidRPr="007B7D15">
        <w:rPr>
          <w:rFonts w:ascii="Arial" w:hAnsi="Arial" w:cs="Arial"/>
          <w:color w:val="000000"/>
          <w:sz w:val="24"/>
          <w:szCs w:val="24"/>
        </w:rPr>
        <w:t>If the Supplier replaces the Contract Representative as a consequence of this</w:t>
      </w:r>
      <w:r w:rsidRPr="007B7D15">
        <w:rPr>
          <w:rFonts w:ascii="Arial" w:hAnsi="Arial" w:cs="Arial"/>
          <w:sz w:val="24"/>
          <w:szCs w:val="24"/>
        </w:rPr>
        <w:t xml:space="preserve"> </w:t>
      </w:r>
      <w:r w:rsidRPr="007B7D15">
        <w:rPr>
          <w:rFonts w:ascii="Arial" w:hAnsi="Arial" w:cs="Arial"/>
          <w:iCs/>
          <w:sz w:val="24"/>
          <w:szCs w:val="24"/>
        </w:rPr>
        <w:t>Clause</w:t>
      </w:r>
      <w:r w:rsidRPr="007B7D15">
        <w:rPr>
          <w:rFonts w:ascii="Arial" w:hAnsi="Arial" w:cs="Arial"/>
          <w:color w:val="000000"/>
          <w:sz w:val="24"/>
          <w:szCs w:val="24"/>
        </w:rPr>
        <w:t>, the cost of effecting such replacement shall be borne by the Supplier.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47" w:name="co_anchor_a259112_1"/>
      <w:bookmarkEnd w:id="47"/>
    </w:p>
    <w:p w:rsidR="001649DA" w:rsidRPr="007B7D15" w:rsidRDefault="001649DA" w:rsidP="001649DA">
      <w:pPr>
        <w:widowControl w:val="0"/>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10</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 xml:space="preserve">OTHER PERSONNEL USED TO PROVIDE THE </w:t>
      </w:r>
      <w:r>
        <w:rPr>
          <w:rFonts w:ascii="Arial" w:hAnsi="Arial" w:cs="Arial"/>
          <w:b/>
          <w:bCs/>
          <w:color w:val="000000"/>
          <w:sz w:val="24"/>
          <w:szCs w:val="24"/>
        </w:rPr>
        <w:t>GOODS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10</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At all times, the Supplier shall ensure that:</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each of the Supplier’s Personnel is suitably qualified, adequately trained and capable </w:t>
      </w:r>
      <w:r>
        <w:rPr>
          <w:rFonts w:ascii="Arial" w:hAnsi="Arial" w:cs="Arial"/>
          <w:color w:val="000000"/>
          <w:sz w:val="24"/>
          <w:szCs w:val="24"/>
        </w:rPr>
        <w:t>to supply, deliver and install</w:t>
      </w:r>
      <w:r w:rsidRPr="007B7D15">
        <w:rPr>
          <w:rFonts w:ascii="Arial" w:hAnsi="Arial" w:cs="Arial"/>
          <w:color w:val="000000"/>
          <w:sz w:val="24"/>
          <w:szCs w:val="24"/>
        </w:rPr>
        <w:t xml:space="preserve"> </w:t>
      </w:r>
      <w:r>
        <w:rPr>
          <w:rFonts w:ascii="Arial" w:hAnsi="Arial" w:cs="Arial"/>
          <w:color w:val="000000"/>
          <w:sz w:val="24"/>
          <w:szCs w:val="24"/>
        </w:rPr>
        <w:t>the Goods</w:t>
      </w:r>
      <w:r w:rsidRPr="007B7D15">
        <w:rPr>
          <w:rFonts w:ascii="Arial" w:hAnsi="Arial" w:cs="Arial"/>
          <w:color w:val="000000"/>
          <w:sz w:val="24"/>
          <w:szCs w:val="24"/>
        </w:rPr>
        <w:t xml:space="preserve"> in respect of which they are engaged;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there is an adequate number of Supplier’s Personnel to </w:t>
      </w:r>
      <w:r>
        <w:rPr>
          <w:rFonts w:ascii="Arial" w:hAnsi="Arial" w:cs="Arial"/>
          <w:color w:val="000000"/>
          <w:sz w:val="24"/>
          <w:szCs w:val="24"/>
        </w:rPr>
        <w:t>supply, deliver and install</w:t>
      </w:r>
      <w:r w:rsidRPr="007B7D15">
        <w:rPr>
          <w:rFonts w:ascii="Arial" w:hAnsi="Arial" w:cs="Arial"/>
          <w:color w:val="000000"/>
          <w:sz w:val="24"/>
          <w:szCs w:val="24"/>
        </w:rPr>
        <w:t xml:space="preserve"> the </w:t>
      </w:r>
      <w:r>
        <w:rPr>
          <w:rFonts w:ascii="Arial" w:hAnsi="Arial" w:cs="Arial"/>
          <w:color w:val="000000"/>
          <w:sz w:val="24"/>
          <w:szCs w:val="24"/>
        </w:rPr>
        <w:t>Goods</w:t>
      </w:r>
      <w:r w:rsidRPr="007B7D15">
        <w:rPr>
          <w:rFonts w:ascii="Arial" w:hAnsi="Arial" w:cs="Arial"/>
          <w:color w:val="000000"/>
          <w:sz w:val="24"/>
          <w:szCs w:val="24"/>
        </w:rPr>
        <w:t xml:space="preserve"> properly;</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only those people who are authorised by the Supplier (under the authorisation procedure to be agreed between the parties) are involved in providing the </w:t>
      </w:r>
      <w:r>
        <w:rPr>
          <w:rFonts w:ascii="Arial" w:hAnsi="Arial" w:cs="Arial"/>
          <w:color w:val="000000"/>
          <w:sz w:val="24"/>
          <w:szCs w:val="24"/>
        </w:rPr>
        <w:t>Goods</w:t>
      </w:r>
      <w:r w:rsidRPr="007B7D15">
        <w:rPr>
          <w:rFonts w:ascii="Arial" w:hAnsi="Arial" w:cs="Arial"/>
          <w:color w:val="000000"/>
          <w:sz w:val="24"/>
          <w:szCs w:val="24"/>
        </w:rPr>
        <w:t>; and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strike/>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xml:space="preserve">  all of the Supplier’s Personnel comply with all of the Authority’s policies. </w:t>
      </w:r>
      <w:bookmarkStart w:id="48" w:name="co_anchor_a448258_1"/>
      <w:bookmarkEnd w:id="48"/>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49" w:name="co_anchor_a560911_1"/>
      <w:bookmarkEnd w:id="49"/>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10</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Supplier shall replace any of the Supplier’s Personnel who the Authority reasonably decides have failed to carry out their duties with reasonable skill and care. Following the removal of any of the Supplier’s Personnel for any reason, the Supplier shall ensure such person is replaced promptly with another person with the necessary training and skills to meet th</w:t>
      </w:r>
      <w:r>
        <w:rPr>
          <w:rFonts w:ascii="Arial" w:hAnsi="Arial" w:cs="Arial"/>
          <w:color w:val="000000"/>
          <w:sz w:val="24"/>
          <w:szCs w:val="24"/>
        </w:rPr>
        <w:t>e requirements to supply, deliver and install the Goods</w:t>
      </w:r>
      <w:r w:rsidRPr="007B7D15">
        <w:rPr>
          <w:rFonts w:ascii="Arial" w:hAnsi="Arial" w:cs="Arial"/>
          <w:color w:val="000000"/>
          <w:sz w:val="24"/>
          <w:szCs w:val="24"/>
        </w:rPr>
        <w: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10</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Supplier shall maintain up-to-date personnel records on the Supplier’s Personnel engaged in the provision of the </w:t>
      </w:r>
      <w:r>
        <w:rPr>
          <w:rFonts w:ascii="Arial" w:hAnsi="Arial" w:cs="Arial"/>
          <w:color w:val="000000"/>
          <w:sz w:val="24"/>
          <w:szCs w:val="24"/>
        </w:rPr>
        <w:t>supply of Goods</w:t>
      </w:r>
      <w:r w:rsidRPr="007B7D15">
        <w:rPr>
          <w:rFonts w:ascii="Arial" w:hAnsi="Arial" w:cs="Arial"/>
          <w:color w:val="000000"/>
          <w:sz w:val="24"/>
          <w:szCs w:val="24"/>
        </w:rPr>
        <w:t xml:space="preserve"> and shall provide information to the Authority as the Authority reasonably requests on the Supplier’s Personnel. The Supplier shall ensure at all times that it has the right to provide these records in compliance with the applicable Data Protection Legislation.</w:t>
      </w:r>
    </w:p>
    <w:p w:rsidR="001947D8" w:rsidRPr="007B7D15" w:rsidRDefault="001947D8" w:rsidP="001649DA">
      <w:pPr>
        <w:widowControl w:val="0"/>
        <w:autoSpaceDE w:val="0"/>
        <w:autoSpaceDN w:val="0"/>
        <w:adjustRightInd w:val="0"/>
        <w:jc w:val="both"/>
        <w:rPr>
          <w:rFonts w:ascii="Arial" w:hAnsi="Arial" w:cs="Arial"/>
          <w:color w:val="000000"/>
          <w:sz w:val="24"/>
          <w:szCs w:val="24"/>
        </w:rPr>
      </w:pPr>
    </w:p>
    <w:p w:rsidR="001649DA" w:rsidRDefault="001649DA" w:rsidP="001649DA">
      <w:pPr>
        <w:widowControl w:val="0"/>
        <w:autoSpaceDE w:val="0"/>
        <w:autoSpaceDN w:val="0"/>
        <w:adjustRightInd w:val="0"/>
        <w:jc w:val="both"/>
        <w:rPr>
          <w:rFonts w:ascii="Arial" w:hAnsi="Arial" w:cs="Arial"/>
          <w:strike/>
          <w:color w:val="000000"/>
          <w:sz w:val="24"/>
          <w:szCs w:val="24"/>
        </w:rPr>
      </w:pPr>
      <w:bookmarkStart w:id="50" w:name="co_anchor_a988739_1"/>
      <w:bookmarkEnd w:id="50"/>
      <w:r>
        <w:rPr>
          <w:rFonts w:ascii="Arial" w:hAnsi="Arial" w:cs="Arial"/>
          <w:b/>
          <w:bCs/>
          <w:color w:val="000000"/>
          <w:sz w:val="24"/>
          <w:szCs w:val="24"/>
        </w:rPr>
        <w:t>11</w:t>
      </w:r>
      <w:r>
        <w:rPr>
          <w:rFonts w:ascii="Arial" w:hAnsi="Arial" w:cs="Arial"/>
          <w:color w:val="000000"/>
          <w:sz w:val="24"/>
          <w:szCs w:val="24"/>
        </w:rPr>
        <w:t> </w:t>
      </w:r>
      <w:r w:rsidRPr="007B7D15">
        <w:rPr>
          <w:rFonts w:ascii="Arial" w:hAnsi="Arial" w:cs="Arial"/>
          <w:b/>
          <w:bCs/>
          <w:color w:val="000000"/>
          <w:sz w:val="24"/>
          <w:szCs w:val="24"/>
        </w:rPr>
        <w:t>TUPE</w:t>
      </w:r>
      <w:r w:rsidRPr="007B7D15">
        <w:rPr>
          <w:rFonts w:ascii="Arial" w:hAnsi="Arial" w:cs="Arial"/>
          <w:color w:val="000000"/>
          <w:sz w:val="24"/>
          <w:szCs w:val="24"/>
        </w:rPr>
        <w:t> </w:t>
      </w:r>
      <w:r w:rsidRPr="007B7D15">
        <w:rPr>
          <w:rStyle w:val="Level1asHeadingtext"/>
          <w:rFonts w:ascii="Arial" w:hAnsi="Arial" w:cs="Arial"/>
          <w:sz w:val="24"/>
          <w:szCs w:val="24"/>
        </w:rPr>
        <w:t>AND RE-TENDERING</w:t>
      </w:r>
    </w:p>
    <w:p w:rsidR="001947D8" w:rsidRDefault="001947D8" w:rsidP="001649DA">
      <w:pPr>
        <w:pStyle w:val="Level1"/>
        <w:keepNext/>
        <w:outlineLvl w:val="9"/>
        <w:rPr>
          <w:rFonts w:cs="Arial"/>
          <w:b/>
          <w:szCs w:val="24"/>
        </w:rPr>
      </w:pPr>
    </w:p>
    <w:p w:rsidR="001649DA" w:rsidRPr="00B5470D" w:rsidRDefault="001649DA" w:rsidP="001649DA">
      <w:pPr>
        <w:pStyle w:val="Level1"/>
        <w:keepNext/>
        <w:outlineLvl w:val="9"/>
        <w:rPr>
          <w:rFonts w:cs="Arial"/>
          <w:szCs w:val="24"/>
          <w:lang w:val="en"/>
        </w:rPr>
      </w:pPr>
      <w:r>
        <w:rPr>
          <w:rFonts w:cs="Arial"/>
          <w:b/>
          <w:szCs w:val="24"/>
        </w:rPr>
        <w:t>11</w:t>
      </w:r>
      <w:r w:rsidRPr="00B5470D">
        <w:rPr>
          <w:rFonts w:cs="Arial"/>
          <w:b/>
          <w:szCs w:val="24"/>
          <w:lang w:val="en"/>
        </w:rPr>
        <w:t>.1</w:t>
      </w:r>
      <w:r>
        <w:rPr>
          <w:rFonts w:cs="Arial"/>
          <w:szCs w:val="24"/>
          <w:lang w:val="en"/>
        </w:rPr>
        <w:t xml:space="preserve"> </w:t>
      </w:r>
      <w:r w:rsidRPr="00B5470D">
        <w:rPr>
          <w:rFonts w:cs="Arial"/>
          <w:szCs w:val="24"/>
          <w:lang w:val="en"/>
        </w:rPr>
        <w:t>In the event of expiry or terminatio</w:t>
      </w:r>
      <w:r>
        <w:rPr>
          <w:rFonts w:cs="Arial"/>
          <w:szCs w:val="24"/>
          <w:lang w:val="en"/>
        </w:rPr>
        <w:t xml:space="preserve">n of this Contract or whenever </w:t>
      </w:r>
      <w:r w:rsidRPr="00B5470D">
        <w:rPr>
          <w:rFonts w:cs="Arial"/>
          <w:szCs w:val="24"/>
          <w:lang w:val="en"/>
        </w:rPr>
        <w:t>reasonably requested by the Authority</w:t>
      </w:r>
      <w:r>
        <w:rPr>
          <w:rFonts w:cs="Arial"/>
          <w:szCs w:val="24"/>
          <w:lang w:val="en"/>
        </w:rPr>
        <w:t xml:space="preserve"> in preparation for tendering </w:t>
      </w:r>
      <w:r w:rsidRPr="00B5470D">
        <w:rPr>
          <w:rFonts w:cs="Arial"/>
          <w:szCs w:val="24"/>
          <w:lang w:val="en"/>
        </w:rPr>
        <w:t xml:space="preserve">arrangements </w:t>
      </w:r>
      <w:r w:rsidRPr="00B5470D">
        <w:rPr>
          <w:rFonts w:cs="Arial"/>
          <w:szCs w:val="24"/>
        </w:rPr>
        <w:t>the Supplier will provide the Authority</w:t>
      </w:r>
      <w:r>
        <w:rPr>
          <w:rFonts w:cs="Arial"/>
          <w:szCs w:val="24"/>
        </w:rPr>
        <w:t xml:space="preserve"> with such assistance as </w:t>
      </w:r>
      <w:r w:rsidRPr="00B5470D">
        <w:rPr>
          <w:rFonts w:cs="Arial"/>
          <w:szCs w:val="24"/>
        </w:rPr>
        <w:t xml:space="preserve">the Authority may require and provide at no cost to the Authority any information the Authority (whether on its own account or </w:t>
      </w:r>
      <w:r>
        <w:rPr>
          <w:rFonts w:cs="Arial"/>
          <w:szCs w:val="24"/>
        </w:rPr>
        <w:t xml:space="preserve">on behalf of any potential or </w:t>
      </w:r>
      <w:r w:rsidRPr="00B5470D">
        <w:rPr>
          <w:rFonts w:cs="Arial"/>
          <w:szCs w:val="24"/>
        </w:rPr>
        <w:t>confirmed Replacement Supplier) may reques</w:t>
      </w:r>
      <w:r>
        <w:rPr>
          <w:rFonts w:cs="Arial"/>
          <w:szCs w:val="24"/>
        </w:rPr>
        <w:t xml:space="preserve">t in relation to the Employees </w:t>
      </w:r>
      <w:r w:rsidRPr="00B5470D">
        <w:rPr>
          <w:rFonts w:cs="Arial"/>
          <w:szCs w:val="24"/>
        </w:rPr>
        <w:t>including but not limited to, providing Emp</w:t>
      </w:r>
      <w:r>
        <w:rPr>
          <w:rFonts w:cs="Arial"/>
          <w:szCs w:val="24"/>
        </w:rPr>
        <w:t xml:space="preserve">loyee liability information as </w:t>
      </w:r>
      <w:r w:rsidRPr="00B5470D">
        <w:rPr>
          <w:rFonts w:cs="Arial"/>
          <w:szCs w:val="24"/>
        </w:rPr>
        <w:t xml:space="preserve">required under Regulation 11 of TUPE. </w:t>
      </w:r>
    </w:p>
    <w:p w:rsidR="001649DA" w:rsidRPr="00B5470D" w:rsidRDefault="001649DA" w:rsidP="001649DA">
      <w:pPr>
        <w:pStyle w:val="Level2"/>
        <w:numPr>
          <w:ilvl w:val="0"/>
          <w:numId w:val="0"/>
        </w:numPr>
        <w:tabs>
          <w:tab w:val="left" w:pos="900"/>
        </w:tabs>
        <w:ind w:left="850" w:hanging="850"/>
        <w:rPr>
          <w:rFonts w:cs="Arial"/>
          <w:szCs w:val="24"/>
        </w:rPr>
      </w:pPr>
    </w:p>
    <w:p w:rsidR="001649DA" w:rsidRPr="00B5470D" w:rsidRDefault="001649DA" w:rsidP="001649DA">
      <w:pPr>
        <w:pStyle w:val="Level2"/>
        <w:numPr>
          <w:ilvl w:val="0"/>
          <w:numId w:val="0"/>
        </w:numPr>
        <w:rPr>
          <w:rFonts w:cs="Arial"/>
          <w:szCs w:val="24"/>
        </w:rPr>
      </w:pPr>
      <w:r>
        <w:rPr>
          <w:rFonts w:cs="Arial"/>
          <w:b/>
          <w:szCs w:val="24"/>
        </w:rPr>
        <w:t>11</w:t>
      </w:r>
      <w:r w:rsidRPr="00B5470D">
        <w:rPr>
          <w:rFonts w:cs="Arial"/>
          <w:b/>
          <w:szCs w:val="24"/>
        </w:rPr>
        <w:t>.2</w:t>
      </w:r>
      <w:r>
        <w:rPr>
          <w:rFonts w:cs="Arial"/>
          <w:szCs w:val="24"/>
        </w:rPr>
        <w:t xml:space="preserve"> </w:t>
      </w:r>
      <w:r w:rsidRPr="00B5470D">
        <w:rPr>
          <w:rFonts w:cs="Arial"/>
          <w:szCs w:val="24"/>
        </w:rPr>
        <w:t xml:space="preserve">The Supplier authorises the Authority to pass </w:t>
      </w:r>
      <w:r>
        <w:rPr>
          <w:rFonts w:cs="Arial"/>
          <w:szCs w:val="24"/>
        </w:rPr>
        <w:t xml:space="preserve">any information supplied to any </w:t>
      </w:r>
      <w:r w:rsidRPr="00B5470D">
        <w:rPr>
          <w:rFonts w:cs="Arial"/>
          <w:szCs w:val="24"/>
        </w:rPr>
        <w:t xml:space="preserve">Replacement Supplier or potential Replacement Supplier and the Supplier will secure all necessary consents from relevant Employees in order to do this. </w:t>
      </w:r>
    </w:p>
    <w:p w:rsidR="001649DA" w:rsidRPr="00B5470D" w:rsidRDefault="001649DA" w:rsidP="001649DA">
      <w:pPr>
        <w:pStyle w:val="Level2"/>
        <w:numPr>
          <w:ilvl w:val="0"/>
          <w:numId w:val="0"/>
        </w:numPr>
        <w:tabs>
          <w:tab w:val="left" w:pos="900"/>
        </w:tabs>
        <w:ind w:left="850" w:hanging="850"/>
        <w:rPr>
          <w:rFonts w:cs="Arial"/>
          <w:szCs w:val="24"/>
        </w:rPr>
      </w:pPr>
    </w:p>
    <w:p w:rsidR="001649DA" w:rsidRPr="007B7D15" w:rsidRDefault="001649DA" w:rsidP="001649DA">
      <w:pPr>
        <w:pStyle w:val="Level2"/>
        <w:numPr>
          <w:ilvl w:val="0"/>
          <w:numId w:val="0"/>
        </w:numPr>
        <w:rPr>
          <w:rFonts w:cs="Arial"/>
          <w:szCs w:val="24"/>
        </w:rPr>
      </w:pPr>
      <w:r>
        <w:rPr>
          <w:rFonts w:cs="Arial"/>
          <w:b/>
          <w:szCs w:val="24"/>
        </w:rPr>
        <w:lastRenderedPageBreak/>
        <w:t>11</w:t>
      </w:r>
      <w:r w:rsidRPr="00B5470D">
        <w:rPr>
          <w:rFonts w:cs="Arial"/>
          <w:b/>
          <w:szCs w:val="24"/>
        </w:rPr>
        <w:t>.3</w:t>
      </w:r>
      <w:r>
        <w:rPr>
          <w:rFonts w:cs="Arial"/>
          <w:szCs w:val="24"/>
        </w:rPr>
        <w:t xml:space="preserve"> </w:t>
      </w:r>
      <w:r w:rsidRPr="00B5470D">
        <w:rPr>
          <w:rFonts w:cs="Arial"/>
          <w:szCs w:val="24"/>
        </w:rPr>
        <w:t>The Supplier will keep the Authority and any Replacement Supplier indemnified in full against all Liabilities arising directly or indirectly in connection with any breach of this clause or inaccuracies in or omissions from the information provided.</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bookmarkStart w:id="51" w:name="co_anchor_a934142_1"/>
      <w:bookmarkEnd w:id="51"/>
      <w:r>
        <w:rPr>
          <w:rFonts w:ascii="Arial" w:hAnsi="Arial" w:cs="Arial"/>
          <w:b/>
          <w:bCs/>
          <w:color w:val="000000"/>
          <w:sz w:val="24"/>
          <w:szCs w:val="24"/>
        </w:rPr>
        <w:t>12</w:t>
      </w:r>
      <w:r w:rsidRPr="007B7D15">
        <w:rPr>
          <w:rFonts w:ascii="Arial" w:hAnsi="Arial" w:cs="Arial"/>
          <w:color w:val="000000"/>
          <w:sz w:val="24"/>
          <w:szCs w:val="24"/>
        </w:rPr>
        <w:t> </w:t>
      </w:r>
      <w:r w:rsidRPr="007B7D15">
        <w:rPr>
          <w:rFonts w:ascii="Arial" w:hAnsi="Arial" w:cs="Arial"/>
          <w:b/>
          <w:bCs/>
          <w:color w:val="000000"/>
          <w:sz w:val="24"/>
          <w:szCs w:val="24"/>
        </w:rPr>
        <w:t>REPORTING AND MEETINGS</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12</w:t>
      </w:r>
      <w:r w:rsidRPr="007B7D15">
        <w:rPr>
          <w:rFonts w:ascii="Arial" w:hAnsi="Arial" w:cs="Arial"/>
          <w:b/>
          <w:bCs/>
          <w:color w:val="000000"/>
          <w:sz w:val="24"/>
          <w:szCs w:val="24"/>
        </w:rPr>
        <w:t>.1</w:t>
      </w:r>
      <w:r>
        <w:rPr>
          <w:rFonts w:ascii="Arial" w:hAnsi="Arial" w:cs="Arial"/>
          <w:color w:val="000000"/>
          <w:sz w:val="24"/>
          <w:szCs w:val="24"/>
        </w:rPr>
        <w:t> </w:t>
      </w:r>
      <w:r w:rsidRPr="00B5470D">
        <w:rPr>
          <w:rFonts w:ascii="Arial" w:hAnsi="Arial" w:cs="Arial"/>
          <w:color w:val="000000"/>
          <w:sz w:val="24"/>
          <w:szCs w:val="24"/>
        </w:rPr>
        <w:t xml:space="preserve">The Supplier shall </w:t>
      </w:r>
      <w:r w:rsidRPr="00B5470D">
        <w:rPr>
          <w:rFonts w:ascii="Arial" w:hAnsi="Arial" w:cs="Arial"/>
          <w:sz w:val="24"/>
          <w:szCs w:val="24"/>
        </w:rPr>
        <w:t xml:space="preserve">provide the Management Reports in the form and at the intervals set out in </w:t>
      </w:r>
      <w:r w:rsidRPr="00B5470D">
        <w:rPr>
          <w:rFonts w:ascii="Arial" w:hAnsi="Arial" w:cs="Arial"/>
          <w:iCs/>
          <w:sz w:val="24"/>
          <w:szCs w:val="24"/>
        </w:rPr>
        <w:t xml:space="preserve">Schedule </w:t>
      </w:r>
      <w:r>
        <w:rPr>
          <w:rFonts w:ascii="Arial" w:hAnsi="Arial" w:cs="Arial"/>
          <w:iCs/>
          <w:sz w:val="24"/>
          <w:szCs w:val="24"/>
        </w:rPr>
        <w:t>4</w:t>
      </w:r>
      <w:r w:rsidRPr="00B5470D">
        <w:rPr>
          <w:rFonts w:ascii="Arial" w:hAnsi="Arial" w:cs="Arial"/>
          <w:iCs/>
          <w:sz w:val="24"/>
          <w:szCs w:val="24"/>
        </w:rPr>
        <w:t xml:space="preserve"> -Specification</w:t>
      </w:r>
      <w:r w:rsidRPr="00B5470D">
        <w:rPr>
          <w:rFonts w:ascii="Arial" w:hAnsi="Arial" w:cs="Arial"/>
          <w:sz w:val="24"/>
          <w:szCs w:val="24"/>
        </w:rPr>
        <w:t>.</w:t>
      </w:r>
    </w:p>
    <w:p w:rsidR="001649DA" w:rsidRDefault="001649DA" w:rsidP="001649DA">
      <w:pPr>
        <w:widowControl w:val="0"/>
        <w:autoSpaceDE w:val="0"/>
        <w:autoSpaceDN w:val="0"/>
        <w:adjustRightInd w:val="0"/>
        <w:spacing w:after="240"/>
        <w:jc w:val="both"/>
        <w:rPr>
          <w:rFonts w:ascii="Arial" w:hAnsi="Arial" w:cs="Arial"/>
          <w:sz w:val="24"/>
          <w:szCs w:val="24"/>
        </w:rPr>
      </w:pPr>
      <w:r>
        <w:rPr>
          <w:rFonts w:ascii="Arial" w:hAnsi="Arial" w:cs="Arial"/>
          <w:b/>
          <w:bCs/>
          <w:color w:val="000000"/>
          <w:sz w:val="24"/>
          <w:szCs w:val="24"/>
        </w:rPr>
        <w:t>12</w:t>
      </w:r>
      <w:r w:rsidRPr="007B7D15">
        <w:rPr>
          <w:rFonts w:ascii="Arial" w:hAnsi="Arial" w:cs="Arial"/>
          <w:b/>
          <w:bCs/>
          <w:color w:val="000000"/>
          <w:sz w:val="24"/>
          <w:szCs w:val="24"/>
        </w:rPr>
        <w:t>.2</w:t>
      </w:r>
      <w:r w:rsidRPr="007B7D15">
        <w:rPr>
          <w:rFonts w:ascii="Arial" w:hAnsi="Arial" w:cs="Arial"/>
          <w:color w:val="000000"/>
          <w:sz w:val="24"/>
          <w:szCs w:val="24"/>
        </w:rPr>
        <w:t> The Authorised Representatives and relevant Key Personnel</w:t>
      </w:r>
      <w:r>
        <w:rPr>
          <w:rFonts w:ascii="Arial" w:hAnsi="Arial" w:cs="Arial"/>
          <w:color w:val="000000"/>
          <w:sz w:val="24"/>
          <w:szCs w:val="24"/>
        </w:rPr>
        <w:t xml:space="preserve"> </w:t>
      </w:r>
      <w:r w:rsidRPr="007B7D15">
        <w:rPr>
          <w:rFonts w:ascii="Arial" w:hAnsi="Arial" w:cs="Arial"/>
          <w:color w:val="000000"/>
          <w:sz w:val="24"/>
          <w:szCs w:val="24"/>
        </w:rPr>
        <w:t xml:space="preserve">shall meet in accordance with the details set out in </w:t>
      </w:r>
      <w:r w:rsidRPr="00B5470D">
        <w:rPr>
          <w:rFonts w:ascii="Arial" w:hAnsi="Arial" w:cs="Arial"/>
          <w:iCs/>
          <w:sz w:val="24"/>
          <w:szCs w:val="24"/>
        </w:rPr>
        <w:t xml:space="preserve">Schedule </w:t>
      </w:r>
      <w:r>
        <w:rPr>
          <w:rFonts w:ascii="Arial" w:hAnsi="Arial" w:cs="Arial"/>
          <w:iCs/>
          <w:sz w:val="24"/>
          <w:szCs w:val="24"/>
        </w:rPr>
        <w:t>4</w:t>
      </w:r>
      <w:r w:rsidRPr="00B5470D">
        <w:rPr>
          <w:rFonts w:ascii="Arial" w:hAnsi="Arial" w:cs="Arial"/>
          <w:sz w:val="24"/>
          <w:szCs w:val="24"/>
        </w:rPr>
        <w:t xml:space="preserve"> -Specification and the Supplier shall, at each meeting, present its previously circulated Management Reports in the format set out in that Schedule.</w:t>
      </w:r>
    </w:p>
    <w:p w:rsidR="00942D02" w:rsidRDefault="00942D02" w:rsidP="00942D02">
      <w:pPr>
        <w:rPr>
          <w:rFonts w:ascii="Arial" w:hAnsi="Arial" w:cs="Arial"/>
          <w:i/>
          <w:iCs/>
          <w:sz w:val="24"/>
          <w:szCs w:val="24"/>
        </w:rPr>
      </w:pPr>
      <w:r w:rsidRPr="00942D02">
        <w:rPr>
          <w:rFonts w:ascii="Arial" w:hAnsi="Arial" w:cs="Arial"/>
          <w:b/>
          <w:bCs/>
          <w:sz w:val="24"/>
          <w:szCs w:val="24"/>
        </w:rPr>
        <w:t>12.3</w:t>
      </w:r>
      <w:r>
        <w:rPr>
          <w:rFonts w:ascii="Arial" w:hAnsi="Arial" w:cs="Arial"/>
          <w:i/>
          <w:iCs/>
          <w:sz w:val="24"/>
          <w:szCs w:val="24"/>
        </w:rPr>
        <w:t xml:space="preserve"> </w:t>
      </w:r>
      <w:r w:rsidRPr="00942D02">
        <w:rPr>
          <w:rFonts w:ascii="Arial" w:hAnsi="Arial" w:cs="Arial"/>
          <w:sz w:val="24"/>
          <w:szCs w:val="24"/>
        </w:rPr>
        <w:t xml:space="preserve">During the Term and for a period of one (1) year after termination or expiry of the Contract, the Provider shall provide all reasonable assistance for the purposes of answering questions pertaining to the operation of the Contract (including but not limited to the Provider’s performance of the Contract) and, should the need arise, attend the Council’s Scrutiny </w:t>
      </w:r>
      <w:r>
        <w:rPr>
          <w:rFonts w:ascii="Arial" w:hAnsi="Arial" w:cs="Arial"/>
          <w:sz w:val="24"/>
          <w:szCs w:val="24"/>
        </w:rPr>
        <w:t>Commission</w:t>
      </w:r>
      <w:r w:rsidRPr="00942D02">
        <w:rPr>
          <w:rFonts w:ascii="Arial" w:hAnsi="Arial" w:cs="Arial"/>
          <w:sz w:val="24"/>
          <w:szCs w:val="24"/>
        </w:rPr>
        <w:t xml:space="preserve"> and/or Cabinet as and when required by the Council.  Wherever possible, the Authority will aim to give the Provider reasonable notice where the Provider’s attendance is required.</w:t>
      </w:r>
    </w:p>
    <w:p w:rsidR="00942D02" w:rsidRPr="00942D02" w:rsidRDefault="00942D02" w:rsidP="00942D02">
      <w:pPr>
        <w:rPr>
          <w:rFonts w:ascii="Arial" w:hAnsi="Arial" w:cs="Arial"/>
          <w:i/>
          <w:iCs/>
          <w:sz w:val="24"/>
          <w:szCs w:val="24"/>
        </w:rPr>
      </w:pPr>
    </w:p>
    <w:p w:rsidR="001649DA" w:rsidRPr="007B7D15" w:rsidRDefault="001649DA" w:rsidP="001649DA">
      <w:pPr>
        <w:widowControl w:val="0"/>
        <w:autoSpaceDE w:val="0"/>
        <w:autoSpaceDN w:val="0"/>
        <w:adjustRightInd w:val="0"/>
        <w:rPr>
          <w:rFonts w:ascii="Arial" w:hAnsi="Arial" w:cs="Arial"/>
          <w:color w:val="000000"/>
          <w:sz w:val="24"/>
          <w:szCs w:val="24"/>
        </w:rPr>
      </w:pPr>
      <w:r>
        <w:rPr>
          <w:rFonts w:ascii="Arial" w:hAnsi="Arial" w:cs="Arial"/>
          <w:b/>
          <w:bCs/>
          <w:color w:val="000000"/>
          <w:sz w:val="24"/>
          <w:szCs w:val="24"/>
        </w:rPr>
        <w:t>13</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CHANGE CONTR</w:t>
      </w:r>
      <w:r>
        <w:rPr>
          <w:rFonts w:ascii="Arial" w:hAnsi="Arial" w:cs="Arial"/>
          <w:b/>
          <w:bCs/>
          <w:color w:val="000000"/>
          <w:sz w:val="24"/>
          <w:szCs w:val="24"/>
        </w:rPr>
        <w:t xml:space="preserve">OL, BENCHMARKING AND CONTINUOUS </w:t>
      </w:r>
      <w:r w:rsidRPr="007B7D15">
        <w:rPr>
          <w:rFonts w:ascii="Arial" w:hAnsi="Arial" w:cs="Arial"/>
          <w:b/>
          <w:bCs/>
          <w:color w:val="000000"/>
          <w:sz w:val="24"/>
          <w:szCs w:val="24"/>
        </w:rPr>
        <w:t>IMPROVEMENT</w:t>
      </w:r>
      <w:r w:rsidRPr="007B7D15">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p>
    <w:p w:rsidR="001649DA" w:rsidRPr="00756724" w:rsidRDefault="001649DA" w:rsidP="001649DA">
      <w:pPr>
        <w:widowControl w:val="0"/>
        <w:autoSpaceDE w:val="0"/>
        <w:autoSpaceDN w:val="0"/>
        <w:adjustRightInd w:val="0"/>
        <w:spacing w:after="240"/>
        <w:jc w:val="both"/>
        <w:rPr>
          <w:rFonts w:ascii="Arial" w:hAnsi="Arial" w:cs="Arial"/>
          <w:i/>
          <w:iCs/>
          <w:color w:val="0000FF"/>
          <w:sz w:val="24"/>
          <w:szCs w:val="24"/>
        </w:rPr>
      </w:pPr>
      <w:r>
        <w:rPr>
          <w:rFonts w:ascii="Arial" w:hAnsi="Arial" w:cs="Arial"/>
          <w:b/>
          <w:bCs/>
          <w:color w:val="000000"/>
          <w:sz w:val="24"/>
          <w:szCs w:val="24"/>
        </w:rPr>
        <w:t>13</w:t>
      </w:r>
      <w:r w:rsidRPr="00756724">
        <w:rPr>
          <w:rFonts w:ascii="Arial" w:hAnsi="Arial" w:cs="Arial"/>
          <w:b/>
          <w:bCs/>
          <w:color w:val="000000"/>
          <w:sz w:val="24"/>
          <w:szCs w:val="24"/>
        </w:rPr>
        <w:t>.1</w:t>
      </w:r>
      <w:r>
        <w:rPr>
          <w:rFonts w:ascii="Arial" w:hAnsi="Arial" w:cs="Arial"/>
          <w:color w:val="000000"/>
          <w:sz w:val="24"/>
          <w:szCs w:val="24"/>
        </w:rPr>
        <w:t> </w:t>
      </w:r>
      <w:r w:rsidRPr="00756724">
        <w:rPr>
          <w:rFonts w:ascii="Arial" w:hAnsi="Arial" w:cs="Arial"/>
          <w:color w:val="000000"/>
          <w:sz w:val="24"/>
          <w:szCs w:val="24"/>
        </w:rPr>
        <w:t xml:space="preserve">Any requirement for a Change shall be subject to the Change Control Procedure. Where the Authority or the Supplier sees a need to change this agreement, the Authority may at any time request, and the Supplier may at any time recommend, such Change only in accordance with the Change Control Procedure set out in </w:t>
      </w:r>
      <w:r>
        <w:rPr>
          <w:rFonts w:ascii="Arial" w:hAnsi="Arial" w:cs="Arial"/>
          <w:iCs/>
          <w:color w:val="000000" w:themeColor="text1"/>
          <w:sz w:val="24"/>
          <w:szCs w:val="24"/>
        </w:rPr>
        <w:t>Clauses 13</w:t>
      </w:r>
      <w:r w:rsidRPr="00756724">
        <w:rPr>
          <w:rFonts w:ascii="Arial" w:hAnsi="Arial" w:cs="Arial"/>
          <w:iCs/>
          <w:color w:val="000000" w:themeColor="text1"/>
          <w:sz w:val="24"/>
          <w:szCs w:val="24"/>
        </w:rPr>
        <w:t>.1-</w:t>
      </w:r>
      <w:r>
        <w:rPr>
          <w:rFonts w:ascii="Arial" w:hAnsi="Arial" w:cs="Arial"/>
          <w:iCs/>
          <w:color w:val="000000" w:themeColor="text1"/>
          <w:sz w:val="24"/>
          <w:szCs w:val="24"/>
        </w:rPr>
        <w:t>13.9</w:t>
      </w:r>
    </w:p>
    <w:p w:rsidR="001649DA" w:rsidRPr="00756724"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13</w:t>
      </w:r>
      <w:r w:rsidRPr="00756724">
        <w:rPr>
          <w:rFonts w:ascii="Arial" w:hAnsi="Arial" w:cs="Arial"/>
          <w:b/>
          <w:bCs/>
          <w:color w:val="000000"/>
          <w:sz w:val="24"/>
          <w:szCs w:val="24"/>
        </w:rPr>
        <w:t>.2</w:t>
      </w:r>
      <w:r>
        <w:rPr>
          <w:rFonts w:ascii="Arial" w:hAnsi="Arial" w:cs="Arial"/>
          <w:color w:val="000000"/>
          <w:sz w:val="24"/>
          <w:szCs w:val="24"/>
        </w:rPr>
        <w:t> </w:t>
      </w:r>
      <w:r w:rsidRPr="00756724">
        <w:rPr>
          <w:rFonts w:ascii="Arial" w:hAnsi="Arial" w:cs="Arial"/>
          <w:color w:val="000000"/>
          <w:sz w:val="24"/>
          <w:szCs w:val="24"/>
        </w:rPr>
        <w:t>Until such time as a Change is made in accordance with the Change Control Procedure, the Authority and the Supplier shall, unless otherwise agreed in writing, continue to perform this agreement in compliance with its terms before such Change.</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13</w:t>
      </w:r>
      <w:r w:rsidRPr="00756724">
        <w:rPr>
          <w:rFonts w:ascii="Arial" w:hAnsi="Arial" w:cs="Arial"/>
          <w:b/>
          <w:bCs/>
          <w:color w:val="000000"/>
          <w:sz w:val="24"/>
          <w:szCs w:val="24"/>
        </w:rPr>
        <w:t>.3</w:t>
      </w:r>
      <w:r>
        <w:rPr>
          <w:rFonts w:ascii="Arial" w:hAnsi="Arial" w:cs="Arial"/>
          <w:color w:val="000000"/>
          <w:sz w:val="24"/>
          <w:szCs w:val="24"/>
        </w:rPr>
        <w:t> </w:t>
      </w:r>
      <w:r w:rsidRPr="00756724">
        <w:rPr>
          <w:rFonts w:ascii="Arial" w:hAnsi="Arial" w:cs="Arial"/>
          <w:color w:val="000000"/>
          <w:sz w:val="24"/>
          <w:szCs w:val="24"/>
        </w:rPr>
        <w:t>Any discussions which may take place between the Authority and the Supplier in connection with a request or recommendation before the authorisation of a resultant Change shall be without prejudice to the rights of either party.</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13</w:t>
      </w:r>
      <w:r w:rsidRPr="00756724">
        <w:rPr>
          <w:rFonts w:ascii="Arial" w:hAnsi="Arial" w:cs="Arial"/>
          <w:b/>
          <w:bCs/>
          <w:color w:val="000000"/>
          <w:sz w:val="24"/>
          <w:szCs w:val="24"/>
        </w:rPr>
        <w:t>.4</w:t>
      </w:r>
      <w:r>
        <w:rPr>
          <w:rFonts w:ascii="Arial" w:hAnsi="Arial" w:cs="Arial"/>
          <w:color w:val="000000"/>
          <w:sz w:val="24"/>
          <w:szCs w:val="24"/>
        </w:rPr>
        <w:t> </w:t>
      </w:r>
      <w:r w:rsidRPr="00756724">
        <w:rPr>
          <w:rFonts w:ascii="Arial" w:hAnsi="Arial" w:cs="Arial"/>
          <w:color w:val="000000" w:themeColor="text1"/>
          <w:sz w:val="24"/>
          <w:szCs w:val="24"/>
        </w:rPr>
        <w:t xml:space="preserve">Any work undertaken by the Supplier and the Supplier’s Personnel which has not been authorised in advance by a Change, and which has not been otherwise agreed in accordance with the provisions of this </w:t>
      </w:r>
      <w:r>
        <w:rPr>
          <w:rFonts w:ascii="Arial" w:hAnsi="Arial" w:cs="Arial"/>
          <w:iCs/>
          <w:color w:val="000000" w:themeColor="text1"/>
          <w:sz w:val="24"/>
          <w:szCs w:val="24"/>
        </w:rPr>
        <w:t>clause 13</w:t>
      </w:r>
      <w:r w:rsidRPr="00756724">
        <w:rPr>
          <w:rFonts w:ascii="Arial" w:hAnsi="Arial" w:cs="Arial"/>
          <w:color w:val="000000" w:themeColor="text1"/>
          <w:sz w:val="24"/>
          <w:szCs w:val="24"/>
        </w:rPr>
        <w:t>, shall be undertaken entirely at the expense and liability of the Supplier.</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bookmarkStart w:id="52" w:name="co_anchor_a215417_1"/>
      <w:bookmarkEnd w:id="52"/>
    </w:p>
    <w:p w:rsidR="001649DA" w:rsidRPr="00204460" w:rsidRDefault="001649DA" w:rsidP="001649DA">
      <w:pPr>
        <w:widowControl w:val="0"/>
        <w:autoSpaceDE w:val="0"/>
        <w:autoSpaceDN w:val="0"/>
        <w:adjustRightInd w:val="0"/>
        <w:jc w:val="both"/>
        <w:rPr>
          <w:rFonts w:ascii="Arial" w:hAnsi="Arial" w:cs="Arial"/>
          <w:color w:val="000000"/>
          <w:sz w:val="24"/>
          <w:szCs w:val="24"/>
        </w:rPr>
      </w:pPr>
      <w:r w:rsidRPr="00204460">
        <w:rPr>
          <w:rFonts w:ascii="Arial" w:hAnsi="Arial" w:cs="Arial"/>
          <w:bCs/>
          <w:color w:val="000000"/>
          <w:sz w:val="24"/>
          <w:szCs w:val="24"/>
        </w:rPr>
        <w:t>PROCEDURE</w:t>
      </w:r>
      <w:r w:rsidRPr="00204460">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p>
    <w:p w:rsidR="001649DA"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13</w:t>
      </w:r>
      <w:r w:rsidRPr="00756724">
        <w:rPr>
          <w:rFonts w:ascii="Arial" w:hAnsi="Arial" w:cs="Arial"/>
          <w:b/>
          <w:bCs/>
          <w:color w:val="000000"/>
          <w:sz w:val="24"/>
          <w:szCs w:val="24"/>
        </w:rPr>
        <w:t>.5</w:t>
      </w:r>
      <w:r>
        <w:rPr>
          <w:rFonts w:ascii="Arial" w:hAnsi="Arial" w:cs="Arial"/>
          <w:color w:val="000000"/>
          <w:sz w:val="24"/>
          <w:szCs w:val="24"/>
        </w:rPr>
        <w:t> </w:t>
      </w:r>
      <w:r w:rsidRPr="00756724">
        <w:rPr>
          <w:rFonts w:ascii="Arial" w:hAnsi="Arial" w:cs="Arial"/>
          <w:color w:val="000000"/>
          <w:sz w:val="24"/>
          <w:szCs w:val="24"/>
        </w:rPr>
        <w:t>Discussion between the Authority and the Supplier concerning a Change shall result in any one of the following:</w:t>
      </w:r>
    </w:p>
    <w:p w:rsidR="001649DA" w:rsidRPr="00756724" w:rsidRDefault="001649DA" w:rsidP="001649DA">
      <w:pPr>
        <w:widowControl w:val="0"/>
        <w:autoSpaceDE w:val="0"/>
        <w:autoSpaceDN w:val="0"/>
        <w:adjustRightInd w:val="0"/>
        <w:jc w:val="both"/>
        <w:rPr>
          <w:rFonts w:ascii="Arial" w:hAnsi="Arial" w:cs="Arial"/>
          <w:color w:val="000000"/>
          <w:sz w:val="24"/>
          <w:szCs w:val="24"/>
        </w:rPr>
      </w:pP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w:t>
      </w:r>
      <w:r w:rsidRPr="00756724">
        <w:rPr>
          <w:rFonts w:ascii="Arial" w:hAnsi="Arial" w:cs="Arial"/>
          <w:color w:val="000000"/>
          <w:sz w:val="24"/>
          <w:szCs w:val="24"/>
        </w:rPr>
        <w:t>  no further action being taken; or</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lastRenderedPageBreak/>
        <w:t>(b)</w:t>
      </w:r>
      <w:r w:rsidRPr="00756724">
        <w:rPr>
          <w:rFonts w:ascii="Arial" w:hAnsi="Arial" w:cs="Arial"/>
          <w:color w:val="000000"/>
          <w:sz w:val="24"/>
          <w:szCs w:val="24"/>
        </w:rPr>
        <w:t>  a request to change this agreement by the Authority; or</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(c)</w:t>
      </w:r>
      <w:r w:rsidRPr="00756724">
        <w:rPr>
          <w:rFonts w:ascii="Arial" w:hAnsi="Arial" w:cs="Arial"/>
          <w:color w:val="000000"/>
          <w:sz w:val="24"/>
          <w:szCs w:val="24"/>
        </w:rPr>
        <w:t>  a recommendation to change this agreement by the Supplier.</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947D8">
      <w:pPr>
        <w:widowControl w:val="0"/>
        <w:autoSpaceDE w:val="0"/>
        <w:autoSpaceDN w:val="0"/>
        <w:adjustRightInd w:val="0"/>
        <w:rPr>
          <w:rFonts w:ascii="Arial" w:hAnsi="Arial" w:cs="Arial"/>
          <w:color w:val="000000"/>
          <w:sz w:val="24"/>
          <w:szCs w:val="24"/>
        </w:rPr>
      </w:pPr>
      <w:r>
        <w:rPr>
          <w:rFonts w:ascii="Arial" w:hAnsi="Arial" w:cs="Arial"/>
          <w:b/>
          <w:bCs/>
          <w:color w:val="000000"/>
          <w:sz w:val="24"/>
          <w:szCs w:val="24"/>
        </w:rPr>
        <w:t>13</w:t>
      </w:r>
      <w:r w:rsidRPr="00756724">
        <w:rPr>
          <w:rFonts w:ascii="Arial" w:hAnsi="Arial" w:cs="Arial"/>
          <w:b/>
          <w:bCs/>
          <w:color w:val="000000"/>
          <w:sz w:val="24"/>
          <w:szCs w:val="24"/>
        </w:rPr>
        <w:t>.6</w:t>
      </w:r>
      <w:r>
        <w:rPr>
          <w:rFonts w:ascii="Arial" w:hAnsi="Arial" w:cs="Arial"/>
          <w:color w:val="000000"/>
          <w:sz w:val="24"/>
          <w:szCs w:val="24"/>
        </w:rPr>
        <w:t> </w:t>
      </w:r>
      <w:r w:rsidRPr="00756724">
        <w:rPr>
          <w:rFonts w:ascii="Arial" w:hAnsi="Arial" w:cs="Arial"/>
          <w:color w:val="000000"/>
          <w:sz w:val="24"/>
          <w:szCs w:val="24"/>
        </w:rPr>
        <w:t>Where a written request for a Change is received from the Authority, the Supplier shall, unless otherwise agreed, submit two copies of a Change Control Note signed by the Supplier to the Authority within three weeks of the date of the request.</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13</w:t>
      </w:r>
      <w:r w:rsidRPr="00756724">
        <w:rPr>
          <w:rFonts w:ascii="Arial" w:hAnsi="Arial" w:cs="Arial"/>
          <w:b/>
          <w:bCs/>
          <w:color w:val="000000"/>
          <w:sz w:val="24"/>
          <w:szCs w:val="24"/>
        </w:rPr>
        <w:t>.7</w:t>
      </w:r>
      <w:r>
        <w:rPr>
          <w:rFonts w:ascii="Arial" w:hAnsi="Arial" w:cs="Arial"/>
          <w:color w:val="000000"/>
          <w:sz w:val="24"/>
          <w:szCs w:val="24"/>
        </w:rPr>
        <w:t> </w:t>
      </w:r>
      <w:r w:rsidRPr="00756724">
        <w:rPr>
          <w:rFonts w:ascii="Arial" w:hAnsi="Arial" w:cs="Arial"/>
          <w:color w:val="000000"/>
          <w:sz w:val="24"/>
          <w:szCs w:val="24"/>
        </w:rP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13</w:t>
      </w:r>
      <w:r w:rsidRPr="00756724">
        <w:rPr>
          <w:rFonts w:ascii="Arial" w:hAnsi="Arial" w:cs="Arial"/>
          <w:b/>
          <w:bCs/>
          <w:color w:val="000000"/>
          <w:sz w:val="24"/>
          <w:szCs w:val="24"/>
        </w:rPr>
        <w:t>.8</w:t>
      </w:r>
      <w:r>
        <w:rPr>
          <w:rFonts w:ascii="Arial" w:hAnsi="Arial" w:cs="Arial"/>
          <w:color w:val="000000"/>
          <w:sz w:val="24"/>
          <w:szCs w:val="24"/>
        </w:rPr>
        <w:t> </w:t>
      </w:r>
      <w:r w:rsidRPr="00756724">
        <w:rPr>
          <w:rFonts w:ascii="Arial" w:hAnsi="Arial" w:cs="Arial"/>
          <w:color w:val="000000"/>
          <w:sz w:val="24"/>
          <w:szCs w:val="24"/>
        </w:rPr>
        <w:t>Each Change Control Note shall contain:</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w:t>
      </w:r>
      <w:r>
        <w:rPr>
          <w:rFonts w:ascii="Arial" w:hAnsi="Arial" w:cs="Arial"/>
          <w:color w:val="000000"/>
          <w:sz w:val="24"/>
          <w:szCs w:val="24"/>
        </w:rPr>
        <w:t> </w:t>
      </w:r>
      <w:r w:rsidRPr="00756724">
        <w:rPr>
          <w:rFonts w:ascii="Arial" w:hAnsi="Arial" w:cs="Arial"/>
          <w:color w:val="000000"/>
          <w:sz w:val="24"/>
          <w:szCs w:val="24"/>
        </w:rPr>
        <w:t>the title of the Change;</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(b)</w:t>
      </w:r>
      <w:r>
        <w:rPr>
          <w:rFonts w:ascii="Arial" w:hAnsi="Arial" w:cs="Arial"/>
          <w:color w:val="000000"/>
          <w:sz w:val="24"/>
          <w:szCs w:val="24"/>
        </w:rPr>
        <w:t> </w:t>
      </w:r>
      <w:r w:rsidRPr="00756724">
        <w:rPr>
          <w:rFonts w:ascii="Arial" w:hAnsi="Arial" w:cs="Arial"/>
          <w:color w:val="000000"/>
          <w:sz w:val="24"/>
          <w:szCs w:val="24"/>
        </w:rPr>
        <w:t>the originator and date of the request or recommendation for the Change;</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(c)</w:t>
      </w:r>
      <w:r>
        <w:rPr>
          <w:rFonts w:ascii="Arial" w:hAnsi="Arial" w:cs="Arial"/>
          <w:color w:val="000000"/>
          <w:sz w:val="24"/>
          <w:szCs w:val="24"/>
        </w:rPr>
        <w:t> </w:t>
      </w:r>
      <w:r w:rsidRPr="00756724">
        <w:rPr>
          <w:rFonts w:ascii="Arial" w:hAnsi="Arial" w:cs="Arial"/>
          <w:color w:val="000000"/>
          <w:sz w:val="24"/>
          <w:szCs w:val="24"/>
        </w:rPr>
        <w:t>the reason for the Change;</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(d)</w:t>
      </w:r>
      <w:r>
        <w:rPr>
          <w:rFonts w:ascii="Arial" w:hAnsi="Arial" w:cs="Arial"/>
          <w:color w:val="000000"/>
          <w:sz w:val="24"/>
          <w:szCs w:val="24"/>
        </w:rPr>
        <w:t> </w:t>
      </w:r>
      <w:r w:rsidRPr="00756724">
        <w:rPr>
          <w:rFonts w:ascii="Arial" w:hAnsi="Arial" w:cs="Arial"/>
          <w:color w:val="000000"/>
          <w:sz w:val="24"/>
          <w:szCs w:val="24"/>
        </w:rPr>
        <w:t>full details of the Change, including any specifications;</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(e)</w:t>
      </w:r>
      <w:r>
        <w:rPr>
          <w:rFonts w:ascii="Arial" w:hAnsi="Arial" w:cs="Arial"/>
          <w:color w:val="000000"/>
          <w:sz w:val="24"/>
          <w:szCs w:val="24"/>
        </w:rPr>
        <w:t> </w:t>
      </w:r>
      <w:r w:rsidRPr="00756724">
        <w:rPr>
          <w:rFonts w:ascii="Arial" w:hAnsi="Arial" w:cs="Arial"/>
          <w:color w:val="000000"/>
          <w:sz w:val="24"/>
          <w:szCs w:val="24"/>
        </w:rPr>
        <w:t>the price, if any, of the Change;</w:t>
      </w:r>
    </w:p>
    <w:p w:rsidR="001649DA" w:rsidRPr="00756724" w:rsidRDefault="001649DA" w:rsidP="001649DA">
      <w:pPr>
        <w:widowControl w:val="0"/>
        <w:autoSpaceDE w:val="0"/>
        <w:autoSpaceDN w:val="0"/>
        <w:adjustRightInd w:val="0"/>
        <w:jc w:val="both"/>
        <w:rPr>
          <w:rFonts w:ascii="Arial" w:hAnsi="Arial" w:cs="Arial"/>
          <w:b/>
          <w:bCs/>
          <w:color w:val="000000"/>
          <w:sz w:val="24"/>
          <w:szCs w:val="24"/>
        </w:rPr>
      </w:pP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(f)</w:t>
      </w:r>
      <w:r w:rsidRPr="00756724">
        <w:rPr>
          <w:rFonts w:ascii="Arial" w:hAnsi="Arial" w:cs="Arial"/>
          <w:color w:val="000000"/>
          <w:sz w:val="24"/>
          <w:szCs w:val="24"/>
        </w:rPr>
        <w:t>  a timetable for implementation, together with any proposals for acceptance of the Change;</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(g)</w:t>
      </w:r>
      <w:r w:rsidRPr="00756724">
        <w:rPr>
          <w:rFonts w:ascii="Arial" w:hAnsi="Arial" w:cs="Arial"/>
          <w:color w:val="000000"/>
          <w:sz w:val="24"/>
          <w:szCs w:val="24"/>
        </w:rPr>
        <w:t>  a schedule of payments if appropriate;</w:t>
      </w:r>
    </w:p>
    <w:p w:rsidR="001649DA" w:rsidRPr="00756724" w:rsidRDefault="001649DA" w:rsidP="001649DA">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rsidR="001649DA" w:rsidRDefault="001649DA" w:rsidP="001947D8">
      <w:pPr>
        <w:widowControl w:val="0"/>
        <w:autoSpaceDE w:val="0"/>
        <w:autoSpaceDN w:val="0"/>
        <w:adjustRightInd w:val="0"/>
        <w:rPr>
          <w:rFonts w:ascii="Arial" w:hAnsi="Arial" w:cs="Arial"/>
          <w:color w:val="000000"/>
          <w:sz w:val="24"/>
          <w:szCs w:val="24"/>
        </w:rPr>
      </w:pPr>
      <w:r w:rsidRPr="00756724">
        <w:rPr>
          <w:rFonts w:ascii="Arial" w:hAnsi="Arial" w:cs="Arial"/>
          <w:b/>
          <w:bCs/>
          <w:color w:val="000000"/>
          <w:sz w:val="24"/>
          <w:szCs w:val="24"/>
        </w:rPr>
        <w:t>(h)</w:t>
      </w:r>
      <w:r w:rsidRPr="00756724">
        <w:rPr>
          <w:rFonts w:ascii="Arial" w:hAnsi="Arial" w:cs="Arial"/>
          <w:color w:val="000000"/>
          <w:sz w:val="24"/>
          <w:szCs w:val="24"/>
        </w:rPr>
        <w:t>  details of the likely impact, if any, of the Change on other aspects of this agreement including:</w:t>
      </w:r>
    </w:p>
    <w:p w:rsidR="001649DA" w:rsidRPr="00756724" w:rsidRDefault="001649DA" w:rsidP="001649DA">
      <w:pPr>
        <w:widowControl w:val="0"/>
        <w:autoSpaceDE w:val="0"/>
        <w:autoSpaceDN w:val="0"/>
        <w:adjustRightInd w:val="0"/>
        <w:jc w:val="both"/>
        <w:rPr>
          <w:rFonts w:ascii="Arial" w:hAnsi="Arial" w:cs="Arial"/>
          <w:color w:val="000000"/>
          <w:sz w:val="24"/>
          <w:szCs w:val="24"/>
        </w:rPr>
      </w:pPr>
    </w:p>
    <w:p w:rsidR="001649DA" w:rsidRPr="00756724" w:rsidRDefault="001649DA" w:rsidP="001649DA">
      <w:pPr>
        <w:widowControl w:val="0"/>
        <w:autoSpaceDE w:val="0"/>
        <w:autoSpaceDN w:val="0"/>
        <w:adjustRightInd w:val="0"/>
        <w:spacing w:after="240"/>
        <w:jc w:val="both"/>
        <w:rPr>
          <w:rFonts w:ascii="Arial" w:hAnsi="Arial" w:cs="Arial"/>
          <w:color w:val="000000"/>
          <w:sz w:val="24"/>
          <w:szCs w:val="24"/>
        </w:rPr>
      </w:pPr>
      <w:r w:rsidRPr="00756724">
        <w:rPr>
          <w:rFonts w:ascii="Arial" w:hAnsi="Arial" w:cs="Arial"/>
          <w:b/>
          <w:bCs/>
          <w:color w:val="000000"/>
          <w:sz w:val="24"/>
          <w:szCs w:val="24"/>
        </w:rPr>
        <w:tab/>
        <w:t>(i)</w:t>
      </w:r>
      <w:r w:rsidR="001947D8">
        <w:rPr>
          <w:rFonts w:ascii="Arial" w:hAnsi="Arial" w:cs="Arial"/>
          <w:b/>
          <w:bCs/>
          <w:color w:val="000000"/>
          <w:sz w:val="24"/>
          <w:szCs w:val="24"/>
        </w:rPr>
        <w:t xml:space="preserve"> </w:t>
      </w:r>
      <w:r w:rsidRPr="00756724">
        <w:rPr>
          <w:rFonts w:ascii="Arial" w:hAnsi="Arial" w:cs="Arial"/>
          <w:color w:val="000000"/>
          <w:sz w:val="24"/>
          <w:szCs w:val="24"/>
        </w:rPr>
        <w:t>the timetable for the provision of the Change;</w:t>
      </w:r>
    </w:p>
    <w:p w:rsidR="001649DA" w:rsidRPr="00756724" w:rsidRDefault="001649DA" w:rsidP="001649DA">
      <w:pPr>
        <w:widowControl w:val="0"/>
        <w:autoSpaceDE w:val="0"/>
        <w:autoSpaceDN w:val="0"/>
        <w:adjustRightInd w:val="0"/>
        <w:spacing w:after="240"/>
        <w:jc w:val="both"/>
        <w:rPr>
          <w:rFonts w:ascii="Arial" w:hAnsi="Arial" w:cs="Arial"/>
          <w:color w:val="000000"/>
          <w:sz w:val="24"/>
          <w:szCs w:val="24"/>
        </w:rPr>
      </w:pPr>
      <w:r w:rsidRPr="00756724">
        <w:rPr>
          <w:rFonts w:ascii="Arial" w:hAnsi="Arial" w:cs="Arial"/>
          <w:b/>
          <w:bCs/>
          <w:color w:val="000000"/>
          <w:sz w:val="24"/>
          <w:szCs w:val="24"/>
        </w:rPr>
        <w:tab/>
        <w:t>(ii)</w:t>
      </w:r>
      <w:r w:rsidR="001947D8">
        <w:rPr>
          <w:rFonts w:ascii="Arial" w:hAnsi="Arial" w:cs="Arial"/>
          <w:b/>
          <w:bCs/>
          <w:color w:val="000000"/>
          <w:sz w:val="24"/>
          <w:szCs w:val="24"/>
        </w:rPr>
        <w:t xml:space="preserve"> </w:t>
      </w:r>
      <w:r w:rsidRPr="00756724">
        <w:rPr>
          <w:rFonts w:ascii="Arial" w:hAnsi="Arial" w:cs="Arial"/>
          <w:color w:val="000000"/>
          <w:sz w:val="24"/>
          <w:szCs w:val="24"/>
        </w:rPr>
        <w:t>the personnel to be provided;</w:t>
      </w:r>
    </w:p>
    <w:p w:rsidR="001649DA" w:rsidRPr="00756724" w:rsidRDefault="001649DA" w:rsidP="001649DA">
      <w:pPr>
        <w:widowControl w:val="0"/>
        <w:autoSpaceDE w:val="0"/>
        <w:autoSpaceDN w:val="0"/>
        <w:adjustRightInd w:val="0"/>
        <w:spacing w:after="240"/>
        <w:jc w:val="both"/>
        <w:rPr>
          <w:rFonts w:ascii="Arial" w:hAnsi="Arial" w:cs="Arial"/>
          <w:color w:val="000000"/>
          <w:sz w:val="24"/>
          <w:szCs w:val="24"/>
        </w:rPr>
      </w:pPr>
      <w:r w:rsidRPr="00756724">
        <w:rPr>
          <w:rFonts w:ascii="Arial" w:hAnsi="Arial" w:cs="Arial"/>
          <w:b/>
          <w:bCs/>
          <w:color w:val="000000"/>
          <w:sz w:val="24"/>
          <w:szCs w:val="24"/>
        </w:rPr>
        <w:tab/>
        <w:t>(iii)</w:t>
      </w:r>
      <w:r w:rsidR="001947D8">
        <w:rPr>
          <w:rFonts w:ascii="Arial" w:hAnsi="Arial" w:cs="Arial"/>
          <w:b/>
          <w:bCs/>
          <w:color w:val="000000"/>
          <w:sz w:val="24"/>
          <w:szCs w:val="24"/>
        </w:rPr>
        <w:t xml:space="preserve"> </w:t>
      </w:r>
      <w:r w:rsidRPr="00756724">
        <w:rPr>
          <w:rFonts w:ascii="Arial" w:hAnsi="Arial" w:cs="Arial"/>
          <w:color w:val="000000"/>
          <w:sz w:val="24"/>
          <w:szCs w:val="24"/>
        </w:rPr>
        <w:t>the Charges;</w:t>
      </w:r>
    </w:p>
    <w:p w:rsidR="001649DA" w:rsidRPr="00756724" w:rsidRDefault="001649DA" w:rsidP="001649DA">
      <w:pPr>
        <w:widowControl w:val="0"/>
        <w:autoSpaceDE w:val="0"/>
        <w:autoSpaceDN w:val="0"/>
        <w:adjustRightInd w:val="0"/>
        <w:spacing w:after="240"/>
        <w:jc w:val="both"/>
        <w:rPr>
          <w:rFonts w:ascii="Arial" w:hAnsi="Arial" w:cs="Arial"/>
          <w:color w:val="000000"/>
          <w:sz w:val="24"/>
          <w:szCs w:val="24"/>
        </w:rPr>
      </w:pPr>
      <w:r w:rsidRPr="00756724">
        <w:rPr>
          <w:rFonts w:ascii="Arial" w:hAnsi="Arial" w:cs="Arial"/>
          <w:b/>
          <w:bCs/>
          <w:color w:val="000000"/>
          <w:sz w:val="24"/>
          <w:szCs w:val="24"/>
        </w:rPr>
        <w:tab/>
        <w:t>(iv)</w:t>
      </w:r>
      <w:r w:rsidR="001947D8">
        <w:rPr>
          <w:rFonts w:ascii="Arial" w:hAnsi="Arial" w:cs="Arial"/>
          <w:b/>
          <w:bCs/>
          <w:color w:val="000000"/>
          <w:sz w:val="24"/>
          <w:szCs w:val="24"/>
        </w:rPr>
        <w:t xml:space="preserve">  </w:t>
      </w:r>
      <w:r w:rsidRPr="00756724">
        <w:rPr>
          <w:rFonts w:ascii="Arial" w:hAnsi="Arial" w:cs="Arial"/>
          <w:color w:val="000000"/>
          <w:sz w:val="24"/>
          <w:szCs w:val="24"/>
        </w:rPr>
        <w:t>the Documentation to be provided;</w:t>
      </w:r>
    </w:p>
    <w:p w:rsidR="001649DA" w:rsidRPr="00756724" w:rsidRDefault="001649DA" w:rsidP="001649DA">
      <w:pPr>
        <w:widowControl w:val="0"/>
        <w:autoSpaceDE w:val="0"/>
        <w:autoSpaceDN w:val="0"/>
        <w:adjustRightInd w:val="0"/>
        <w:spacing w:after="240"/>
        <w:jc w:val="both"/>
        <w:rPr>
          <w:rFonts w:ascii="Arial" w:hAnsi="Arial" w:cs="Arial"/>
          <w:color w:val="000000"/>
          <w:sz w:val="24"/>
          <w:szCs w:val="24"/>
        </w:rPr>
      </w:pPr>
      <w:r w:rsidRPr="00756724">
        <w:rPr>
          <w:rFonts w:ascii="Arial" w:hAnsi="Arial" w:cs="Arial"/>
          <w:b/>
          <w:bCs/>
          <w:color w:val="000000"/>
          <w:sz w:val="24"/>
          <w:szCs w:val="24"/>
        </w:rPr>
        <w:tab/>
        <w:t>(v)</w:t>
      </w:r>
      <w:r w:rsidR="001947D8">
        <w:rPr>
          <w:rFonts w:ascii="Arial" w:hAnsi="Arial" w:cs="Arial"/>
          <w:b/>
          <w:bCs/>
          <w:color w:val="000000"/>
          <w:sz w:val="24"/>
          <w:szCs w:val="24"/>
        </w:rPr>
        <w:t xml:space="preserve"> </w:t>
      </w:r>
      <w:r w:rsidRPr="00756724">
        <w:rPr>
          <w:rFonts w:ascii="Arial" w:hAnsi="Arial" w:cs="Arial"/>
          <w:color w:val="000000"/>
          <w:sz w:val="24"/>
          <w:szCs w:val="24"/>
        </w:rPr>
        <w:t>the training to be provided;</w:t>
      </w:r>
    </w:p>
    <w:p w:rsidR="001649DA" w:rsidRPr="00756724" w:rsidRDefault="001649DA" w:rsidP="001649DA">
      <w:pPr>
        <w:widowControl w:val="0"/>
        <w:autoSpaceDE w:val="0"/>
        <w:autoSpaceDN w:val="0"/>
        <w:adjustRightInd w:val="0"/>
        <w:spacing w:after="240"/>
        <w:jc w:val="both"/>
        <w:rPr>
          <w:rFonts w:ascii="Arial" w:hAnsi="Arial" w:cs="Arial"/>
          <w:color w:val="000000"/>
          <w:sz w:val="24"/>
          <w:szCs w:val="24"/>
        </w:rPr>
      </w:pPr>
      <w:r w:rsidRPr="00756724">
        <w:rPr>
          <w:rFonts w:ascii="Arial" w:hAnsi="Arial" w:cs="Arial"/>
          <w:b/>
          <w:bCs/>
          <w:color w:val="000000"/>
          <w:sz w:val="24"/>
          <w:szCs w:val="24"/>
        </w:rPr>
        <w:tab/>
        <w:t>(vi)</w:t>
      </w:r>
      <w:r w:rsidR="001947D8">
        <w:rPr>
          <w:rFonts w:ascii="Arial" w:hAnsi="Arial" w:cs="Arial"/>
          <w:b/>
          <w:bCs/>
          <w:color w:val="000000"/>
          <w:sz w:val="24"/>
          <w:szCs w:val="24"/>
        </w:rPr>
        <w:t xml:space="preserve"> </w:t>
      </w:r>
      <w:r w:rsidRPr="00756724">
        <w:rPr>
          <w:rFonts w:ascii="Arial" w:hAnsi="Arial" w:cs="Arial"/>
          <w:color w:val="000000"/>
          <w:sz w:val="24"/>
          <w:szCs w:val="24"/>
        </w:rPr>
        <w:t>working arrangements;</w:t>
      </w:r>
    </w:p>
    <w:p w:rsidR="001649DA" w:rsidRDefault="001649DA" w:rsidP="001649DA">
      <w:pPr>
        <w:widowControl w:val="0"/>
        <w:autoSpaceDE w:val="0"/>
        <w:autoSpaceDN w:val="0"/>
        <w:adjustRightInd w:val="0"/>
        <w:spacing w:after="240"/>
        <w:jc w:val="both"/>
        <w:rPr>
          <w:rFonts w:ascii="Arial" w:hAnsi="Arial" w:cs="Arial"/>
          <w:color w:val="000000"/>
          <w:sz w:val="24"/>
          <w:szCs w:val="24"/>
        </w:rPr>
      </w:pPr>
      <w:r w:rsidRPr="00756724">
        <w:rPr>
          <w:rFonts w:ascii="Arial" w:hAnsi="Arial" w:cs="Arial"/>
          <w:b/>
          <w:bCs/>
          <w:color w:val="000000"/>
          <w:sz w:val="24"/>
          <w:szCs w:val="24"/>
        </w:rPr>
        <w:tab/>
        <w:t>(vii)</w:t>
      </w:r>
      <w:r w:rsidR="001947D8">
        <w:rPr>
          <w:rFonts w:ascii="Arial" w:hAnsi="Arial" w:cs="Arial"/>
          <w:b/>
          <w:bCs/>
          <w:color w:val="000000"/>
          <w:sz w:val="24"/>
          <w:szCs w:val="24"/>
        </w:rPr>
        <w:t xml:space="preserve"> </w:t>
      </w:r>
      <w:r w:rsidRPr="00756724">
        <w:rPr>
          <w:rFonts w:ascii="Arial" w:hAnsi="Arial" w:cs="Arial"/>
          <w:color w:val="000000"/>
          <w:sz w:val="24"/>
          <w:szCs w:val="24"/>
        </w:rPr>
        <w:t>other contractual issues;</w:t>
      </w:r>
    </w:p>
    <w:p w:rsidR="001649DA" w:rsidRPr="00756724" w:rsidRDefault="001649DA" w:rsidP="001649DA">
      <w:pPr>
        <w:widowControl w:val="0"/>
        <w:autoSpaceDE w:val="0"/>
        <w:autoSpaceDN w:val="0"/>
        <w:adjustRightInd w:val="0"/>
        <w:jc w:val="both"/>
        <w:rPr>
          <w:rFonts w:ascii="Arial" w:hAnsi="Arial" w:cs="Arial"/>
          <w:color w:val="000000"/>
          <w:sz w:val="24"/>
          <w:szCs w:val="24"/>
        </w:rPr>
      </w:pPr>
    </w:p>
    <w:p w:rsidR="001649DA" w:rsidRPr="00756724" w:rsidRDefault="001649DA" w:rsidP="001649DA">
      <w:pPr>
        <w:widowControl w:val="0"/>
        <w:autoSpaceDE w:val="0"/>
        <w:autoSpaceDN w:val="0"/>
        <w:adjustRightInd w:val="0"/>
        <w:rPr>
          <w:rFonts w:ascii="Arial" w:hAnsi="Arial" w:cs="Arial"/>
          <w:color w:val="000000"/>
          <w:sz w:val="24"/>
          <w:szCs w:val="24"/>
        </w:rPr>
      </w:pPr>
      <w:r w:rsidRPr="00756724">
        <w:rPr>
          <w:rFonts w:ascii="Arial" w:hAnsi="Arial" w:cs="Arial"/>
          <w:b/>
          <w:bCs/>
          <w:color w:val="000000"/>
          <w:sz w:val="24"/>
          <w:szCs w:val="24"/>
        </w:rPr>
        <w:t>(i)</w:t>
      </w:r>
      <w:r w:rsidRPr="00756724">
        <w:rPr>
          <w:rFonts w:ascii="Arial" w:hAnsi="Arial" w:cs="Arial"/>
          <w:color w:val="000000"/>
          <w:sz w:val="24"/>
          <w:szCs w:val="24"/>
        </w:rPr>
        <w:t>  the date of expiry of validity of the Change Control Note;</w:t>
      </w:r>
    </w:p>
    <w:p w:rsidR="001649DA" w:rsidRPr="00756724" w:rsidRDefault="001649DA" w:rsidP="001649DA">
      <w:pPr>
        <w:widowControl w:val="0"/>
        <w:autoSpaceDE w:val="0"/>
        <w:autoSpaceDN w:val="0"/>
        <w:adjustRightInd w:val="0"/>
        <w:rPr>
          <w:rFonts w:ascii="Arial" w:hAnsi="Arial" w:cs="Arial"/>
          <w:color w:val="000000"/>
          <w:sz w:val="24"/>
          <w:szCs w:val="24"/>
        </w:rPr>
      </w:pPr>
      <w:r w:rsidRPr="00756724">
        <w:rPr>
          <w:rFonts w:ascii="Arial" w:hAnsi="Arial" w:cs="Arial"/>
          <w:color w:val="000000"/>
          <w:sz w:val="24"/>
          <w:szCs w:val="24"/>
        </w:rPr>
        <w:t> </w:t>
      </w:r>
    </w:p>
    <w:p w:rsidR="001649DA" w:rsidRPr="00756724" w:rsidRDefault="001649DA" w:rsidP="001649DA">
      <w:pPr>
        <w:widowControl w:val="0"/>
        <w:autoSpaceDE w:val="0"/>
        <w:autoSpaceDN w:val="0"/>
        <w:adjustRightInd w:val="0"/>
        <w:rPr>
          <w:rFonts w:ascii="Arial" w:hAnsi="Arial" w:cs="Arial"/>
          <w:color w:val="000000"/>
          <w:sz w:val="24"/>
          <w:szCs w:val="24"/>
        </w:rPr>
      </w:pPr>
      <w:r w:rsidRPr="00756724">
        <w:rPr>
          <w:rFonts w:ascii="Arial" w:hAnsi="Arial" w:cs="Arial"/>
          <w:b/>
          <w:bCs/>
          <w:color w:val="000000"/>
          <w:sz w:val="24"/>
          <w:szCs w:val="24"/>
        </w:rPr>
        <w:lastRenderedPageBreak/>
        <w:t>(j)</w:t>
      </w:r>
      <w:r w:rsidRPr="00756724">
        <w:rPr>
          <w:rFonts w:ascii="Arial" w:hAnsi="Arial" w:cs="Arial"/>
          <w:color w:val="000000"/>
          <w:sz w:val="24"/>
          <w:szCs w:val="24"/>
        </w:rPr>
        <w:t>  provision for signature by the Authority and the Supplier; and</w:t>
      </w:r>
    </w:p>
    <w:p w:rsidR="001649DA" w:rsidRDefault="001649DA" w:rsidP="001649DA">
      <w:pPr>
        <w:widowControl w:val="0"/>
        <w:autoSpaceDE w:val="0"/>
        <w:autoSpaceDN w:val="0"/>
        <w:adjustRightInd w:val="0"/>
        <w:rPr>
          <w:rFonts w:ascii="Arial" w:hAnsi="Arial" w:cs="Arial"/>
          <w:color w:val="000000"/>
          <w:sz w:val="24"/>
          <w:szCs w:val="24"/>
        </w:rPr>
      </w:pPr>
      <w:r w:rsidRPr="00756724">
        <w:rPr>
          <w:rFonts w:ascii="Arial" w:hAnsi="Arial" w:cs="Arial"/>
          <w:color w:val="000000"/>
          <w:sz w:val="24"/>
          <w:szCs w:val="24"/>
        </w:rPr>
        <w:t> </w:t>
      </w:r>
      <w:bookmarkStart w:id="53" w:name="co_anchor_a836817_1"/>
      <w:bookmarkEnd w:id="53"/>
      <w:r w:rsidRPr="00756724">
        <w:rPr>
          <w:rFonts w:ascii="Arial" w:hAnsi="Arial" w:cs="Arial"/>
          <w:color w:val="000000"/>
          <w:sz w:val="24"/>
          <w:szCs w:val="24"/>
        </w:rPr>
        <w:tab/>
      </w:r>
    </w:p>
    <w:p w:rsidR="001649DA" w:rsidRPr="00756724" w:rsidRDefault="001649DA" w:rsidP="001649DA">
      <w:pPr>
        <w:widowControl w:val="0"/>
        <w:autoSpaceDE w:val="0"/>
        <w:autoSpaceDN w:val="0"/>
        <w:adjustRightInd w:val="0"/>
        <w:rPr>
          <w:rFonts w:ascii="Arial" w:hAnsi="Arial" w:cs="Arial"/>
          <w:color w:val="000000"/>
          <w:sz w:val="24"/>
          <w:szCs w:val="24"/>
        </w:rPr>
      </w:pPr>
      <w:r w:rsidRPr="00756724">
        <w:rPr>
          <w:rFonts w:ascii="Arial" w:hAnsi="Arial" w:cs="Arial"/>
          <w:b/>
          <w:bCs/>
          <w:color w:val="000000"/>
          <w:sz w:val="24"/>
          <w:szCs w:val="24"/>
        </w:rPr>
        <w:t>(k)</w:t>
      </w:r>
      <w:r>
        <w:rPr>
          <w:rFonts w:ascii="Arial" w:hAnsi="Arial" w:cs="Arial"/>
          <w:color w:val="000000"/>
          <w:sz w:val="24"/>
          <w:szCs w:val="24"/>
        </w:rPr>
        <w:t xml:space="preserve">  if </w:t>
      </w:r>
      <w:r w:rsidRPr="00756724">
        <w:rPr>
          <w:rFonts w:ascii="Arial" w:hAnsi="Arial" w:cs="Arial"/>
          <w:color w:val="000000"/>
          <w:sz w:val="24"/>
          <w:szCs w:val="24"/>
        </w:rPr>
        <w:t>applicable, details of how costs incurred by the parties if the Change subsequently results in the termination of this agreement will be apportioned.</w:t>
      </w:r>
    </w:p>
    <w:p w:rsidR="001649DA" w:rsidRPr="00B5470D" w:rsidRDefault="001649DA" w:rsidP="001649DA">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 </w:t>
      </w:r>
    </w:p>
    <w:p w:rsidR="001649DA" w:rsidRPr="007B7D15" w:rsidRDefault="001649DA" w:rsidP="00942D02">
      <w:pPr>
        <w:widowControl w:val="0"/>
        <w:autoSpaceDE w:val="0"/>
        <w:autoSpaceDN w:val="0"/>
        <w:adjustRightInd w:val="0"/>
        <w:spacing w:after="240"/>
        <w:rPr>
          <w:rFonts w:ascii="Arial" w:hAnsi="Arial" w:cs="Arial"/>
          <w:color w:val="000000"/>
          <w:sz w:val="24"/>
          <w:szCs w:val="24"/>
        </w:rPr>
      </w:pPr>
      <w:r>
        <w:rPr>
          <w:rFonts w:ascii="Arial" w:hAnsi="Arial" w:cs="Arial"/>
          <w:b/>
          <w:bCs/>
          <w:color w:val="000000"/>
          <w:sz w:val="24"/>
          <w:szCs w:val="24"/>
        </w:rPr>
        <w:t>13</w:t>
      </w:r>
      <w:r w:rsidRPr="00756724">
        <w:rPr>
          <w:rFonts w:ascii="Arial" w:hAnsi="Arial" w:cs="Arial"/>
          <w:b/>
          <w:bCs/>
          <w:color w:val="000000"/>
          <w:sz w:val="24"/>
          <w:szCs w:val="24"/>
        </w:rPr>
        <w:t>.9</w:t>
      </w:r>
      <w:r w:rsidR="001947D8" w:rsidRPr="00756724">
        <w:rPr>
          <w:rFonts w:ascii="Arial" w:hAnsi="Arial" w:cs="Arial"/>
          <w:color w:val="000000"/>
          <w:sz w:val="24"/>
          <w:szCs w:val="24"/>
        </w:rPr>
        <w:t> A</w:t>
      </w:r>
      <w:r w:rsidRPr="00756724">
        <w:rPr>
          <w:rFonts w:ascii="Arial" w:hAnsi="Arial" w:cs="Arial"/>
          <w:color w:val="000000"/>
          <w:sz w:val="24"/>
          <w:szCs w:val="24"/>
        </w:rPr>
        <w:t xml:space="preserve"> Change Control Note signed by the Authority and by the Supplier shall constitute an amendment to this agreement.</w:t>
      </w:r>
      <w:bookmarkStart w:id="54" w:name="co_anchor_a884949_1"/>
      <w:bookmarkStart w:id="55" w:name="co_anchor_a853685_1"/>
      <w:bookmarkEnd w:id="54"/>
      <w:bookmarkEnd w:id="55"/>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14</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DISPUTE RESOLUTION</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14</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If a dispute arises out of or in connection with this agreement or the performance, validity or enforceability of it (</w:t>
      </w:r>
      <w:r w:rsidRPr="007B7D15">
        <w:rPr>
          <w:rFonts w:ascii="Arial" w:hAnsi="Arial" w:cs="Arial"/>
          <w:b/>
          <w:bCs/>
          <w:color w:val="000000"/>
          <w:sz w:val="24"/>
          <w:szCs w:val="24"/>
        </w:rPr>
        <w:t>Dispute</w:t>
      </w:r>
      <w:r w:rsidRPr="007B7D15">
        <w:rPr>
          <w:rFonts w:ascii="Arial" w:hAnsi="Arial" w:cs="Arial"/>
          <w:color w:val="000000"/>
          <w:sz w:val="24"/>
          <w:szCs w:val="24"/>
        </w:rPr>
        <w:t>) then [except as expressly provided in this agreement,] the parties shall follow the procedure set out in this clause:</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either party shall give to the other written notice of the Dispute, setting out its nature and full particulars (</w:t>
      </w:r>
      <w:r w:rsidRPr="007B7D15">
        <w:rPr>
          <w:rFonts w:ascii="Arial" w:hAnsi="Arial" w:cs="Arial"/>
          <w:b/>
          <w:bCs/>
          <w:color w:val="000000"/>
          <w:sz w:val="24"/>
          <w:szCs w:val="24"/>
        </w:rPr>
        <w:t>Dispute Notice</w:t>
      </w:r>
      <w:r w:rsidRPr="007B7D15">
        <w:rPr>
          <w:rFonts w:ascii="Arial" w:hAnsi="Arial" w:cs="Arial"/>
          <w:color w:val="000000"/>
          <w:sz w:val="24"/>
          <w:szCs w:val="24"/>
        </w:rPr>
        <w:t>), together with relevant supporting documents. On service of the Dispute Notice, the Authorised Representatives shall attempt in goo</w:t>
      </w:r>
      <w:r>
        <w:rPr>
          <w:rFonts w:ascii="Arial" w:hAnsi="Arial" w:cs="Arial"/>
          <w:color w:val="000000"/>
          <w:sz w:val="24"/>
          <w:szCs w:val="24"/>
        </w:rPr>
        <w:t>d faith to resolve the Dispute;</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if the Authorised Representatives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90 days after the date of the ADR notice.</w:t>
      </w:r>
    </w:p>
    <w:p w:rsidR="001649DA"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sz w:val="24"/>
          <w:szCs w:val="24"/>
        </w:rPr>
      </w:pPr>
      <w:r>
        <w:rPr>
          <w:rFonts w:ascii="Arial" w:hAnsi="Arial" w:cs="Arial"/>
          <w:b/>
          <w:sz w:val="24"/>
          <w:szCs w:val="24"/>
        </w:rPr>
        <w:t>14</w:t>
      </w:r>
      <w:r w:rsidRPr="00B5470D">
        <w:rPr>
          <w:rFonts w:ascii="Arial" w:hAnsi="Arial" w:cs="Arial"/>
          <w:b/>
          <w:sz w:val="24"/>
          <w:szCs w:val="24"/>
        </w:rPr>
        <w:t>.2</w:t>
      </w:r>
      <w:r>
        <w:rPr>
          <w:rFonts w:ascii="Arial" w:hAnsi="Arial" w:cs="Arial"/>
          <w:b/>
          <w:sz w:val="24"/>
          <w:szCs w:val="24"/>
        </w:rPr>
        <w:t xml:space="preserve"> </w:t>
      </w:r>
      <w:r w:rsidRPr="00B5470D">
        <w:rPr>
          <w:rFonts w:ascii="Arial" w:hAnsi="Arial" w:cs="Arial"/>
          <w:sz w:val="24"/>
          <w:szCs w:val="24"/>
        </w:rPr>
        <w:t>No party may commence any court proceedings in relation to any dispute arising out of this agreement until 30 days after the appointment of a mediator, provided that the right to issue proceedings is not prejudiced by a delay.</w:t>
      </w:r>
    </w:p>
    <w:p w:rsidR="001649DA" w:rsidRDefault="001649DA" w:rsidP="001649DA">
      <w:pPr>
        <w:widowControl w:val="0"/>
        <w:autoSpaceDE w:val="0"/>
        <w:autoSpaceDN w:val="0"/>
        <w:adjustRightInd w:val="0"/>
        <w:jc w:val="both"/>
        <w:rPr>
          <w:rFonts w:ascii="Arial" w:hAnsi="Arial" w:cs="Arial"/>
          <w:sz w:val="24"/>
          <w:szCs w:val="24"/>
        </w:rPr>
      </w:pPr>
    </w:p>
    <w:p w:rsidR="001649DA" w:rsidRPr="0079178A" w:rsidRDefault="001649DA" w:rsidP="001649DA">
      <w:pPr>
        <w:widowControl w:val="0"/>
        <w:autoSpaceDE w:val="0"/>
        <w:autoSpaceDN w:val="0"/>
        <w:adjustRightInd w:val="0"/>
        <w:jc w:val="both"/>
        <w:rPr>
          <w:rFonts w:ascii="Arial" w:hAnsi="Arial" w:cs="Arial"/>
          <w:strike/>
          <w:color w:val="000000"/>
          <w:sz w:val="24"/>
          <w:szCs w:val="24"/>
        </w:rPr>
      </w:pPr>
      <w:r w:rsidRPr="0079178A">
        <w:rPr>
          <w:rFonts w:ascii="Arial" w:hAnsi="Arial" w:cs="Arial"/>
          <w:b/>
          <w:sz w:val="24"/>
          <w:szCs w:val="24"/>
        </w:rPr>
        <w:t>14.3</w:t>
      </w:r>
      <w:r w:rsidRPr="0079178A">
        <w:rPr>
          <w:rFonts w:ascii="Arial" w:hAnsi="Arial" w:cs="Arial"/>
          <w:sz w:val="24"/>
          <w:szCs w:val="24"/>
        </w:rPr>
        <w:t xml:space="preserve"> Each party shall be responsible for their own costs in relation to the dispute resolution process with equal sharing of </w:t>
      </w:r>
      <w:r w:rsidR="00C20790" w:rsidRPr="0079178A">
        <w:rPr>
          <w:rFonts w:ascii="Arial" w:hAnsi="Arial" w:cs="Arial"/>
          <w:sz w:val="24"/>
          <w:szCs w:val="24"/>
        </w:rPr>
        <w:t>third-party</w:t>
      </w:r>
      <w:r w:rsidRPr="0079178A">
        <w:rPr>
          <w:rFonts w:ascii="Arial" w:hAnsi="Arial" w:cs="Arial"/>
          <w:sz w:val="24"/>
          <w:szCs w:val="24"/>
        </w:rPr>
        <w:t xml:space="preserve"> costs.</w:t>
      </w:r>
    </w:p>
    <w:p w:rsidR="00656DAE" w:rsidRDefault="00656DAE" w:rsidP="001649DA">
      <w:pPr>
        <w:widowControl w:val="0"/>
        <w:autoSpaceDE w:val="0"/>
        <w:autoSpaceDN w:val="0"/>
        <w:adjustRightInd w:val="0"/>
        <w:jc w:val="both"/>
        <w:rPr>
          <w:rFonts w:ascii="Arial" w:hAnsi="Arial" w:cs="Arial"/>
          <w:b/>
          <w:bCs/>
          <w:color w:val="000000"/>
          <w:sz w:val="24"/>
          <w:szCs w:val="24"/>
        </w:rPr>
      </w:pPr>
      <w:bookmarkStart w:id="56" w:name="co_anchor_a514170_1"/>
      <w:bookmarkEnd w:id="56"/>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15</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SUB-CONTRACTING AND ASSIGNMENT</w:t>
      </w: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b/>
          <w:bCs/>
          <w:color w:val="000000" w:themeColor="text1"/>
          <w:sz w:val="24"/>
          <w:szCs w:val="24"/>
        </w:rPr>
      </w:pPr>
    </w:p>
    <w:p w:rsidR="00656DAE" w:rsidRDefault="001649DA" w:rsidP="00656DAE">
      <w:pPr>
        <w:widowControl w:val="0"/>
        <w:autoSpaceDE w:val="0"/>
        <w:autoSpaceDN w:val="0"/>
        <w:adjustRightInd w:val="0"/>
        <w:jc w:val="both"/>
        <w:rPr>
          <w:rFonts w:ascii="Arial" w:hAnsi="Arial" w:cs="Arial"/>
          <w:color w:val="000000"/>
          <w:sz w:val="24"/>
          <w:szCs w:val="24"/>
        </w:rPr>
      </w:pPr>
      <w:r>
        <w:rPr>
          <w:rFonts w:ascii="Arial" w:hAnsi="Arial" w:cs="Arial"/>
          <w:b/>
          <w:bCs/>
          <w:color w:val="000000" w:themeColor="text1"/>
          <w:sz w:val="24"/>
          <w:szCs w:val="24"/>
        </w:rPr>
        <w:t>15</w:t>
      </w:r>
      <w:r w:rsidRPr="00756724">
        <w:rPr>
          <w:rFonts w:ascii="Arial" w:hAnsi="Arial" w:cs="Arial"/>
          <w:b/>
          <w:bCs/>
          <w:color w:val="000000" w:themeColor="text1"/>
          <w:sz w:val="24"/>
          <w:szCs w:val="24"/>
        </w:rPr>
        <w:t>.1</w:t>
      </w:r>
      <w:r>
        <w:rPr>
          <w:rFonts w:ascii="Arial" w:hAnsi="Arial" w:cs="Arial"/>
          <w:color w:val="000000" w:themeColor="text1"/>
          <w:sz w:val="24"/>
          <w:szCs w:val="24"/>
        </w:rPr>
        <w:t> </w:t>
      </w:r>
      <w:r w:rsidRPr="00756724">
        <w:rPr>
          <w:rFonts w:ascii="Arial" w:hAnsi="Arial" w:cs="Arial"/>
          <w:color w:val="000000" w:themeColor="text1"/>
          <w:sz w:val="24"/>
          <w:szCs w:val="24"/>
        </w:rPr>
        <w:t xml:space="preserve">Subject to </w:t>
      </w:r>
      <w:r>
        <w:rPr>
          <w:rFonts w:ascii="Arial" w:hAnsi="Arial" w:cs="Arial"/>
          <w:iCs/>
          <w:color w:val="000000" w:themeColor="text1"/>
          <w:sz w:val="24"/>
          <w:szCs w:val="24"/>
        </w:rPr>
        <w:t>Clause 15</w:t>
      </w:r>
      <w:r w:rsidRPr="00756724">
        <w:rPr>
          <w:rFonts w:ascii="Arial" w:hAnsi="Arial" w:cs="Arial"/>
          <w:iCs/>
          <w:color w:val="000000" w:themeColor="text1"/>
          <w:sz w:val="24"/>
          <w:szCs w:val="24"/>
        </w:rPr>
        <w:t>.3</w:t>
      </w:r>
      <w:r w:rsidRPr="00756724">
        <w:rPr>
          <w:rFonts w:ascii="Arial" w:hAnsi="Arial" w:cs="Arial"/>
          <w:color w:val="000000" w:themeColor="text1"/>
          <w:sz w:val="24"/>
          <w:szCs w:val="24"/>
        </w:rPr>
        <w:t xml:space="preserve">, </w:t>
      </w:r>
      <w:r w:rsidRPr="007B7D15">
        <w:rPr>
          <w:rFonts w:ascii="Arial" w:hAnsi="Arial" w:cs="Arial"/>
          <w:color w:val="000000"/>
          <w:sz w:val="24"/>
          <w:szCs w:val="24"/>
        </w:rPr>
        <w:t>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express prior written consent of the Authority, such consent not to be unreasonably withheld.</w:t>
      </w:r>
    </w:p>
    <w:p w:rsidR="00656DAE" w:rsidRPr="00656DAE" w:rsidRDefault="00656DAE" w:rsidP="00656DAE">
      <w:pPr>
        <w:widowControl w:val="0"/>
        <w:autoSpaceDE w:val="0"/>
        <w:autoSpaceDN w:val="0"/>
        <w:adjustRightInd w:val="0"/>
        <w:jc w:val="both"/>
        <w:rPr>
          <w:rFonts w:ascii="Arial" w:hAnsi="Arial" w:cs="Arial"/>
          <w:color w:val="000000"/>
          <w:sz w:val="24"/>
          <w:szCs w:val="24"/>
        </w:rPr>
      </w:pPr>
    </w:p>
    <w:p w:rsidR="001649DA" w:rsidRPr="007B7D15" w:rsidRDefault="001649DA" w:rsidP="00656DAE">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15</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In the event that the Supplier enters into any Sub-Contract in connection with this agreement it shall:</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remain responsible to the Authority for the performance of its obligations under the agreement notwithstanding the appointment of any Sub-Contractor and be responsible for the acts omissions and neglects of its Sub-Contractors;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D60CCB" w:rsidRDefault="001649DA" w:rsidP="00C20790">
      <w:pPr>
        <w:pStyle w:val="ListParagraph"/>
        <w:widowControl w:val="0"/>
        <w:numPr>
          <w:ilvl w:val="0"/>
          <w:numId w:val="66"/>
        </w:numPr>
        <w:autoSpaceDE w:val="0"/>
        <w:autoSpaceDN w:val="0"/>
        <w:adjustRightInd w:val="0"/>
        <w:ind w:left="0" w:firstLine="0"/>
        <w:jc w:val="left"/>
        <w:rPr>
          <w:rFonts w:cs="Arial"/>
          <w:color w:val="000000"/>
          <w:szCs w:val="24"/>
        </w:rPr>
      </w:pPr>
      <w:r w:rsidRPr="00D60CCB">
        <w:rPr>
          <w:rFonts w:cs="Arial"/>
          <w:color w:val="000000"/>
          <w:szCs w:val="24"/>
        </w:rPr>
        <w:t xml:space="preserve">impose obligations on its Sub-Contractor in the same terms as those imposed </w:t>
      </w:r>
      <w:r w:rsidRPr="00D60CCB">
        <w:rPr>
          <w:rFonts w:cs="Arial"/>
          <w:color w:val="000000"/>
          <w:szCs w:val="24"/>
        </w:rPr>
        <w:lastRenderedPageBreak/>
        <w:t>on it pursuant to this agreement and shall procure that the Sub-Contractor complies with such terms; and</w:t>
      </w:r>
    </w:p>
    <w:p w:rsidR="00D60CCB" w:rsidRPr="00D60CCB" w:rsidRDefault="00D60CCB" w:rsidP="00D60CCB">
      <w:pPr>
        <w:pStyle w:val="ListParagraph"/>
        <w:widowControl w:val="0"/>
        <w:autoSpaceDE w:val="0"/>
        <w:autoSpaceDN w:val="0"/>
        <w:adjustRightInd w:val="0"/>
        <w:ind w:left="420"/>
        <w:rPr>
          <w:rFonts w:cs="Arial"/>
          <w:color w:val="000000"/>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provide a copy, at no charge to the Authority, of any such Sub-Contract on receipt of a request for such by the Authority’s Contract Representative.</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57" w:name="co_anchor_a607493_1"/>
      <w:bookmarkEnd w:id="57"/>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15</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Authority shall be entitled to novate (and the Supplier shall be deemed to consent to any such novation) the agreement to any other body which substantially performs any of the functions that previously had been performed by the Authority.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58" w:name="co_anchor_a437492_1"/>
      <w:bookmarkEnd w:id="58"/>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15</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Provided that the Authority has given prior written consent, the Supplier shall be entitled to novate the agreement where:</w:t>
      </w:r>
    </w:p>
    <w:p w:rsidR="001649DA" w:rsidRPr="007B7D15" w:rsidRDefault="001649DA" w:rsidP="001649DA">
      <w:pPr>
        <w:widowControl w:val="0"/>
        <w:autoSpaceDE w:val="0"/>
        <w:autoSpaceDN w:val="0"/>
        <w:adjustRightInd w:val="0"/>
        <w:jc w:val="both"/>
        <w:rPr>
          <w:rFonts w:ascii="Arial" w:hAnsi="Arial" w:cs="Arial"/>
          <w:strike/>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there has been a universal or partial succession into the position of the Supplier, following a corporate restructuring, including takeover, merger, acquisition or insolvency, by another economic operator that meets the criteria for qualitative selection applied in the procurement process for the award of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656DAE" w:rsidRDefault="001649DA" w:rsidP="001649DA">
      <w:pPr>
        <w:widowControl w:val="0"/>
        <w:autoSpaceDE w:val="0"/>
        <w:autoSpaceDN w:val="0"/>
        <w:adjustRightInd w:val="0"/>
        <w:spacing w:after="240"/>
        <w:jc w:val="both"/>
        <w:rPr>
          <w:rFonts w:ascii="Arial" w:hAnsi="Arial" w:cs="Arial"/>
          <w:color w:val="000000"/>
          <w:sz w:val="24"/>
          <w:szCs w:val="24"/>
        </w:rPr>
      </w:pPr>
      <w:r w:rsidRPr="00656DAE">
        <w:rPr>
          <w:rFonts w:ascii="Arial" w:hAnsi="Arial" w:cs="Arial"/>
          <w:b/>
          <w:bCs/>
          <w:color w:val="000000"/>
          <w:sz w:val="24"/>
          <w:szCs w:val="24"/>
        </w:rPr>
        <w:t>15.5</w:t>
      </w:r>
      <w:r w:rsidRPr="00656DAE">
        <w:rPr>
          <w:rFonts w:ascii="Arial" w:hAnsi="Arial" w:cs="Arial"/>
          <w:color w:val="000000"/>
          <w:sz w:val="24"/>
          <w:szCs w:val="24"/>
        </w:rPr>
        <w:t> Without prejudice to the generality of this clause, the Supplier shall:</w:t>
      </w:r>
    </w:p>
    <w:p w:rsidR="001649DA" w:rsidRPr="00656DAE" w:rsidRDefault="001649DA" w:rsidP="001649DA">
      <w:pPr>
        <w:widowControl w:val="0"/>
        <w:autoSpaceDE w:val="0"/>
        <w:autoSpaceDN w:val="0"/>
        <w:adjustRightInd w:val="0"/>
        <w:spacing w:after="240"/>
        <w:rPr>
          <w:rFonts w:ascii="Arial" w:hAnsi="Arial" w:cs="Arial"/>
          <w:color w:val="000000"/>
          <w:sz w:val="24"/>
          <w:szCs w:val="24"/>
        </w:rPr>
      </w:pPr>
      <w:r w:rsidRPr="00656DAE">
        <w:rPr>
          <w:rFonts w:ascii="Arial" w:hAnsi="Arial" w:cs="Arial"/>
          <w:b/>
          <w:color w:val="000000"/>
          <w:sz w:val="24"/>
          <w:szCs w:val="24"/>
        </w:rPr>
        <w:t>(a</w:t>
      </w:r>
      <w:r w:rsidRPr="00656DAE">
        <w:rPr>
          <w:rFonts w:ascii="Arial" w:hAnsi="Arial" w:cs="Arial"/>
          <w:color w:val="000000"/>
          <w:sz w:val="24"/>
          <w:szCs w:val="24"/>
        </w:rPr>
        <w:t xml:space="preserve">) subject to clause 15.7, advertise on Contracts Finder all subcontract opportunities arising from or in connection with the provision of the Goods above a minimum threshold of £25,000 that arise during the Term; </w:t>
      </w:r>
    </w:p>
    <w:p w:rsidR="001649DA" w:rsidRPr="00656DAE" w:rsidRDefault="001649DA" w:rsidP="001649DA">
      <w:pPr>
        <w:widowControl w:val="0"/>
        <w:autoSpaceDE w:val="0"/>
        <w:autoSpaceDN w:val="0"/>
        <w:adjustRightInd w:val="0"/>
        <w:spacing w:after="240"/>
        <w:jc w:val="both"/>
        <w:rPr>
          <w:rFonts w:ascii="Arial" w:hAnsi="Arial" w:cs="Arial"/>
          <w:color w:val="000000"/>
          <w:sz w:val="24"/>
          <w:szCs w:val="24"/>
        </w:rPr>
      </w:pPr>
      <w:r w:rsidRPr="00656DAE">
        <w:rPr>
          <w:rFonts w:ascii="Arial" w:hAnsi="Arial" w:cs="Arial"/>
          <w:b/>
          <w:bCs/>
          <w:color w:val="000000"/>
          <w:sz w:val="24"/>
          <w:szCs w:val="24"/>
        </w:rPr>
        <w:t>(b)</w:t>
      </w:r>
      <w:r w:rsidRPr="00656DAE">
        <w:rPr>
          <w:rFonts w:ascii="Arial" w:hAnsi="Arial" w:cs="Arial"/>
          <w:color w:val="000000"/>
          <w:sz w:val="24"/>
          <w:szCs w:val="24"/>
        </w:rPr>
        <w:t>  within 90 days of awarding a Subcontract, update the notice on Contracts Finder with details of the Subcontractor;</w:t>
      </w:r>
    </w:p>
    <w:p w:rsidR="001649DA" w:rsidRPr="00656DAE" w:rsidRDefault="001649DA" w:rsidP="001649DA">
      <w:pPr>
        <w:widowControl w:val="0"/>
        <w:autoSpaceDE w:val="0"/>
        <w:autoSpaceDN w:val="0"/>
        <w:adjustRightInd w:val="0"/>
        <w:jc w:val="both"/>
        <w:rPr>
          <w:rFonts w:ascii="Arial" w:hAnsi="Arial" w:cs="Arial"/>
          <w:color w:val="000000"/>
          <w:sz w:val="24"/>
          <w:szCs w:val="24"/>
        </w:rPr>
      </w:pPr>
      <w:r w:rsidRPr="00656DAE">
        <w:rPr>
          <w:rFonts w:ascii="Arial" w:hAnsi="Arial" w:cs="Arial"/>
          <w:b/>
          <w:bCs/>
          <w:color w:val="000000"/>
          <w:sz w:val="24"/>
          <w:szCs w:val="24"/>
        </w:rPr>
        <w:t>15.6</w:t>
      </w:r>
      <w:r w:rsidRPr="00656DAE">
        <w:rPr>
          <w:rFonts w:ascii="Arial" w:hAnsi="Arial" w:cs="Arial"/>
          <w:color w:val="000000"/>
          <w:sz w:val="24"/>
          <w:szCs w:val="24"/>
        </w:rPr>
        <w:t> Each advert referred to at clause 15.5(a) shall provide a full and detailed description of the subcontract opportunity with each of the mandatory fields being completed on Contracts Finder by the Supplier.</w:t>
      </w:r>
    </w:p>
    <w:p w:rsidR="001649DA" w:rsidRPr="00656DAE" w:rsidRDefault="001649DA" w:rsidP="001649DA">
      <w:pPr>
        <w:widowControl w:val="0"/>
        <w:autoSpaceDE w:val="0"/>
        <w:autoSpaceDN w:val="0"/>
        <w:adjustRightInd w:val="0"/>
        <w:jc w:val="both"/>
        <w:rPr>
          <w:rFonts w:ascii="Arial" w:hAnsi="Arial" w:cs="Arial"/>
          <w:color w:val="000000"/>
          <w:sz w:val="24"/>
          <w:szCs w:val="24"/>
        </w:rPr>
      </w:pPr>
    </w:p>
    <w:p w:rsidR="001649DA" w:rsidRPr="00656DAE" w:rsidRDefault="001649DA" w:rsidP="00656DAE">
      <w:pPr>
        <w:widowControl w:val="0"/>
        <w:autoSpaceDE w:val="0"/>
        <w:autoSpaceDN w:val="0"/>
        <w:adjustRightInd w:val="0"/>
        <w:jc w:val="both"/>
        <w:rPr>
          <w:rFonts w:ascii="Arial" w:hAnsi="Arial" w:cs="Arial"/>
          <w:color w:val="000000"/>
          <w:sz w:val="24"/>
          <w:szCs w:val="24"/>
        </w:rPr>
      </w:pPr>
      <w:r w:rsidRPr="00656DAE">
        <w:rPr>
          <w:rFonts w:ascii="Arial" w:hAnsi="Arial" w:cs="Arial"/>
          <w:b/>
          <w:bCs/>
          <w:color w:val="000000"/>
          <w:sz w:val="24"/>
          <w:szCs w:val="24"/>
        </w:rPr>
        <w:t>15.7</w:t>
      </w:r>
      <w:r w:rsidRPr="00656DAE">
        <w:rPr>
          <w:rFonts w:ascii="Arial" w:hAnsi="Arial" w:cs="Arial"/>
          <w:color w:val="000000"/>
          <w:sz w:val="24"/>
          <w:szCs w:val="24"/>
        </w:rPr>
        <w:t> The obligation at clause 15.5 shall only apply in respect of subcontract opportunities arising after the Commencement Date.</w:t>
      </w:r>
    </w:p>
    <w:p w:rsidR="00656DAE" w:rsidRPr="00656DAE" w:rsidRDefault="00656DAE" w:rsidP="00656DAE">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656DAE">
        <w:rPr>
          <w:rFonts w:ascii="Arial" w:hAnsi="Arial" w:cs="Arial"/>
          <w:b/>
          <w:bCs/>
          <w:color w:val="000000"/>
          <w:sz w:val="24"/>
          <w:szCs w:val="24"/>
        </w:rPr>
        <w:t>15.8</w:t>
      </w:r>
      <w:r w:rsidRPr="00656DAE">
        <w:rPr>
          <w:rFonts w:ascii="Arial" w:hAnsi="Arial" w:cs="Arial"/>
          <w:color w:val="000000"/>
          <w:sz w:val="24"/>
          <w:szCs w:val="24"/>
        </w:rPr>
        <w:t> Notwithstanding clause 15.5, the Authority may by giving its prior written approval agree that a subcontract opportunity is not required to be advertised on Contracts Finder.</w:t>
      </w:r>
    </w:p>
    <w:p w:rsidR="001649DA" w:rsidRPr="007B7D15" w:rsidRDefault="001649DA" w:rsidP="001649DA">
      <w:pPr>
        <w:widowControl w:val="0"/>
        <w:autoSpaceDE w:val="0"/>
        <w:autoSpaceDN w:val="0"/>
        <w:adjustRightInd w:val="0"/>
        <w:spacing w:before="200"/>
        <w:jc w:val="both"/>
        <w:rPr>
          <w:rFonts w:ascii="Arial" w:hAnsi="Arial" w:cs="Arial"/>
          <w:b/>
          <w:bCs/>
          <w:color w:val="000000"/>
          <w:sz w:val="24"/>
          <w:szCs w:val="24"/>
        </w:rPr>
      </w:pPr>
      <w:r w:rsidRPr="007B7D15">
        <w:rPr>
          <w:rFonts w:ascii="Arial" w:hAnsi="Arial" w:cs="Arial"/>
          <w:b/>
          <w:bCs/>
          <w:color w:val="000000"/>
          <w:sz w:val="24"/>
          <w:szCs w:val="24"/>
        </w:rPr>
        <w:t>LIABILITY</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59" w:name="co_anchor_a693409_1"/>
      <w:bookmarkEnd w:id="59"/>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16</w:t>
      </w:r>
      <w:r w:rsidRPr="007B7D15">
        <w:rPr>
          <w:rFonts w:ascii="Arial" w:hAnsi="Arial" w:cs="Arial"/>
          <w:b/>
          <w:bCs/>
          <w:color w:val="000000"/>
          <w:sz w:val="24"/>
          <w:szCs w:val="24"/>
        </w:rPr>
        <w:t>.</w:t>
      </w:r>
      <w:r w:rsidRPr="007B7D15">
        <w:rPr>
          <w:rFonts w:ascii="Arial" w:hAnsi="Arial" w:cs="Arial"/>
          <w:color w:val="000000"/>
          <w:sz w:val="24"/>
          <w:szCs w:val="24"/>
        </w:rPr>
        <w:t>  </w:t>
      </w:r>
      <w:r>
        <w:rPr>
          <w:rFonts w:ascii="Arial" w:hAnsi="Arial" w:cs="Arial"/>
          <w:color w:val="000000"/>
          <w:sz w:val="24"/>
          <w:szCs w:val="24"/>
        </w:rPr>
        <w:tab/>
      </w:r>
      <w:r w:rsidRPr="007B7D15">
        <w:rPr>
          <w:rFonts w:ascii="Arial" w:hAnsi="Arial" w:cs="Arial"/>
          <w:b/>
          <w:bCs/>
          <w:color w:val="000000"/>
          <w:sz w:val="24"/>
          <w:szCs w:val="24"/>
        </w:rPr>
        <w:t>INDEMNITIES</w:t>
      </w: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60" w:name="co_anchor_a806595_1"/>
      <w:bookmarkEnd w:id="60"/>
    </w:p>
    <w:p w:rsidR="001649DA" w:rsidRPr="000957F6"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16</w:t>
      </w:r>
      <w:r w:rsidRPr="007B7D15">
        <w:rPr>
          <w:rFonts w:ascii="Arial" w:hAnsi="Arial" w:cs="Arial"/>
          <w:b/>
          <w:bCs/>
          <w:color w:val="000000"/>
          <w:sz w:val="24"/>
          <w:szCs w:val="24"/>
        </w:rPr>
        <w:t>.1</w:t>
      </w:r>
      <w:r w:rsidRPr="007B7D15">
        <w:rPr>
          <w:rFonts w:ascii="Arial" w:hAnsi="Arial" w:cs="Arial"/>
          <w:color w:val="000000"/>
          <w:sz w:val="24"/>
          <w:szCs w:val="24"/>
        </w:rPr>
        <w:t>  </w:t>
      </w:r>
      <w:bookmarkStart w:id="61" w:name="_Ref_a198263"/>
      <w:r w:rsidRPr="007B7D15">
        <w:rPr>
          <w:rFonts w:ascii="Arial" w:hAnsi="Arial" w:cs="Arial"/>
          <w:sz w:val="24"/>
          <w:szCs w:val="24"/>
        </w:rPr>
        <w:t>The Supplier shall indemnify and keep indemnified the Authority against all actions, proceedings, costs, claims, demands, liabilities, losses and expenses whatsoever whether arising in tort (including negligence) default or breach of this agreement, to the extent that any such loss or claim is due to the breach of contract, negligence, wilful default or fraud of itself or of its employees or of any of its Representatives or Sub-contractors save to the extent that the same is directly caused by or directly arises from the negligence, breach of this agreement or applicable Law by the Authority or its Representatives (excluding any Suppliers Personnel).</w:t>
      </w:r>
      <w:bookmarkEnd w:id="61"/>
      <w:r w:rsidRPr="007B7D15">
        <w:rPr>
          <w:rFonts w:ascii="Arial" w:hAnsi="Arial" w:cs="Arial"/>
          <w:sz w:val="24"/>
          <w:szCs w:val="24"/>
        </w:rPr>
        <w:t xml:space="preserve"> </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62" w:name="co_anchor_a874196_1"/>
      <w:bookmarkEnd w:id="62"/>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17.</w:t>
      </w:r>
      <w:r>
        <w:rPr>
          <w:rFonts w:ascii="Arial" w:hAnsi="Arial" w:cs="Arial"/>
          <w:b/>
          <w:bCs/>
          <w:color w:val="000000"/>
          <w:sz w:val="24"/>
          <w:szCs w:val="24"/>
        </w:rPr>
        <w:tab/>
        <w:t xml:space="preserve"> </w:t>
      </w:r>
      <w:r w:rsidRPr="007B7D15">
        <w:rPr>
          <w:rFonts w:ascii="Arial" w:hAnsi="Arial" w:cs="Arial"/>
          <w:b/>
          <w:bCs/>
          <w:color w:val="000000"/>
          <w:sz w:val="24"/>
          <w:szCs w:val="24"/>
        </w:rPr>
        <w:t>LIMITATION OF LIABILITY</w:t>
      </w:r>
      <w:r w:rsidRPr="007B7D15">
        <w:rPr>
          <w:rFonts w:ascii="Arial" w:hAnsi="Arial" w:cs="Arial"/>
          <w:color w:val="000000"/>
          <w:sz w:val="24"/>
          <w:szCs w:val="24"/>
        </w:rPr>
        <w:t>  </w:t>
      </w:r>
    </w:p>
    <w:p w:rsidR="00D60CCB" w:rsidRDefault="00D60CCB" w:rsidP="001649DA">
      <w:pPr>
        <w:widowControl w:val="0"/>
        <w:autoSpaceDE w:val="0"/>
        <w:autoSpaceDN w:val="0"/>
        <w:adjustRightInd w:val="0"/>
        <w:jc w:val="both"/>
        <w:rPr>
          <w:rFonts w:ascii="Arial" w:hAnsi="Arial" w:cs="Arial"/>
          <w:b/>
          <w:bCs/>
          <w:color w:val="000000"/>
          <w:sz w:val="24"/>
          <w:szCs w:val="24"/>
        </w:rPr>
      </w:pPr>
      <w:bookmarkStart w:id="63" w:name="co_anchor_a734636_1"/>
      <w:bookmarkEnd w:id="63"/>
    </w:p>
    <w:p w:rsidR="001649DA" w:rsidRPr="007B7D15"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sz w:val="24"/>
          <w:szCs w:val="24"/>
        </w:rPr>
        <w:t>17</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 xml:space="preserve">Subject to </w:t>
      </w:r>
      <w:r>
        <w:rPr>
          <w:rFonts w:ascii="Arial" w:hAnsi="Arial" w:cs="Arial"/>
          <w:iCs/>
          <w:color w:val="000000" w:themeColor="text1"/>
          <w:sz w:val="24"/>
          <w:szCs w:val="24"/>
        </w:rPr>
        <w:t>Clause 17</w:t>
      </w:r>
      <w:r w:rsidRPr="00011241">
        <w:rPr>
          <w:rFonts w:ascii="Arial" w:hAnsi="Arial" w:cs="Arial"/>
          <w:iCs/>
          <w:color w:val="000000" w:themeColor="text1"/>
          <w:sz w:val="24"/>
          <w:szCs w:val="24"/>
        </w:rPr>
        <w:t>.2</w:t>
      </w:r>
      <w:r w:rsidRPr="00011241">
        <w:rPr>
          <w:rFonts w:ascii="Arial" w:hAnsi="Arial" w:cs="Arial"/>
          <w:color w:val="000000" w:themeColor="text1"/>
          <w:sz w:val="24"/>
          <w:szCs w:val="24"/>
        </w:rPr>
        <w:t>,</w:t>
      </w:r>
      <w:r w:rsidRPr="007B7D15">
        <w:rPr>
          <w:rFonts w:ascii="Arial" w:hAnsi="Arial" w:cs="Arial"/>
          <w:color w:val="000000" w:themeColor="text1"/>
          <w:sz w:val="24"/>
          <w:szCs w:val="24"/>
        </w:rPr>
        <w:t xml:space="preserve"> neither party shall be liable to the other party, whether in contract, tort (including negligence), breach of statutory duty, or otherwise, for any indirect or consequential loss arising under or in connection with this agreement.</w:t>
      </w:r>
      <w:bookmarkStart w:id="64" w:name="co_anchor_a278430_1"/>
      <w:bookmarkEnd w:id="64"/>
    </w:p>
    <w:p w:rsidR="001649DA" w:rsidRPr="00011241" w:rsidRDefault="001649DA" w:rsidP="001649DA">
      <w:pPr>
        <w:widowControl w:val="0"/>
        <w:autoSpaceDE w:val="0"/>
        <w:autoSpaceDN w:val="0"/>
        <w:adjustRightInd w:val="0"/>
        <w:jc w:val="both"/>
        <w:rPr>
          <w:rFonts w:ascii="Arial" w:hAnsi="Arial" w:cs="Arial"/>
          <w:b/>
          <w:bCs/>
          <w:color w:val="000000" w:themeColor="text1"/>
          <w:sz w:val="24"/>
          <w:szCs w:val="24"/>
        </w:rPr>
      </w:pPr>
    </w:p>
    <w:p w:rsidR="001649DA" w:rsidRPr="007B7D15"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17</w:t>
      </w:r>
      <w:r w:rsidRPr="00011241">
        <w:rPr>
          <w:rFonts w:ascii="Arial" w:hAnsi="Arial" w:cs="Arial"/>
          <w:b/>
          <w:bCs/>
          <w:color w:val="000000" w:themeColor="text1"/>
          <w:sz w:val="24"/>
          <w:szCs w:val="24"/>
        </w:rPr>
        <w:t>.2</w:t>
      </w:r>
      <w:r>
        <w:rPr>
          <w:rFonts w:ascii="Arial" w:hAnsi="Arial" w:cs="Arial"/>
          <w:color w:val="000000" w:themeColor="text1"/>
          <w:sz w:val="24"/>
          <w:szCs w:val="24"/>
        </w:rPr>
        <w:t> </w:t>
      </w:r>
      <w:r w:rsidRPr="00011241">
        <w:rPr>
          <w:rFonts w:ascii="Arial" w:hAnsi="Arial" w:cs="Arial"/>
          <w:color w:val="000000" w:themeColor="text1"/>
          <w:sz w:val="24"/>
          <w:szCs w:val="24"/>
        </w:rPr>
        <w:t xml:space="preserve">Notwithstanding the provisions of </w:t>
      </w:r>
      <w:r>
        <w:rPr>
          <w:rFonts w:ascii="Arial" w:hAnsi="Arial" w:cs="Arial"/>
          <w:iCs/>
          <w:color w:val="000000" w:themeColor="text1"/>
          <w:sz w:val="24"/>
          <w:szCs w:val="24"/>
        </w:rPr>
        <w:t>Clause 17</w:t>
      </w:r>
      <w:r w:rsidRPr="00011241">
        <w:rPr>
          <w:rFonts w:ascii="Arial" w:hAnsi="Arial" w:cs="Arial"/>
          <w:iCs/>
          <w:color w:val="000000" w:themeColor="text1"/>
          <w:sz w:val="24"/>
          <w:szCs w:val="24"/>
        </w:rPr>
        <w:t>.1</w:t>
      </w:r>
      <w:r w:rsidRPr="00011241">
        <w:rPr>
          <w:rFonts w:ascii="Arial" w:hAnsi="Arial" w:cs="Arial"/>
          <w:color w:val="000000" w:themeColor="text1"/>
          <w:sz w:val="24"/>
          <w:szCs w:val="24"/>
        </w:rPr>
        <w:t>,</w:t>
      </w:r>
      <w:r w:rsidRPr="007B7D15">
        <w:rPr>
          <w:rFonts w:ascii="Arial" w:hAnsi="Arial" w:cs="Arial"/>
          <w:color w:val="000000" w:themeColor="text1"/>
          <w:sz w:val="24"/>
          <w:szCs w:val="24"/>
        </w:rPr>
        <w:t xml:space="preserve"> the Supplier assumes responsibility for and acknowledges that the Authority may, amongst other things, recover: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sums paid by the Authority to the Supplier pursuant to this agreement, in respect of any </w:t>
      </w:r>
      <w:r>
        <w:rPr>
          <w:rFonts w:ascii="Arial" w:hAnsi="Arial" w:cs="Arial"/>
          <w:color w:val="000000"/>
          <w:sz w:val="24"/>
          <w:szCs w:val="24"/>
        </w:rPr>
        <w:t>goods</w:t>
      </w:r>
      <w:r w:rsidRPr="007B7D15">
        <w:rPr>
          <w:rFonts w:ascii="Arial" w:hAnsi="Arial" w:cs="Arial"/>
          <w:color w:val="000000"/>
          <w:sz w:val="24"/>
          <w:szCs w:val="24"/>
        </w:rPr>
        <w:t xml:space="preserve"> not provided in accordance with the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wasted expenditure;</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additional costs of procuring and implementing replacements for, or alternatives to, the </w:t>
      </w:r>
      <w:r>
        <w:rPr>
          <w:rFonts w:ascii="Arial" w:hAnsi="Arial" w:cs="Arial"/>
          <w:color w:val="000000"/>
          <w:sz w:val="24"/>
          <w:szCs w:val="24"/>
        </w:rPr>
        <w:t>Goods</w:t>
      </w:r>
      <w:r w:rsidRPr="007B7D15">
        <w:rPr>
          <w:rFonts w:ascii="Arial" w:hAnsi="Arial" w:cs="Arial"/>
          <w:color w:val="000000"/>
          <w:sz w:val="24"/>
          <w:szCs w:val="24"/>
        </w:rPr>
        <w:t>, including consultancy costs, additional costs of management time and other personnel costs and costs of equipment and materials;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losses incurred by the Authority arising out of or in connection with any claim, demand, fine, penalty, action, investigation or proceeding by any third party (including any Subcontract, Supplier’s Personnel, regulator or customer of the Authority) against the Authority caused by the act or omission of the Supplier;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C20790"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17</w:t>
      </w:r>
      <w:r w:rsidRPr="007B7D15">
        <w:rPr>
          <w:rFonts w:ascii="Arial" w:hAnsi="Arial" w:cs="Arial"/>
          <w:b/>
          <w:bCs/>
          <w:color w:val="000000"/>
          <w:sz w:val="24"/>
          <w:szCs w:val="24"/>
        </w:rPr>
        <w:t>.3</w:t>
      </w:r>
      <w:r w:rsidRPr="007B7D15">
        <w:rPr>
          <w:rFonts w:ascii="Arial" w:hAnsi="Arial" w:cs="Arial"/>
          <w:color w:val="000000"/>
          <w:sz w:val="24"/>
          <w:szCs w:val="24"/>
        </w:rPr>
        <w:t> Each</w:t>
      </w:r>
      <w:r w:rsidR="001649DA" w:rsidRPr="007B7D15">
        <w:rPr>
          <w:rFonts w:ascii="Arial" w:hAnsi="Arial" w:cs="Arial"/>
          <w:color w:val="000000"/>
          <w:sz w:val="24"/>
          <w:szCs w:val="24"/>
        </w:rPr>
        <w:t xml:space="preserve"> party shall at all times take all reasonable steps to minimise and mitigate any loss or damage arising out of or in connection with this agreement, including any losses for which the relevant party is entitled to bring a claim against the other party pursuant to the indemnities in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65" w:name="co_anchor_a258995_1"/>
      <w:bookmarkStart w:id="66" w:name="co_anchor_a641479_1"/>
      <w:bookmarkEnd w:id="65"/>
      <w:bookmarkEnd w:id="66"/>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17</w:t>
      </w:r>
      <w:r w:rsidRPr="007B7D15">
        <w:rPr>
          <w:rFonts w:ascii="Arial" w:hAnsi="Arial" w:cs="Arial"/>
          <w:b/>
          <w:bCs/>
          <w:color w:val="000000"/>
          <w:sz w:val="24"/>
          <w:szCs w:val="24"/>
        </w:rPr>
        <w:t>.4</w:t>
      </w:r>
      <w:r w:rsidRPr="007B7D15">
        <w:rPr>
          <w:rFonts w:ascii="Arial" w:hAnsi="Arial" w:cs="Arial"/>
          <w:color w:val="000000"/>
          <w:sz w:val="24"/>
          <w:szCs w:val="24"/>
        </w:rPr>
        <w:t> Notwithstanding any other provision of this agreement neither party limits or excludes its liability for: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fraud or fraudulent misrepresentation;</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death or personal injury caused by its negligence (or the negligence of its personnel, agents or subcontractors);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breach of any obligation as to title implied by statute; 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any other liability for which may not be limited under any applicable law.</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67" w:name="co_anchor_a899827_1"/>
      <w:bookmarkEnd w:id="67"/>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18</w:t>
      </w:r>
      <w:r w:rsidRPr="007B7D15">
        <w:rPr>
          <w:rFonts w:ascii="Arial" w:hAnsi="Arial" w:cs="Arial"/>
          <w:b/>
          <w:bCs/>
          <w:color w:val="000000"/>
          <w:sz w:val="24"/>
          <w:szCs w:val="24"/>
        </w:rPr>
        <w:t>.</w:t>
      </w:r>
      <w:r w:rsidR="00C20790">
        <w:rPr>
          <w:rFonts w:ascii="Arial" w:hAnsi="Arial" w:cs="Arial"/>
          <w:b/>
          <w:bCs/>
          <w:color w:val="000000"/>
          <w:sz w:val="24"/>
          <w:szCs w:val="24"/>
        </w:rPr>
        <w:t xml:space="preserve"> </w:t>
      </w:r>
      <w:r w:rsidRPr="007B7D15">
        <w:rPr>
          <w:rFonts w:ascii="Arial" w:hAnsi="Arial" w:cs="Arial"/>
          <w:b/>
          <w:bCs/>
          <w:color w:val="000000"/>
          <w:sz w:val="24"/>
          <w:szCs w:val="24"/>
        </w:rPr>
        <w:t>INSURANCE</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18</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The Supplier shall at its own cost effect and maintain with a reputable insurance company a policy or policies of insurance providing as a minimum levels of cover:</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public liability insurance with a limit of indemnity of not less than </w:t>
      </w:r>
      <w:r w:rsidRPr="007B7D15">
        <w:rPr>
          <w:rFonts w:ascii="Arial" w:hAnsi="Arial" w:cs="Arial"/>
          <w:color w:val="000000"/>
          <w:sz w:val="24"/>
          <w:szCs w:val="24"/>
          <w:highlight w:val="yellow"/>
        </w:rPr>
        <w:t>£</w:t>
      </w:r>
      <w:r>
        <w:rPr>
          <w:rFonts w:ascii="Arial" w:hAnsi="Arial" w:cs="Arial"/>
          <w:color w:val="000000"/>
          <w:sz w:val="24"/>
          <w:szCs w:val="24"/>
          <w:highlight w:val="yellow"/>
        </w:rPr>
        <w:t>(</w:t>
      </w:r>
      <w:r w:rsidRPr="00011241">
        <w:rPr>
          <w:rFonts w:ascii="Arial" w:hAnsi="Arial" w:cs="Arial"/>
          <w:color w:val="FF0000"/>
          <w:sz w:val="24"/>
          <w:szCs w:val="24"/>
          <w:highlight w:val="yellow"/>
        </w:rPr>
        <w:t>10,000,000</w:t>
      </w:r>
      <w:r>
        <w:rPr>
          <w:rFonts w:ascii="Arial" w:hAnsi="Arial" w:cs="Arial"/>
          <w:color w:val="FF0000"/>
          <w:sz w:val="24"/>
          <w:szCs w:val="24"/>
        </w:rPr>
        <w:t>)</w:t>
      </w:r>
      <w:r w:rsidRPr="00011241">
        <w:rPr>
          <w:rFonts w:ascii="Arial" w:hAnsi="Arial" w:cs="Arial"/>
          <w:color w:val="FF0000"/>
          <w:sz w:val="24"/>
          <w:szCs w:val="24"/>
        </w:rPr>
        <w:t xml:space="preserve"> </w:t>
      </w:r>
      <w:r w:rsidRPr="007B7D15">
        <w:rPr>
          <w:rFonts w:ascii="Arial" w:hAnsi="Arial" w:cs="Arial"/>
          <w:color w:val="000000"/>
          <w:sz w:val="24"/>
          <w:szCs w:val="24"/>
        </w:rPr>
        <w:t>in relation to any one claim or series of claims;</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lastRenderedPageBreak/>
        <w:t>(b)</w:t>
      </w:r>
      <w:r w:rsidRPr="007B7D15">
        <w:rPr>
          <w:rFonts w:ascii="Arial" w:hAnsi="Arial" w:cs="Arial"/>
          <w:color w:val="000000"/>
          <w:sz w:val="24"/>
          <w:szCs w:val="24"/>
        </w:rPr>
        <w:t xml:space="preserve">  employer’s liability insurance with a limit of indemnity of not less than </w:t>
      </w:r>
      <w:r w:rsidRPr="007B7D15">
        <w:rPr>
          <w:rFonts w:ascii="Arial" w:hAnsi="Arial" w:cs="Arial"/>
          <w:color w:val="000000"/>
          <w:sz w:val="24"/>
          <w:szCs w:val="24"/>
          <w:highlight w:val="yellow"/>
        </w:rPr>
        <w:t>£</w:t>
      </w:r>
      <w:r>
        <w:rPr>
          <w:rFonts w:ascii="Arial" w:hAnsi="Arial" w:cs="Arial"/>
          <w:color w:val="000000"/>
          <w:sz w:val="24"/>
          <w:szCs w:val="24"/>
          <w:highlight w:val="yellow"/>
        </w:rPr>
        <w:t>(</w:t>
      </w:r>
      <w:r w:rsidRPr="00011241">
        <w:rPr>
          <w:rFonts w:ascii="Arial" w:hAnsi="Arial" w:cs="Arial"/>
          <w:color w:val="FF0000"/>
          <w:sz w:val="24"/>
          <w:szCs w:val="24"/>
          <w:highlight w:val="yellow"/>
        </w:rPr>
        <w:t>10,000,000</w:t>
      </w:r>
      <w:r>
        <w:rPr>
          <w:rFonts w:ascii="Arial" w:hAnsi="Arial" w:cs="Arial"/>
          <w:color w:val="FF0000"/>
          <w:sz w:val="24"/>
          <w:szCs w:val="24"/>
        </w:rPr>
        <w:t>)</w:t>
      </w:r>
      <w:r w:rsidRPr="00011241">
        <w:rPr>
          <w:rFonts w:ascii="Arial" w:hAnsi="Arial" w:cs="Arial"/>
          <w:b/>
          <w:bCs/>
          <w:color w:val="FF0000"/>
          <w:sz w:val="24"/>
          <w:szCs w:val="24"/>
        </w:rPr>
        <w:t xml:space="preserve"> </w:t>
      </w:r>
      <w:r w:rsidRPr="007B7D15">
        <w:rPr>
          <w:rFonts w:ascii="Arial" w:hAnsi="Arial" w:cs="Arial"/>
          <w:color w:val="000000"/>
          <w:sz w:val="24"/>
          <w:szCs w:val="24"/>
        </w:rPr>
        <w:t>in relation to any one claim or series of claims; (except for sole traders)</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professional indemnity insurance with a limit of indemnity of not less than </w:t>
      </w:r>
      <w:r w:rsidRPr="00011241">
        <w:rPr>
          <w:rFonts w:ascii="Arial" w:hAnsi="Arial" w:cs="Arial"/>
          <w:color w:val="FF0000"/>
          <w:sz w:val="24"/>
          <w:szCs w:val="24"/>
          <w:highlight w:val="yellow"/>
        </w:rPr>
        <w:t>£</w:t>
      </w:r>
      <w:r>
        <w:rPr>
          <w:rFonts w:ascii="Arial" w:hAnsi="Arial" w:cs="Arial"/>
          <w:color w:val="FF0000"/>
          <w:sz w:val="24"/>
          <w:szCs w:val="24"/>
          <w:highlight w:val="yellow"/>
        </w:rPr>
        <w:t>(</w:t>
      </w:r>
      <w:r w:rsidR="00D60CCB">
        <w:rPr>
          <w:rFonts w:ascii="Arial" w:hAnsi="Arial" w:cs="Arial"/>
          <w:color w:val="FF0000"/>
          <w:sz w:val="24"/>
          <w:szCs w:val="24"/>
          <w:highlight w:val="yellow"/>
        </w:rPr>
        <w:t>5</w:t>
      </w:r>
      <w:r w:rsidRPr="00011241">
        <w:rPr>
          <w:rFonts w:ascii="Arial" w:hAnsi="Arial" w:cs="Arial"/>
          <w:color w:val="FF0000"/>
          <w:sz w:val="24"/>
          <w:szCs w:val="24"/>
          <w:highlight w:val="yellow"/>
        </w:rPr>
        <w:t>,000,000</w:t>
      </w:r>
      <w:r>
        <w:rPr>
          <w:rFonts w:ascii="Arial" w:hAnsi="Arial" w:cs="Arial"/>
          <w:color w:val="FF0000"/>
          <w:sz w:val="24"/>
          <w:szCs w:val="24"/>
        </w:rPr>
        <w:t>)</w:t>
      </w:r>
      <w:r w:rsidRPr="00011241">
        <w:rPr>
          <w:rFonts w:ascii="Arial" w:hAnsi="Arial" w:cs="Arial"/>
          <w:b/>
          <w:bCs/>
          <w:color w:val="FF0000"/>
          <w:sz w:val="24"/>
          <w:szCs w:val="24"/>
        </w:rPr>
        <w:t xml:space="preserve"> </w:t>
      </w:r>
      <w:r w:rsidRPr="007B7D15">
        <w:rPr>
          <w:rFonts w:ascii="Arial" w:hAnsi="Arial" w:cs="Arial"/>
          <w:color w:val="000000"/>
          <w:sz w:val="24"/>
          <w:szCs w:val="24"/>
        </w:rPr>
        <w:t>in relation to any one claim or series of claims and shall ensure that all professional consultants or Sub-Contractors involved in the provision of the</w:t>
      </w:r>
      <w:r>
        <w:rPr>
          <w:rFonts w:ascii="Arial" w:hAnsi="Arial" w:cs="Arial"/>
          <w:color w:val="000000"/>
          <w:sz w:val="24"/>
          <w:szCs w:val="24"/>
        </w:rPr>
        <w:t xml:space="preserve"> supply of </w:t>
      </w:r>
      <w:r w:rsidRPr="007B7D15">
        <w:rPr>
          <w:rFonts w:ascii="Arial" w:hAnsi="Arial" w:cs="Arial"/>
          <w:color w:val="000000"/>
          <w:sz w:val="24"/>
          <w:szCs w:val="24"/>
        </w:rPr>
        <w:t xml:space="preserve"> </w:t>
      </w:r>
      <w:r>
        <w:rPr>
          <w:rFonts w:ascii="Arial" w:hAnsi="Arial" w:cs="Arial"/>
          <w:color w:val="000000"/>
          <w:sz w:val="24"/>
          <w:szCs w:val="24"/>
        </w:rPr>
        <w:t>Goods</w:t>
      </w:r>
      <w:r w:rsidRPr="007B7D15">
        <w:rPr>
          <w:rFonts w:ascii="Arial" w:hAnsi="Arial" w:cs="Arial"/>
          <w:color w:val="000000"/>
          <w:sz w:val="24"/>
          <w:szCs w:val="24"/>
        </w:rPr>
        <w:t xml:space="preserve"> hold and maintain appropriate cover;</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18</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 xml:space="preserve">The Supplier shall give the Authority, prior to the commencement date, copies of all insurance policies referred to in this clause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18</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The terms of any insurance or the amount of cover shall not relieve the Supplier of any liabilities under the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18</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 xml:space="preserve">The Supplier shall hold and maintain the Required Insurances for a minimum of </w:t>
      </w:r>
      <w:r w:rsidRPr="00011241">
        <w:rPr>
          <w:rFonts w:ascii="Arial" w:hAnsi="Arial" w:cs="Arial"/>
          <w:color w:val="000000"/>
          <w:sz w:val="24"/>
          <w:szCs w:val="24"/>
        </w:rPr>
        <w:t>12</w:t>
      </w:r>
      <w:r w:rsidRPr="007B7D15">
        <w:rPr>
          <w:rFonts w:ascii="Arial" w:hAnsi="Arial" w:cs="Arial"/>
          <w:color w:val="000000"/>
          <w:sz w:val="24"/>
          <w:szCs w:val="24"/>
        </w:rPr>
        <w:t xml:space="preserve"> Months following the expiration or earlier termination of the agreement.</w:t>
      </w:r>
    </w:p>
    <w:p w:rsidR="001649DA" w:rsidRPr="007B7D15" w:rsidRDefault="001649DA" w:rsidP="001649DA">
      <w:pPr>
        <w:widowControl w:val="0"/>
        <w:autoSpaceDE w:val="0"/>
        <w:autoSpaceDN w:val="0"/>
        <w:adjustRightInd w:val="0"/>
        <w:spacing w:before="200"/>
        <w:jc w:val="both"/>
        <w:rPr>
          <w:rFonts w:ascii="Arial" w:hAnsi="Arial" w:cs="Arial"/>
          <w:b/>
          <w:bCs/>
          <w:color w:val="000000"/>
          <w:sz w:val="24"/>
          <w:szCs w:val="24"/>
        </w:rPr>
      </w:pPr>
      <w:r w:rsidRPr="007B7D15">
        <w:rPr>
          <w:rFonts w:ascii="Arial" w:hAnsi="Arial" w:cs="Arial"/>
          <w:b/>
          <w:bCs/>
          <w:color w:val="000000"/>
          <w:sz w:val="24"/>
          <w:szCs w:val="24"/>
        </w:rPr>
        <w:t>INFORMATION</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68" w:name="co_anchor_a265472_1"/>
      <w:bookmarkEnd w:id="68"/>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19</w:t>
      </w:r>
      <w:r w:rsidRPr="007B7D15">
        <w:rPr>
          <w:rFonts w:ascii="Arial" w:hAnsi="Arial" w:cs="Arial"/>
          <w:b/>
          <w:bCs/>
          <w:color w:val="000000"/>
          <w:sz w:val="24"/>
          <w:szCs w:val="24"/>
        </w:rPr>
        <w:t>.</w:t>
      </w:r>
      <w:r w:rsidRPr="007B7D15">
        <w:rPr>
          <w:rFonts w:ascii="Arial" w:hAnsi="Arial" w:cs="Arial"/>
          <w:color w:val="000000"/>
          <w:sz w:val="24"/>
          <w:szCs w:val="24"/>
        </w:rPr>
        <w:t>  </w:t>
      </w:r>
      <w:r>
        <w:rPr>
          <w:rFonts w:ascii="Arial" w:hAnsi="Arial" w:cs="Arial"/>
          <w:color w:val="000000"/>
          <w:sz w:val="24"/>
          <w:szCs w:val="24"/>
        </w:rPr>
        <w:tab/>
      </w:r>
      <w:r w:rsidRPr="007B7D15">
        <w:rPr>
          <w:rFonts w:ascii="Arial" w:hAnsi="Arial" w:cs="Arial"/>
          <w:b/>
          <w:bCs/>
          <w:color w:val="000000"/>
          <w:sz w:val="24"/>
          <w:szCs w:val="24"/>
        </w:rPr>
        <w:t>FREEDOM OF INFORMATION</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19</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The Supplier acknowledges that the Authority is subject to the requirements of the FOIA and the EIRs. The Supplier shall:</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provide all necessary assistance and cooperation as reasonably requested by the Authority to enable the Authority to comply with its oblig</w:t>
      </w:r>
      <w:r>
        <w:rPr>
          <w:rFonts w:ascii="Arial" w:hAnsi="Arial" w:cs="Arial"/>
          <w:color w:val="000000"/>
          <w:sz w:val="24"/>
          <w:szCs w:val="24"/>
        </w:rPr>
        <w:t>ations under the FOIA and EIRs;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transfer to the Authority all Requests for Information relating to this agreement that it receives as soon as practicable and in any event within 2 Working Days of receipt;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not respond directly to a Request For Information unless authorised in writing to do so by the Authority.</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19</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and/or the EIRs.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lastRenderedPageBreak/>
        <w:t>19</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Notwithstanding any other term of this agreement, the Supplier consents to the publication of this agreement in its entirety (including variations), subject only to the redaction of information that is exempt from disclosure in accordance with the provisions of the FOIA and EIRs.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19</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agreement.</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69" w:name="co_anchor_a805709_1"/>
      <w:bookmarkEnd w:id="69"/>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DATA PROCESSING</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bookmarkStart w:id="70" w:name="co_anchor_a700584_1"/>
      <w:bookmarkEnd w:id="70"/>
      <w:r>
        <w:rPr>
          <w:rFonts w:ascii="Arial" w:hAnsi="Arial" w:cs="Arial"/>
          <w:b/>
          <w:bCs/>
          <w:color w:val="000000"/>
          <w:sz w:val="24"/>
          <w:szCs w:val="24"/>
        </w:rPr>
        <w:t>20</w:t>
      </w:r>
      <w:r w:rsidRPr="007B7D15">
        <w:rPr>
          <w:rFonts w:ascii="Arial" w:hAnsi="Arial" w:cs="Arial"/>
          <w:b/>
          <w:bCs/>
          <w:color w:val="000000"/>
          <w:sz w:val="24"/>
          <w:szCs w:val="24"/>
        </w:rPr>
        <w:t>.1</w:t>
      </w:r>
      <w:r w:rsidRPr="007B7D15">
        <w:rPr>
          <w:rFonts w:ascii="Arial" w:hAnsi="Arial" w:cs="Arial"/>
          <w:color w:val="000000"/>
          <w:sz w:val="24"/>
          <w:szCs w:val="24"/>
        </w:rPr>
        <w:t xml:space="preserve"> Both parties will comply with all applicable requirements of the Data Protection Legislation. This </w:t>
      </w:r>
      <w:r w:rsidRPr="00204460">
        <w:rPr>
          <w:rFonts w:ascii="Arial" w:hAnsi="Arial" w:cs="Arial"/>
          <w:iCs/>
          <w:color w:val="000000" w:themeColor="text1"/>
          <w:sz w:val="24"/>
          <w:szCs w:val="24"/>
        </w:rPr>
        <w:t>Clause</w:t>
      </w:r>
      <w:r w:rsidRPr="007B7D15">
        <w:rPr>
          <w:rFonts w:ascii="Arial" w:hAnsi="Arial" w:cs="Arial"/>
          <w:i/>
          <w:iCs/>
          <w:color w:val="000000" w:themeColor="text1"/>
          <w:sz w:val="24"/>
          <w:szCs w:val="24"/>
        </w:rPr>
        <w:t xml:space="preserve"> </w:t>
      </w:r>
      <w:r w:rsidRPr="007B7D15">
        <w:rPr>
          <w:rFonts w:ascii="Arial" w:hAnsi="Arial" w:cs="Arial"/>
          <w:color w:val="000000" w:themeColor="text1"/>
          <w:sz w:val="24"/>
          <w:szCs w:val="24"/>
        </w:rPr>
        <w:t xml:space="preserve">is in addition to, and does not relieve, remove or replace, a party’s obligations under the Data Protection Legislation. In this </w:t>
      </w:r>
      <w:r w:rsidRPr="007B7D15">
        <w:rPr>
          <w:rFonts w:ascii="Arial" w:hAnsi="Arial" w:cs="Arial"/>
          <w:i/>
          <w:iCs/>
          <w:color w:val="000000" w:themeColor="text1"/>
          <w:sz w:val="24"/>
          <w:szCs w:val="24"/>
        </w:rPr>
        <w:t>Clause</w:t>
      </w:r>
      <w:r w:rsidRPr="007B7D15">
        <w:rPr>
          <w:rFonts w:ascii="Arial" w:hAnsi="Arial" w:cs="Arial"/>
          <w:color w:val="000000" w:themeColor="text1"/>
          <w:sz w:val="24"/>
          <w:szCs w:val="24"/>
        </w:rPr>
        <w:t>,</w:t>
      </w:r>
      <w:r w:rsidRPr="007B7D15">
        <w:rPr>
          <w:rFonts w:ascii="Arial" w:hAnsi="Arial" w:cs="Arial"/>
          <w:color w:val="000000"/>
          <w:sz w:val="24"/>
          <w:szCs w:val="24"/>
        </w:rPr>
        <w:t xml:space="preserve"> </w:t>
      </w:r>
      <w:r w:rsidRPr="007B7D15">
        <w:rPr>
          <w:rFonts w:ascii="Arial" w:hAnsi="Arial" w:cs="Arial"/>
          <w:b/>
          <w:bCs/>
          <w:color w:val="000000"/>
          <w:sz w:val="24"/>
          <w:szCs w:val="24"/>
        </w:rPr>
        <w:t xml:space="preserve">Applicable Laws </w:t>
      </w:r>
      <w:r w:rsidRPr="007B7D15">
        <w:rPr>
          <w:rFonts w:ascii="Arial" w:hAnsi="Arial" w:cs="Arial"/>
          <w:color w:val="000000"/>
          <w:sz w:val="24"/>
          <w:szCs w:val="24"/>
        </w:rPr>
        <w:t xml:space="preserve">means (for so long as and to the extent that they apply to the Provider) the law of the European Union, the law of any member state of the European Union and/or Domestic UK Law; and </w:t>
      </w:r>
      <w:r w:rsidRPr="007B7D15">
        <w:rPr>
          <w:rFonts w:ascii="Arial" w:hAnsi="Arial" w:cs="Arial"/>
          <w:b/>
          <w:bCs/>
          <w:color w:val="000000"/>
          <w:sz w:val="24"/>
          <w:szCs w:val="24"/>
        </w:rPr>
        <w:t xml:space="preserve">Domestic UK Law </w:t>
      </w:r>
      <w:r w:rsidRPr="007B7D15">
        <w:rPr>
          <w:rFonts w:ascii="Arial" w:hAnsi="Arial" w:cs="Arial"/>
          <w:color w:val="000000"/>
          <w:sz w:val="24"/>
          <w:szCs w:val="24"/>
        </w:rPr>
        <w:t>means the UK Data Protection Legislation and any other law that applies in the UK.</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.2</w:t>
      </w:r>
      <w:r w:rsidRPr="007B7D15">
        <w:rPr>
          <w:rFonts w:ascii="Arial" w:hAnsi="Arial" w:cs="Arial"/>
          <w:color w:val="000000"/>
          <w:sz w:val="24"/>
          <w:szCs w:val="24"/>
        </w:rPr>
        <w:t xml:space="preserve"> The parties acknowledge that for the purposes of the Data Protection Legislation, the Authority is the Data Controller and the Supplier is the Data Processor. </w:t>
      </w:r>
      <w:r w:rsidRPr="00011241">
        <w:rPr>
          <w:rFonts w:ascii="Arial" w:hAnsi="Arial" w:cs="Arial"/>
          <w:color w:val="000000" w:themeColor="text1"/>
          <w:sz w:val="24"/>
          <w:szCs w:val="24"/>
        </w:rPr>
        <w:t>Appendix</w:t>
      </w:r>
      <w:r>
        <w:rPr>
          <w:rFonts w:ascii="Arial" w:hAnsi="Arial" w:cs="Arial"/>
          <w:color w:val="000000" w:themeColor="text1"/>
          <w:sz w:val="24"/>
          <w:szCs w:val="24"/>
        </w:rPr>
        <w:t xml:space="preserve"> A (GDPR)</w:t>
      </w:r>
      <w:r w:rsidRPr="00011241">
        <w:rPr>
          <w:rFonts w:ascii="Arial" w:hAnsi="Arial" w:cs="Arial"/>
          <w:color w:val="000000" w:themeColor="text1"/>
          <w:sz w:val="24"/>
          <w:szCs w:val="24"/>
        </w:rPr>
        <w:t xml:space="preserve"> sets </w:t>
      </w:r>
      <w:r w:rsidRPr="007B7D15">
        <w:rPr>
          <w:rFonts w:ascii="Arial" w:hAnsi="Arial" w:cs="Arial"/>
          <w:color w:val="000000"/>
          <w:sz w:val="24"/>
          <w:szCs w:val="24"/>
        </w:rPr>
        <w:t xml:space="preserve">out the scope, nature and purpose of processing by the Supplier, the duration of the processing and the types of Personal Data and categories </w:t>
      </w:r>
      <w:r>
        <w:rPr>
          <w:rFonts w:ascii="Arial" w:hAnsi="Arial" w:cs="Arial"/>
          <w:color w:val="000000"/>
          <w:sz w:val="24"/>
          <w:szCs w:val="24"/>
        </w:rPr>
        <w:t>of Data Subject.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.3</w:t>
      </w:r>
      <w:r w:rsidRPr="007B7D15">
        <w:rPr>
          <w:rFonts w:ascii="Arial" w:hAnsi="Arial" w:cs="Arial"/>
          <w:color w:val="000000"/>
          <w:sz w:val="24"/>
          <w:szCs w:val="24"/>
        </w:rPr>
        <w:t xml:space="preserve"> Without prejudice to the generality of </w:t>
      </w:r>
      <w:r>
        <w:rPr>
          <w:rFonts w:ascii="Arial" w:hAnsi="Arial" w:cs="Arial"/>
          <w:iCs/>
          <w:color w:val="000000" w:themeColor="text1"/>
          <w:sz w:val="24"/>
          <w:szCs w:val="24"/>
        </w:rPr>
        <w:t>Clause 20</w:t>
      </w:r>
      <w:r w:rsidRPr="00011241">
        <w:rPr>
          <w:rFonts w:ascii="Arial" w:hAnsi="Arial" w:cs="Arial"/>
          <w:iCs/>
          <w:color w:val="000000" w:themeColor="text1"/>
          <w:sz w:val="24"/>
          <w:szCs w:val="24"/>
        </w:rPr>
        <w:t>.1</w:t>
      </w:r>
      <w:r w:rsidRPr="00011241">
        <w:rPr>
          <w:rFonts w:ascii="Arial" w:hAnsi="Arial" w:cs="Arial"/>
          <w:color w:val="000000" w:themeColor="text1"/>
          <w:sz w:val="24"/>
          <w:szCs w:val="24"/>
        </w:rPr>
        <w:t xml:space="preserve">, </w:t>
      </w:r>
      <w:r w:rsidRPr="007B7D15">
        <w:rPr>
          <w:rFonts w:ascii="Arial" w:hAnsi="Arial" w:cs="Arial"/>
          <w:color w:val="000000"/>
          <w:sz w:val="24"/>
          <w:szCs w:val="24"/>
        </w:rPr>
        <w:t>the Authority will ensure that it has all necessary appropriate consents and notices in place to enable lawful transfer of the Personal Data to the Supplier for the duration and purposes of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.4</w:t>
      </w:r>
      <w:r w:rsidRPr="007B7D15">
        <w:rPr>
          <w:rFonts w:ascii="Arial" w:hAnsi="Arial" w:cs="Arial"/>
          <w:color w:val="000000"/>
          <w:sz w:val="24"/>
          <w:szCs w:val="24"/>
        </w:rPr>
        <w:t xml:space="preserve"> Without prejudice to the generality of </w:t>
      </w:r>
      <w:r>
        <w:rPr>
          <w:rFonts w:ascii="Arial" w:hAnsi="Arial" w:cs="Arial"/>
          <w:iCs/>
          <w:color w:val="000000" w:themeColor="text1"/>
          <w:sz w:val="24"/>
          <w:szCs w:val="24"/>
        </w:rPr>
        <w:t>Clause 20</w:t>
      </w:r>
      <w:r w:rsidRPr="00011241">
        <w:rPr>
          <w:rFonts w:ascii="Arial" w:hAnsi="Arial" w:cs="Arial"/>
          <w:iCs/>
          <w:color w:val="000000" w:themeColor="text1"/>
          <w:sz w:val="24"/>
          <w:szCs w:val="24"/>
        </w:rPr>
        <w:t>.1</w:t>
      </w:r>
      <w:r w:rsidRPr="00011241">
        <w:rPr>
          <w:rFonts w:ascii="Arial" w:hAnsi="Arial" w:cs="Arial"/>
          <w:color w:val="000000" w:themeColor="text1"/>
          <w:sz w:val="24"/>
          <w:szCs w:val="24"/>
        </w:rPr>
        <w:t xml:space="preserve">, </w:t>
      </w:r>
      <w:r w:rsidRPr="007B7D15">
        <w:rPr>
          <w:rFonts w:ascii="Arial" w:hAnsi="Arial" w:cs="Arial"/>
          <w:color w:val="000000"/>
          <w:sz w:val="24"/>
          <w:szCs w:val="24"/>
        </w:rPr>
        <w:t>the Supplier shall, in relation to any Personal Data processed in connection with the performance by the Supplier of its obligations under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process that Personal Data only on the written instructions of the Authority (as set out in </w:t>
      </w:r>
      <w:r w:rsidRPr="00011241">
        <w:rPr>
          <w:rFonts w:ascii="Arial" w:hAnsi="Arial" w:cs="Arial"/>
          <w:color w:val="000000"/>
          <w:sz w:val="24"/>
          <w:szCs w:val="24"/>
        </w:rPr>
        <w:t xml:space="preserve">Schedule </w:t>
      </w:r>
      <w:r>
        <w:rPr>
          <w:rFonts w:ascii="Arial" w:hAnsi="Arial" w:cs="Arial"/>
          <w:color w:val="000000"/>
          <w:sz w:val="24"/>
          <w:szCs w:val="24"/>
        </w:rPr>
        <w:t>4</w:t>
      </w:r>
      <w:r w:rsidRPr="00011241">
        <w:rPr>
          <w:rFonts w:ascii="Arial" w:hAnsi="Arial" w:cs="Arial"/>
          <w:color w:val="000000"/>
          <w:sz w:val="24"/>
          <w:szCs w:val="24"/>
        </w:rPr>
        <w:t xml:space="preserve"> – Specification and </w:t>
      </w:r>
      <w:r w:rsidRPr="00B66F7A">
        <w:rPr>
          <w:rFonts w:ascii="Arial" w:hAnsi="Arial" w:cs="Arial"/>
          <w:iCs/>
          <w:color w:val="000000" w:themeColor="text1"/>
          <w:sz w:val="24"/>
          <w:szCs w:val="24"/>
        </w:rPr>
        <w:t>Appendix A (</w:t>
      </w:r>
      <w:r>
        <w:rPr>
          <w:rFonts w:ascii="Arial" w:hAnsi="Arial" w:cs="Arial"/>
          <w:iCs/>
          <w:color w:val="000000" w:themeColor="text1"/>
          <w:sz w:val="24"/>
          <w:szCs w:val="24"/>
        </w:rPr>
        <w:t>GDPR)</w:t>
      </w:r>
      <w:r w:rsidRPr="00011241">
        <w:rPr>
          <w:rFonts w:ascii="Arial" w:hAnsi="Arial" w:cs="Arial"/>
          <w:i/>
          <w:iCs/>
          <w:color w:val="000000" w:themeColor="text1"/>
          <w:sz w:val="24"/>
          <w:szCs w:val="24"/>
        </w:rPr>
        <w:t xml:space="preserve"> </w:t>
      </w:r>
      <w:r w:rsidRPr="007B7D15">
        <w:rPr>
          <w:rFonts w:ascii="Arial" w:hAnsi="Arial" w:cs="Arial"/>
          <w:color w:val="000000"/>
          <w:sz w:val="24"/>
          <w:szCs w:val="24"/>
        </w:rPr>
        <w:t>unless the Supplier is required by Applicable Laws to otherwise process that Personal Data. Where the Supplier is so required, it shall promptly notify the Authority before processing the Personal Data, unless prohibited by the Applicable Laws;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ensure that it has in place appropriate technical and organisational measures,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w:t>
      </w:r>
      <w:r>
        <w:rPr>
          <w:rFonts w:ascii="Arial" w:hAnsi="Arial" w:cs="Arial"/>
          <w:color w:val="000000"/>
          <w:sz w:val="24"/>
          <w:szCs w:val="24"/>
        </w:rPr>
        <w:t>goods</w:t>
      </w:r>
      <w:r w:rsidRPr="007B7D15">
        <w:rPr>
          <w:rFonts w:ascii="Arial" w:hAnsi="Arial" w:cs="Arial"/>
          <w:color w:val="000000"/>
          <w:sz w:val="24"/>
          <w:szCs w:val="24"/>
        </w:rPr>
        <w:t xml:space="preserve">, ensuring that availability of and access to Personal Data can be restored in a timely manner after an incident, and </w:t>
      </w:r>
      <w:r w:rsidRPr="007B7D15">
        <w:rPr>
          <w:rFonts w:ascii="Arial" w:hAnsi="Arial" w:cs="Arial"/>
          <w:color w:val="000000"/>
          <w:sz w:val="24"/>
          <w:szCs w:val="24"/>
        </w:rPr>
        <w:lastRenderedPageBreak/>
        <w:t>regularly assessing and evaluating the effectiveness of the technical and organisational measures adopted by it);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bookmarkStart w:id="71" w:name="co_anchor_a562293_1"/>
      <w:bookmarkEnd w:id="71"/>
      <w:r w:rsidRPr="007B7D15">
        <w:rPr>
          <w:rFonts w:ascii="Arial" w:hAnsi="Arial" w:cs="Arial"/>
          <w:b/>
          <w:bCs/>
          <w:color w:val="000000"/>
          <w:sz w:val="24"/>
          <w:szCs w:val="24"/>
        </w:rPr>
        <w:t>(c)</w:t>
      </w:r>
      <w:r w:rsidRPr="007B7D15">
        <w:rPr>
          <w:rFonts w:ascii="Arial" w:hAnsi="Arial" w:cs="Arial"/>
          <w:color w:val="000000"/>
          <w:sz w:val="24"/>
          <w:szCs w:val="24"/>
        </w:rPr>
        <w:t>  not transfer any Personal Data outside of the European Economic Area unless the prior written consent of the Authority has been obtained and the following conditions are fulfilled:</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spacing w:after="240"/>
        <w:ind w:left="720"/>
        <w:jc w:val="both"/>
        <w:rPr>
          <w:rFonts w:ascii="Arial" w:hAnsi="Arial" w:cs="Arial"/>
          <w:color w:val="000000"/>
          <w:sz w:val="24"/>
          <w:szCs w:val="24"/>
        </w:rPr>
      </w:pPr>
      <w:r w:rsidRPr="007B7D15">
        <w:rPr>
          <w:rFonts w:ascii="Arial" w:hAnsi="Arial" w:cs="Arial"/>
          <w:b/>
          <w:bCs/>
          <w:color w:val="000000"/>
          <w:sz w:val="24"/>
          <w:szCs w:val="24"/>
        </w:rPr>
        <w:t>(i)</w:t>
      </w:r>
      <w:r w:rsidRPr="007B7D15">
        <w:rPr>
          <w:rFonts w:ascii="Arial" w:hAnsi="Arial" w:cs="Arial"/>
          <w:color w:val="000000"/>
          <w:sz w:val="24"/>
          <w:szCs w:val="24"/>
        </w:rPr>
        <w:t>  the Authority or the Supplier has provided appropriate safeguards in relation to the transfer;</w:t>
      </w:r>
    </w:p>
    <w:p w:rsidR="001649DA" w:rsidRPr="007B7D15" w:rsidRDefault="001649DA" w:rsidP="001649DA">
      <w:pPr>
        <w:widowControl w:val="0"/>
        <w:autoSpaceDE w:val="0"/>
        <w:autoSpaceDN w:val="0"/>
        <w:adjustRightInd w:val="0"/>
        <w:spacing w:after="240"/>
        <w:ind w:left="720"/>
        <w:jc w:val="both"/>
        <w:rPr>
          <w:rFonts w:ascii="Arial" w:hAnsi="Arial" w:cs="Arial"/>
          <w:color w:val="000000"/>
          <w:sz w:val="24"/>
          <w:szCs w:val="24"/>
        </w:rPr>
      </w:pPr>
      <w:r w:rsidRPr="007B7D15">
        <w:rPr>
          <w:rFonts w:ascii="Arial" w:hAnsi="Arial" w:cs="Arial"/>
          <w:b/>
          <w:bCs/>
          <w:color w:val="000000"/>
          <w:sz w:val="24"/>
          <w:szCs w:val="24"/>
        </w:rPr>
        <w:t>(ii)</w:t>
      </w:r>
      <w:r w:rsidRPr="007B7D15">
        <w:rPr>
          <w:rFonts w:ascii="Arial" w:hAnsi="Arial" w:cs="Arial"/>
          <w:color w:val="000000"/>
          <w:sz w:val="24"/>
          <w:szCs w:val="24"/>
        </w:rPr>
        <w:t>  the Data Subject has enforceable rights and effective remedies;</w:t>
      </w:r>
    </w:p>
    <w:p w:rsidR="001649DA" w:rsidRPr="007B7D15" w:rsidRDefault="001649DA" w:rsidP="001649DA">
      <w:pPr>
        <w:widowControl w:val="0"/>
        <w:autoSpaceDE w:val="0"/>
        <w:autoSpaceDN w:val="0"/>
        <w:adjustRightInd w:val="0"/>
        <w:spacing w:after="240"/>
        <w:ind w:left="720"/>
        <w:jc w:val="both"/>
        <w:rPr>
          <w:rFonts w:ascii="Arial" w:hAnsi="Arial" w:cs="Arial"/>
          <w:color w:val="000000"/>
          <w:sz w:val="24"/>
          <w:szCs w:val="24"/>
        </w:rPr>
      </w:pPr>
      <w:r w:rsidRPr="007B7D15">
        <w:rPr>
          <w:rFonts w:ascii="Arial" w:hAnsi="Arial" w:cs="Arial"/>
          <w:b/>
          <w:bCs/>
          <w:color w:val="000000"/>
          <w:sz w:val="24"/>
          <w:szCs w:val="24"/>
        </w:rPr>
        <w:t>(iii)</w:t>
      </w:r>
      <w:r w:rsidRPr="007B7D15">
        <w:rPr>
          <w:rFonts w:ascii="Arial" w:hAnsi="Arial" w:cs="Arial"/>
          <w:color w:val="000000"/>
          <w:sz w:val="24"/>
          <w:szCs w:val="24"/>
        </w:rPr>
        <w:t>  the Supplier complies with its obligations under the Data Protection Legislation by providing an adequate level of protection to any Personal Data that is transferred; and</w:t>
      </w:r>
    </w:p>
    <w:p w:rsidR="001649DA" w:rsidRPr="007B7D15" w:rsidRDefault="001649DA" w:rsidP="001649DA">
      <w:pPr>
        <w:widowControl w:val="0"/>
        <w:autoSpaceDE w:val="0"/>
        <w:autoSpaceDN w:val="0"/>
        <w:adjustRightInd w:val="0"/>
        <w:spacing w:after="240"/>
        <w:ind w:left="720"/>
        <w:jc w:val="both"/>
        <w:rPr>
          <w:rFonts w:ascii="Arial" w:hAnsi="Arial" w:cs="Arial"/>
          <w:color w:val="000000"/>
          <w:sz w:val="24"/>
          <w:szCs w:val="24"/>
        </w:rPr>
      </w:pPr>
      <w:r w:rsidRPr="007B7D15">
        <w:rPr>
          <w:rFonts w:ascii="Arial" w:hAnsi="Arial" w:cs="Arial"/>
          <w:b/>
          <w:bCs/>
          <w:color w:val="000000"/>
          <w:sz w:val="24"/>
          <w:szCs w:val="24"/>
        </w:rPr>
        <w:t>(iv)</w:t>
      </w:r>
      <w:r w:rsidRPr="007B7D15">
        <w:rPr>
          <w:rFonts w:ascii="Arial" w:hAnsi="Arial" w:cs="Arial"/>
          <w:color w:val="000000"/>
          <w:sz w:val="24"/>
          <w:szCs w:val="24"/>
        </w:rPr>
        <w:t>  the Supplier complies with the reasonable instructions notified to it in advance by the Authority with respect to the p</w:t>
      </w:r>
      <w:r>
        <w:rPr>
          <w:rFonts w:ascii="Arial" w:hAnsi="Arial" w:cs="Arial"/>
          <w:color w:val="000000"/>
          <w:sz w:val="24"/>
          <w:szCs w:val="24"/>
        </w:rPr>
        <w:t>rocessing of the Personal Data;</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notify the Authority immediately if it receives:</w:t>
      </w:r>
    </w:p>
    <w:p w:rsidR="001649DA" w:rsidRPr="007B7D15" w:rsidRDefault="001649DA" w:rsidP="001649DA">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t>(i)</w:t>
      </w:r>
      <w:r w:rsidRPr="007B7D15">
        <w:rPr>
          <w:rFonts w:ascii="Arial" w:hAnsi="Arial" w:cs="Arial"/>
          <w:color w:val="000000"/>
          <w:sz w:val="24"/>
          <w:szCs w:val="24"/>
        </w:rPr>
        <w:t>  a request from a Data Subject to have access to that person’s Personal Data;</w:t>
      </w:r>
    </w:p>
    <w:p w:rsidR="001649DA" w:rsidRPr="007B7D15" w:rsidRDefault="001649DA" w:rsidP="001649DA">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t>(ii)</w:t>
      </w:r>
      <w:r w:rsidRPr="007B7D15">
        <w:rPr>
          <w:rFonts w:ascii="Arial" w:hAnsi="Arial" w:cs="Arial"/>
          <w:color w:val="000000"/>
          <w:sz w:val="24"/>
          <w:szCs w:val="24"/>
        </w:rPr>
        <w:t>  a request to rectify, block or erase any Personal Data;</w:t>
      </w:r>
    </w:p>
    <w:p w:rsidR="001649DA" w:rsidRPr="007B7D15" w:rsidRDefault="001649DA" w:rsidP="001649DA">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t>(iii)</w:t>
      </w:r>
      <w:r w:rsidRPr="007B7D15">
        <w:rPr>
          <w:rFonts w:ascii="Arial" w:hAnsi="Arial" w:cs="Arial"/>
          <w:color w:val="000000"/>
          <w:sz w:val="24"/>
          <w:szCs w:val="24"/>
        </w:rPr>
        <w:t>  receives any other request, complaint or communication relating to either Party’s obligations under the Data Protection Legislation (including any communication from the Information Commissioner);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(e)</w:t>
      </w:r>
      <w:r w:rsidRPr="007B7D15">
        <w:rPr>
          <w:rFonts w:ascii="Arial" w:hAnsi="Arial" w:cs="Arial"/>
          <w:color w:val="000000"/>
          <w:sz w:val="24"/>
          <w:szCs w:val="24"/>
        </w:rPr>
        <w:t>  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regulators;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(f)</w:t>
      </w:r>
      <w:r w:rsidRPr="007B7D15">
        <w:rPr>
          <w:rFonts w:ascii="Arial" w:hAnsi="Arial" w:cs="Arial"/>
          <w:color w:val="000000"/>
          <w:sz w:val="24"/>
          <w:szCs w:val="24"/>
        </w:rPr>
        <w:t>  notify the Authority immediately [and in any event within 24 hours] on becoming aware of a Personal Data breach including without limitation any event that results, or may result, in unauthorised access, loss, destruction, or alteration of Personal Data in breach of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(g)</w:t>
      </w:r>
      <w:r w:rsidRPr="007B7D15">
        <w:rPr>
          <w:rFonts w:ascii="Arial" w:hAnsi="Arial" w:cs="Arial"/>
          <w:color w:val="000000"/>
          <w:sz w:val="24"/>
          <w:szCs w:val="24"/>
        </w:rPr>
        <w:t>  at the written direction of the Authority, delete or return Personal Data and copies thereof to the Customer on termination or expiry of the agreement unless required by the Applicable Laws to store the Personal Data;</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(h)</w:t>
      </w:r>
      <w:r>
        <w:rPr>
          <w:rFonts w:ascii="Arial" w:hAnsi="Arial" w:cs="Arial"/>
          <w:color w:val="000000"/>
          <w:sz w:val="24"/>
          <w:szCs w:val="24"/>
        </w:rPr>
        <w:t> </w:t>
      </w:r>
      <w:r w:rsidRPr="007B7D15">
        <w:rPr>
          <w:rFonts w:ascii="Arial" w:hAnsi="Arial" w:cs="Arial"/>
          <w:color w:val="000000"/>
          <w:sz w:val="24"/>
          <w:szCs w:val="24"/>
        </w:rPr>
        <w:t xml:space="preserve">maintain complete and accurate records and information to demonstrate its compliance with this </w:t>
      </w:r>
      <w:r>
        <w:rPr>
          <w:rFonts w:ascii="Arial" w:hAnsi="Arial" w:cs="Arial"/>
          <w:iCs/>
          <w:color w:val="000000" w:themeColor="text1"/>
          <w:sz w:val="24"/>
          <w:szCs w:val="24"/>
        </w:rPr>
        <w:t>Clause 20</w:t>
      </w:r>
      <w:r w:rsidRPr="00011241">
        <w:rPr>
          <w:rFonts w:ascii="Arial" w:hAnsi="Arial" w:cs="Arial"/>
          <w:color w:val="000000" w:themeColor="text1"/>
          <w:sz w:val="24"/>
          <w:szCs w:val="24"/>
        </w:rPr>
        <w:t xml:space="preserve"> and allow for audits by the Authority or the Authority’s designated auditor pursuant to </w:t>
      </w:r>
      <w:r>
        <w:rPr>
          <w:rFonts w:ascii="Arial" w:hAnsi="Arial" w:cs="Arial"/>
          <w:iCs/>
          <w:color w:val="000000" w:themeColor="text1"/>
          <w:sz w:val="24"/>
          <w:szCs w:val="24"/>
        </w:rPr>
        <w:t>Clause 22</w:t>
      </w:r>
      <w:r w:rsidRPr="00011241">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72" w:name="co_anchor_a490338_1"/>
      <w:bookmarkEnd w:id="72"/>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.5</w:t>
      </w:r>
      <w:r>
        <w:rPr>
          <w:rFonts w:ascii="Arial" w:hAnsi="Arial" w:cs="Arial"/>
          <w:color w:val="000000"/>
          <w:sz w:val="24"/>
          <w:szCs w:val="24"/>
        </w:rPr>
        <w:t> </w:t>
      </w:r>
      <w:r w:rsidRPr="007B7D15">
        <w:rPr>
          <w:rFonts w:ascii="Arial" w:hAnsi="Arial" w:cs="Arial"/>
          <w:color w:val="000000"/>
          <w:sz w:val="24"/>
          <w:szCs w:val="24"/>
        </w:rPr>
        <w:t xml:space="preserve">The Supplier shall indemnify </w:t>
      </w:r>
      <w:r w:rsidRPr="00011241">
        <w:rPr>
          <w:rFonts w:ascii="Arial" w:hAnsi="Arial" w:cs="Arial"/>
          <w:color w:val="000000" w:themeColor="text1"/>
          <w:sz w:val="24"/>
          <w:szCs w:val="24"/>
        </w:rPr>
        <w:t xml:space="preserve">the Authority against any losses, damages, cost or expenses incurred by the Authority arising from, or in connection with, any breach of the Supplier’s obligations under this </w:t>
      </w:r>
      <w:r>
        <w:rPr>
          <w:rFonts w:ascii="Arial" w:hAnsi="Arial" w:cs="Arial"/>
          <w:iCs/>
          <w:color w:val="000000" w:themeColor="text1"/>
          <w:sz w:val="24"/>
          <w:szCs w:val="24"/>
        </w:rPr>
        <w:t>Clause 20</w:t>
      </w:r>
      <w:r w:rsidRPr="00011241">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lastRenderedPageBreak/>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.6</w:t>
      </w:r>
      <w:r>
        <w:rPr>
          <w:rFonts w:ascii="Arial" w:hAnsi="Arial" w:cs="Arial"/>
          <w:color w:val="000000"/>
          <w:sz w:val="24"/>
          <w:szCs w:val="24"/>
        </w:rPr>
        <w:t> </w:t>
      </w:r>
      <w:r w:rsidRPr="007B7D15">
        <w:rPr>
          <w:rFonts w:ascii="Arial" w:hAnsi="Arial" w:cs="Arial"/>
          <w:color w:val="000000"/>
          <w:sz w:val="24"/>
          <w:szCs w:val="24"/>
        </w:rPr>
        <w:t xml:space="preserve">Where the Supplier intends to engage a Sub-Contractor pursuant to </w:t>
      </w:r>
      <w:r>
        <w:rPr>
          <w:rFonts w:ascii="Arial" w:hAnsi="Arial" w:cs="Arial"/>
          <w:iCs/>
          <w:color w:val="000000" w:themeColor="text1"/>
          <w:sz w:val="24"/>
          <w:szCs w:val="24"/>
        </w:rPr>
        <w:t xml:space="preserve">Clause 15 </w:t>
      </w:r>
      <w:r w:rsidRPr="00011241">
        <w:rPr>
          <w:rFonts w:ascii="Arial" w:hAnsi="Arial" w:cs="Arial"/>
          <w:color w:val="000000" w:themeColor="text1"/>
          <w:sz w:val="24"/>
          <w:szCs w:val="24"/>
        </w:rPr>
        <w:t>and intends for that Sub-Contractor to process any Personal Data relating to this agreement, it shall:</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notify the Authority in writing of the intended processing by the Sub-Contractor;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obtain prior written consent to the processing;</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b/>
          <w:bCs/>
          <w:color w:val="000000" w:themeColor="text1"/>
          <w:sz w:val="24"/>
          <w:szCs w:val="24"/>
        </w:rPr>
        <w:t>(c)</w:t>
      </w:r>
      <w:r w:rsidRPr="00011241">
        <w:rPr>
          <w:rFonts w:ascii="Arial" w:hAnsi="Arial" w:cs="Arial"/>
          <w:color w:val="000000" w:themeColor="text1"/>
          <w:sz w:val="24"/>
          <w:szCs w:val="24"/>
        </w:rPr>
        <w:t xml:space="preserve">  ensure that any Sub-Contract imposes obligations on the Sub-Contractor to give effect to the terms set out in this </w:t>
      </w:r>
      <w:r>
        <w:rPr>
          <w:rFonts w:ascii="Arial" w:hAnsi="Arial" w:cs="Arial"/>
          <w:iCs/>
          <w:color w:val="000000" w:themeColor="text1"/>
          <w:sz w:val="24"/>
          <w:szCs w:val="24"/>
        </w:rPr>
        <w:t>Clause 20.1 – 20.8</w:t>
      </w:r>
      <w:r w:rsidRPr="00011241">
        <w:rPr>
          <w:rFonts w:ascii="Arial" w:hAnsi="Arial" w:cs="Arial"/>
          <w:color w:val="000000" w:themeColor="text1"/>
          <w:sz w:val="24"/>
          <w:szCs w:val="24"/>
        </w:rPr>
        <w:t>.</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color w:val="000000" w:themeColor="text1"/>
          <w:sz w:val="24"/>
          <w:szCs w:val="24"/>
        </w:rPr>
        <w:t> </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20</w:t>
      </w:r>
      <w:r w:rsidRPr="00011241">
        <w:rPr>
          <w:rFonts w:ascii="Arial" w:hAnsi="Arial" w:cs="Arial"/>
          <w:b/>
          <w:bCs/>
          <w:color w:val="000000" w:themeColor="text1"/>
          <w:sz w:val="24"/>
          <w:szCs w:val="24"/>
        </w:rPr>
        <w:t>.7</w:t>
      </w:r>
      <w:r w:rsidRPr="00011241">
        <w:rPr>
          <w:rFonts w:ascii="Arial" w:hAnsi="Arial" w:cs="Arial"/>
          <w:color w:val="000000" w:themeColor="text1"/>
          <w:sz w:val="24"/>
          <w:szCs w:val="24"/>
        </w:rPr>
        <w:t xml:space="preserve"> Either party may, at any time on not less than 30 Working Days’ written notice to the other party, revise this </w:t>
      </w:r>
      <w:r>
        <w:rPr>
          <w:rFonts w:ascii="Arial" w:hAnsi="Arial" w:cs="Arial"/>
          <w:iCs/>
          <w:color w:val="000000" w:themeColor="text1"/>
          <w:sz w:val="24"/>
          <w:szCs w:val="24"/>
        </w:rPr>
        <w:t xml:space="preserve">Clause 20 </w:t>
      </w:r>
      <w:r w:rsidRPr="00011241">
        <w:rPr>
          <w:rFonts w:ascii="Arial" w:hAnsi="Arial" w:cs="Arial"/>
          <w:color w:val="000000" w:themeColor="text1"/>
          <w:sz w:val="24"/>
          <w:szCs w:val="24"/>
        </w:rPr>
        <w:t>by replacing it with any applicable controller to processor standard clauses or similar terms forming part of an applicable certification scheme (which shall apply when incorporated by attachment to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.8</w:t>
      </w:r>
      <w:r>
        <w:rPr>
          <w:rFonts w:ascii="Arial" w:hAnsi="Arial" w:cs="Arial"/>
          <w:color w:val="000000"/>
          <w:sz w:val="24"/>
          <w:szCs w:val="24"/>
        </w:rPr>
        <w:t> </w:t>
      </w:r>
      <w:r w:rsidRPr="007B7D15">
        <w:rPr>
          <w:rFonts w:ascii="Arial" w:hAnsi="Arial" w:cs="Arial"/>
          <w:color w:val="000000"/>
          <w:sz w:val="24"/>
          <w:szCs w:val="24"/>
        </w:rPr>
        <w:t>The provisions of this clause shall apply during the continuance of the agreement and indefinitely after its expiry or termination.</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73" w:name="co_anchor_a518028_1"/>
      <w:bookmarkEnd w:id="73"/>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21.</w:t>
      </w:r>
      <w:r>
        <w:rPr>
          <w:rFonts w:ascii="Arial" w:hAnsi="Arial" w:cs="Arial"/>
          <w:b/>
          <w:bCs/>
          <w:color w:val="000000"/>
          <w:sz w:val="24"/>
          <w:szCs w:val="24"/>
        </w:rPr>
        <w:tab/>
      </w:r>
      <w:r>
        <w:rPr>
          <w:rFonts w:ascii="Arial" w:hAnsi="Arial" w:cs="Arial"/>
          <w:color w:val="000000"/>
          <w:sz w:val="24"/>
          <w:szCs w:val="24"/>
        </w:rPr>
        <w:t> </w:t>
      </w:r>
      <w:r w:rsidRPr="007B7D15">
        <w:rPr>
          <w:rFonts w:ascii="Arial" w:hAnsi="Arial" w:cs="Arial"/>
          <w:b/>
          <w:bCs/>
          <w:color w:val="000000"/>
          <w:sz w:val="24"/>
          <w:szCs w:val="24"/>
        </w:rPr>
        <w:t>CONFIDENTIALITY</w:t>
      </w:r>
      <w:r w:rsidRPr="007B7D15">
        <w:rPr>
          <w:rFonts w:ascii="Arial" w:hAnsi="Arial" w:cs="Arial"/>
          <w:color w:val="000000"/>
          <w:sz w:val="24"/>
          <w:szCs w:val="24"/>
        </w:rPr>
        <w:t>  </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21</w:t>
      </w:r>
      <w:r w:rsidRPr="00011241">
        <w:rPr>
          <w:rFonts w:ascii="Arial" w:hAnsi="Arial" w:cs="Arial"/>
          <w:b/>
          <w:bCs/>
          <w:color w:val="000000" w:themeColor="text1"/>
          <w:sz w:val="24"/>
          <w:szCs w:val="24"/>
        </w:rPr>
        <w:t>.1</w:t>
      </w:r>
      <w:r>
        <w:rPr>
          <w:rFonts w:ascii="Arial" w:hAnsi="Arial" w:cs="Arial"/>
          <w:color w:val="000000" w:themeColor="text1"/>
          <w:sz w:val="24"/>
          <w:szCs w:val="24"/>
        </w:rPr>
        <w:t> </w:t>
      </w:r>
      <w:r w:rsidRPr="00011241">
        <w:rPr>
          <w:rFonts w:ascii="Arial" w:hAnsi="Arial" w:cs="Arial"/>
          <w:color w:val="000000" w:themeColor="text1"/>
          <w:sz w:val="24"/>
          <w:szCs w:val="24"/>
        </w:rPr>
        <w:t xml:space="preserve">Subject to </w:t>
      </w:r>
      <w:r>
        <w:rPr>
          <w:rFonts w:ascii="Arial" w:hAnsi="Arial" w:cs="Arial"/>
          <w:iCs/>
          <w:color w:val="000000" w:themeColor="text1"/>
          <w:sz w:val="24"/>
          <w:szCs w:val="24"/>
        </w:rPr>
        <w:t>Clause 21</w:t>
      </w:r>
      <w:r w:rsidRPr="00011241">
        <w:rPr>
          <w:rFonts w:ascii="Arial" w:hAnsi="Arial" w:cs="Arial"/>
          <w:iCs/>
          <w:color w:val="000000" w:themeColor="text1"/>
          <w:sz w:val="24"/>
          <w:szCs w:val="24"/>
        </w:rPr>
        <w:t>.2</w:t>
      </w:r>
      <w:r w:rsidRPr="00011241">
        <w:rPr>
          <w:rFonts w:ascii="Arial" w:hAnsi="Arial" w:cs="Arial"/>
          <w:color w:val="000000" w:themeColor="text1"/>
          <w:sz w:val="24"/>
          <w:szCs w:val="24"/>
        </w:rPr>
        <w:t>, each party shall keep the other party’s Confidential Information confidential and shall not:</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b/>
          <w:bCs/>
          <w:color w:val="000000" w:themeColor="text1"/>
          <w:sz w:val="24"/>
          <w:szCs w:val="24"/>
        </w:rPr>
        <w:t>(a)</w:t>
      </w:r>
      <w:r w:rsidRPr="00011241">
        <w:rPr>
          <w:rFonts w:ascii="Arial" w:hAnsi="Arial" w:cs="Arial"/>
          <w:color w:val="000000" w:themeColor="text1"/>
          <w:sz w:val="24"/>
          <w:szCs w:val="24"/>
        </w:rPr>
        <w:t>  use such Confidential Information except for the purpose of performing its rights and obligations under or in connection with this agreement; or</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color w:val="000000" w:themeColor="text1"/>
          <w:sz w:val="24"/>
          <w:szCs w:val="24"/>
        </w:rPr>
        <w:t> </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b/>
          <w:bCs/>
          <w:color w:val="000000" w:themeColor="text1"/>
          <w:sz w:val="24"/>
          <w:szCs w:val="24"/>
        </w:rPr>
        <w:t>(b)</w:t>
      </w:r>
      <w:r w:rsidRPr="00011241">
        <w:rPr>
          <w:rFonts w:ascii="Arial" w:hAnsi="Arial" w:cs="Arial"/>
          <w:color w:val="000000" w:themeColor="text1"/>
          <w:sz w:val="24"/>
          <w:szCs w:val="24"/>
        </w:rPr>
        <w:t xml:space="preserve">  disclose such Confidential Information in whole or in part to any third party, except as expressly permitted by this </w:t>
      </w:r>
      <w:r>
        <w:rPr>
          <w:rFonts w:ascii="Arial" w:hAnsi="Arial" w:cs="Arial"/>
          <w:iCs/>
          <w:color w:val="000000" w:themeColor="text1"/>
          <w:sz w:val="24"/>
          <w:szCs w:val="24"/>
        </w:rPr>
        <w:t>Clause 21.1-21.4</w:t>
      </w:r>
      <w:r w:rsidRPr="00011241">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74" w:name="co_anchor_a947966_1"/>
      <w:bookmarkEnd w:id="74"/>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21</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obligation to maintain confidentiality of Confidential Information does not apply to any confidential information:</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which the other party confirms in writing is not required to be treated as Confidential Information;</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which is obtained from a third party who is lawfully authorised to disclose such information without any obligation of confidentiality;</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which a party is required to disclose by judicial, administrative, governmental or regulatory process in connection with any action, suit, proceedings or claim or otherwise by applicable Law, including the FOIA or the EIRs;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which is in or enters the public domain other than through any disclosure prohibited by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(e)</w:t>
      </w:r>
      <w:r w:rsidRPr="007B7D15">
        <w:rPr>
          <w:rFonts w:ascii="Arial" w:hAnsi="Arial" w:cs="Arial"/>
          <w:color w:val="000000"/>
          <w:sz w:val="24"/>
          <w:szCs w:val="24"/>
        </w:rPr>
        <w:t>  which a party can demonstrate was lawfully in its possession prior to receipt from the other party; 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lastRenderedPageBreak/>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(f)</w:t>
      </w:r>
      <w:r w:rsidRPr="007B7D15">
        <w:rPr>
          <w:rFonts w:ascii="Arial" w:hAnsi="Arial" w:cs="Arial"/>
          <w:color w:val="000000"/>
          <w:sz w:val="24"/>
          <w:szCs w:val="24"/>
        </w:rPr>
        <w:t>  which is disclosed by the Authority on a confidential basis to any central government or regulatory body.</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75" w:name="co_anchor_a108911_1"/>
      <w:bookmarkEnd w:id="75"/>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21</w:t>
      </w:r>
      <w:r w:rsidRPr="007B7D15">
        <w:rPr>
          <w:rFonts w:ascii="Arial" w:hAnsi="Arial" w:cs="Arial"/>
          <w:b/>
          <w:bCs/>
          <w:color w:val="000000"/>
          <w:sz w:val="24"/>
          <w:szCs w:val="24"/>
        </w:rPr>
        <w:t>.3</w:t>
      </w:r>
      <w:r w:rsidR="0024271F">
        <w:rPr>
          <w:rFonts w:ascii="Arial" w:hAnsi="Arial" w:cs="Arial"/>
          <w:color w:val="000000"/>
          <w:sz w:val="24"/>
          <w:szCs w:val="24"/>
        </w:rPr>
        <w:t xml:space="preserve"> </w:t>
      </w:r>
      <w:r w:rsidRPr="007B7D15">
        <w:rPr>
          <w:rFonts w:ascii="Arial" w:hAnsi="Arial" w:cs="Arial"/>
          <w:color w:val="000000"/>
          <w:sz w:val="24"/>
          <w:szCs w:val="24"/>
        </w:rPr>
        <w:t>A party may disclose the other party’s Confidential information to those of its Representatives who need to know such Confidential Information for the purposes of performing or advising on the party’s obligations under this agreement, provided that: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it informs such Representatives of the confidential nature of the Confidential Information before disclosure; and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it procures that its Representatives shall, in relation to any Confidential Information disclosed to them, comply with the obligations set out in this clause as if they were a party to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011241" w:rsidRDefault="001649DA" w:rsidP="001649DA">
      <w:pPr>
        <w:widowControl w:val="0"/>
        <w:autoSpaceDE w:val="0"/>
        <w:autoSpaceDN w:val="0"/>
        <w:adjustRightInd w:val="0"/>
        <w:jc w:val="both"/>
        <w:rPr>
          <w:rFonts w:ascii="Arial" w:hAnsi="Arial" w:cs="Arial"/>
          <w:iCs/>
          <w:color w:val="000000" w:themeColor="text1"/>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and at all times, it is liable for the failure of any Representatives to comply with the </w:t>
      </w:r>
      <w:r w:rsidRPr="00011241">
        <w:rPr>
          <w:rFonts w:ascii="Arial" w:hAnsi="Arial" w:cs="Arial"/>
          <w:color w:val="000000" w:themeColor="text1"/>
          <w:sz w:val="24"/>
          <w:szCs w:val="24"/>
        </w:rPr>
        <w:t xml:space="preserve">obligations set out in this </w:t>
      </w:r>
      <w:r w:rsidRPr="00011241">
        <w:rPr>
          <w:rFonts w:ascii="Arial" w:hAnsi="Arial" w:cs="Arial"/>
          <w:iCs/>
          <w:color w:val="000000" w:themeColor="text1"/>
          <w:sz w:val="24"/>
          <w:szCs w:val="24"/>
        </w:rPr>
        <w:t>Clause</w:t>
      </w:r>
      <w:r>
        <w:rPr>
          <w:rFonts w:ascii="Arial" w:hAnsi="Arial" w:cs="Arial"/>
          <w:iCs/>
          <w:color w:val="000000" w:themeColor="text1"/>
          <w:sz w:val="24"/>
          <w:szCs w:val="24"/>
        </w:rPr>
        <w:t xml:space="preserve"> 21</w:t>
      </w:r>
      <w:r w:rsidRPr="00011241">
        <w:rPr>
          <w:rFonts w:ascii="Arial" w:hAnsi="Arial" w:cs="Arial"/>
          <w:iCs/>
          <w:color w:val="000000" w:themeColor="text1"/>
          <w:sz w:val="24"/>
          <w:szCs w:val="24"/>
        </w:rPr>
        <w:t>.</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color w:val="000000" w:themeColor="text1"/>
          <w:sz w:val="24"/>
          <w:szCs w:val="24"/>
        </w:rPr>
        <w:t> </w:t>
      </w:r>
    </w:p>
    <w:p w:rsidR="001649DA" w:rsidRPr="00011241"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21</w:t>
      </w:r>
      <w:r w:rsidRPr="00011241">
        <w:rPr>
          <w:rFonts w:ascii="Arial" w:hAnsi="Arial" w:cs="Arial"/>
          <w:b/>
          <w:bCs/>
          <w:color w:val="000000" w:themeColor="text1"/>
          <w:sz w:val="24"/>
          <w:szCs w:val="24"/>
        </w:rPr>
        <w:t>.4</w:t>
      </w:r>
      <w:r>
        <w:rPr>
          <w:rFonts w:ascii="Arial" w:hAnsi="Arial" w:cs="Arial"/>
          <w:color w:val="000000" w:themeColor="text1"/>
          <w:sz w:val="24"/>
          <w:szCs w:val="24"/>
        </w:rPr>
        <w:t> </w:t>
      </w:r>
      <w:r w:rsidRPr="00011241">
        <w:rPr>
          <w:rFonts w:ascii="Arial" w:hAnsi="Arial" w:cs="Arial"/>
          <w:color w:val="000000" w:themeColor="text1"/>
          <w:sz w:val="24"/>
          <w:szCs w:val="24"/>
        </w:rPr>
        <w:t xml:space="preserve">The provisions of this </w:t>
      </w:r>
      <w:r>
        <w:rPr>
          <w:rFonts w:ascii="Arial" w:hAnsi="Arial" w:cs="Arial"/>
          <w:iCs/>
          <w:color w:val="000000" w:themeColor="text1"/>
          <w:sz w:val="24"/>
          <w:szCs w:val="24"/>
        </w:rPr>
        <w:t>Clause 21</w:t>
      </w:r>
      <w:r w:rsidRPr="00011241">
        <w:rPr>
          <w:rFonts w:ascii="Arial" w:hAnsi="Arial" w:cs="Arial"/>
          <w:color w:val="000000" w:themeColor="text1"/>
          <w:sz w:val="24"/>
          <w:szCs w:val="24"/>
        </w:rPr>
        <w:t xml:space="preserve"> shall survive for a period of 7 years from the Termination Date.</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76" w:name="co_anchor_a881176_1"/>
      <w:bookmarkEnd w:id="76"/>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22</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AUDIT</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22</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During the Term and for a period of 3 years after the Termination Date, the Authority (acting by itself or through its Representatives) may conduct an audit of the Supplier, including for the following purposes: </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to review the integrity, confidentiality and security of any data relating to the Authority or any service users;</w:t>
      </w:r>
    </w:p>
    <w:p w:rsidR="001649DA" w:rsidRPr="00506F67" w:rsidRDefault="001649DA" w:rsidP="001649DA">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rsidR="001649DA" w:rsidRPr="00506F67" w:rsidRDefault="001649DA" w:rsidP="001649DA">
      <w:pPr>
        <w:widowControl w:val="0"/>
        <w:autoSpaceDE w:val="0"/>
        <w:autoSpaceDN w:val="0"/>
        <w:adjustRightInd w:val="0"/>
        <w:jc w:val="both"/>
        <w:rPr>
          <w:rFonts w:ascii="Arial" w:hAnsi="Arial" w:cs="Arial"/>
          <w:color w:val="000000" w:themeColor="text1"/>
          <w:sz w:val="24"/>
          <w:szCs w:val="24"/>
        </w:rPr>
      </w:pPr>
      <w:r w:rsidRPr="00506F67">
        <w:rPr>
          <w:rFonts w:ascii="Arial" w:hAnsi="Arial" w:cs="Arial"/>
          <w:b/>
          <w:bCs/>
          <w:color w:val="000000" w:themeColor="text1"/>
          <w:sz w:val="24"/>
          <w:szCs w:val="24"/>
        </w:rPr>
        <w:t>(b)</w:t>
      </w:r>
      <w:r w:rsidRPr="00506F67">
        <w:rPr>
          <w:rFonts w:ascii="Arial" w:hAnsi="Arial" w:cs="Arial"/>
          <w:color w:val="000000" w:themeColor="text1"/>
          <w:sz w:val="24"/>
          <w:szCs w:val="24"/>
        </w:rPr>
        <w:t xml:space="preserve">  to review the Supplier’s compliance with the Data Protection Legislation, the FOIA, in accordance with </w:t>
      </w:r>
      <w:r>
        <w:rPr>
          <w:rFonts w:ascii="Arial" w:hAnsi="Arial" w:cs="Arial"/>
          <w:iCs/>
          <w:color w:val="000000" w:themeColor="text1"/>
          <w:sz w:val="24"/>
          <w:szCs w:val="24"/>
        </w:rPr>
        <w:t>Clause 20</w:t>
      </w:r>
      <w:r w:rsidRPr="00506F67">
        <w:rPr>
          <w:rFonts w:ascii="Arial" w:hAnsi="Arial" w:cs="Arial"/>
          <w:color w:val="000000" w:themeColor="text1"/>
          <w:sz w:val="24"/>
          <w:szCs w:val="24"/>
        </w:rPr>
        <w:t xml:space="preserve"> (Data Pro</w:t>
      </w:r>
      <w:r>
        <w:rPr>
          <w:rFonts w:ascii="Arial" w:hAnsi="Arial" w:cs="Arial"/>
          <w:color w:val="000000" w:themeColor="text1"/>
          <w:sz w:val="24"/>
          <w:szCs w:val="24"/>
        </w:rPr>
        <w:t>cessing</w:t>
      </w:r>
      <w:r w:rsidRPr="00506F67">
        <w:rPr>
          <w:rFonts w:ascii="Arial" w:hAnsi="Arial" w:cs="Arial"/>
          <w:color w:val="000000" w:themeColor="text1"/>
          <w:sz w:val="24"/>
          <w:szCs w:val="24"/>
        </w:rPr>
        <w:t xml:space="preserve">) and </w:t>
      </w:r>
      <w:r>
        <w:rPr>
          <w:rFonts w:ascii="Arial" w:hAnsi="Arial" w:cs="Arial"/>
          <w:iCs/>
          <w:color w:val="000000" w:themeColor="text1"/>
          <w:sz w:val="24"/>
          <w:szCs w:val="24"/>
        </w:rPr>
        <w:t>Clause 19</w:t>
      </w:r>
      <w:r w:rsidRPr="00506F67">
        <w:rPr>
          <w:rFonts w:ascii="Arial" w:hAnsi="Arial" w:cs="Arial"/>
          <w:color w:val="000000" w:themeColor="text1"/>
          <w:sz w:val="24"/>
          <w:szCs w:val="24"/>
        </w:rPr>
        <w:t xml:space="preserve"> (Freedom of Information) and any other legislation applicable to the</w:t>
      </w:r>
      <w:r>
        <w:rPr>
          <w:rFonts w:ascii="Arial" w:hAnsi="Arial" w:cs="Arial"/>
          <w:color w:val="000000" w:themeColor="text1"/>
          <w:sz w:val="24"/>
          <w:szCs w:val="24"/>
        </w:rPr>
        <w:t xml:space="preserve"> provision of supply of</w:t>
      </w:r>
      <w:r w:rsidRPr="00506F67">
        <w:rPr>
          <w:rFonts w:ascii="Arial" w:hAnsi="Arial" w:cs="Arial"/>
          <w:color w:val="000000" w:themeColor="text1"/>
          <w:sz w:val="24"/>
          <w:szCs w:val="24"/>
        </w:rPr>
        <w:t xml:space="preserve"> </w:t>
      </w:r>
      <w:r>
        <w:rPr>
          <w:rFonts w:ascii="Arial" w:hAnsi="Arial" w:cs="Arial"/>
          <w:color w:val="000000" w:themeColor="text1"/>
          <w:sz w:val="24"/>
          <w:szCs w:val="24"/>
        </w:rPr>
        <w:t>Goods</w:t>
      </w:r>
      <w:r w:rsidRPr="00506F67">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to carry out the audit and certification of the Authority’s accounts;</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to carry out an examination pursuant to section 6(1) of the National Audit Act 1983 of the economy, efficiency and effectiveness with which the Authority has used its resources;</w:t>
      </w:r>
    </w:p>
    <w:p w:rsidR="001649DA" w:rsidRPr="007B7D15" w:rsidRDefault="001649DA" w:rsidP="001649DA">
      <w:pPr>
        <w:widowControl w:val="0"/>
        <w:autoSpaceDE w:val="0"/>
        <w:autoSpaceDN w:val="0"/>
        <w:adjustRightInd w:val="0"/>
        <w:jc w:val="both"/>
        <w:rPr>
          <w:rFonts w:ascii="Arial" w:hAnsi="Arial" w:cs="Arial"/>
          <w:strike/>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(e)</w:t>
      </w:r>
      <w:r w:rsidRPr="007B7D15">
        <w:rPr>
          <w:rFonts w:ascii="Arial" w:hAnsi="Arial" w:cs="Arial"/>
          <w:color w:val="000000"/>
          <w:sz w:val="24"/>
          <w:szCs w:val="24"/>
        </w:rPr>
        <w:t>  to verify the accuracy and completeness of the Management Reports delivered or required by this agreement.</w:t>
      </w:r>
    </w:p>
    <w:p w:rsidR="001649DA" w:rsidRPr="00506F67" w:rsidRDefault="001649DA" w:rsidP="001649DA">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rsidR="001649DA" w:rsidRPr="00506F67"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22</w:t>
      </w:r>
      <w:r w:rsidRPr="00506F67">
        <w:rPr>
          <w:rFonts w:ascii="Arial" w:hAnsi="Arial" w:cs="Arial"/>
          <w:b/>
          <w:bCs/>
          <w:color w:val="000000" w:themeColor="text1"/>
          <w:sz w:val="24"/>
          <w:szCs w:val="24"/>
        </w:rPr>
        <w:t>.2</w:t>
      </w:r>
      <w:r>
        <w:rPr>
          <w:rFonts w:ascii="Arial" w:hAnsi="Arial" w:cs="Arial"/>
          <w:color w:val="000000" w:themeColor="text1"/>
          <w:sz w:val="24"/>
          <w:szCs w:val="24"/>
        </w:rPr>
        <w:t> </w:t>
      </w:r>
      <w:r w:rsidRPr="00506F67">
        <w:rPr>
          <w:rFonts w:ascii="Arial" w:hAnsi="Arial" w:cs="Arial"/>
          <w:color w:val="000000" w:themeColor="text1"/>
          <w:sz w:val="24"/>
          <w:szCs w:val="24"/>
        </w:rPr>
        <w:t xml:space="preserve">Except where an audit is imposed on the Authority by a regulatory body, the Authority may not conduct an audit under this </w:t>
      </w:r>
      <w:r>
        <w:rPr>
          <w:rFonts w:ascii="Arial" w:hAnsi="Arial" w:cs="Arial"/>
          <w:iCs/>
          <w:color w:val="000000" w:themeColor="text1"/>
          <w:sz w:val="24"/>
          <w:szCs w:val="24"/>
        </w:rPr>
        <w:t>Clause 22</w:t>
      </w:r>
      <w:r w:rsidRPr="00506F67">
        <w:rPr>
          <w:rFonts w:ascii="Arial" w:hAnsi="Arial" w:cs="Arial"/>
          <w:color w:val="000000" w:themeColor="text1"/>
          <w:sz w:val="24"/>
          <w:szCs w:val="24"/>
        </w:rPr>
        <w:t xml:space="preserve"> more than once in any calendar year.</w:t>
      </w:r>
    </w:p>
    <w:p w:rsidR="001649DA" w:rsidRPr="00506F67" w:rsidRDefault="001649DA" w:rsidP="001649DA">
      <w:pPr>
        <w:widowControl w:val="0"/>
        <w:autoSpaceDE w:val="0"/>
        <w:autoSpaceDN w:val="0"/>
        <w:adjustRightInd w:val="0"/>
        <w:jc w:val="both"/>
        <w:rPr>
          <w:rFonts w:ascii="Arial" w:hAnsi="Arial" w:cs="Arial"/>
          <w:color w:val="000000" w:themeColor="text1"/>
          <w:sz w:val="24"/>
          <w:szCs w:val="24"/>
        </w:rPr>
      </w:pPr>
      <w:r w:rsidRPr="00506F67">
        <w:rPr>
          <w:rFonts w:ascii="Arial" w:hAnsi="Arial" w:cs="Arial"/>
          <w:color w:val="000000" w:themeColor="text1"/>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22</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Authority shall use its reasonable endeavours to ensure that the conduct of each audit does not unreasonably disrupt the Supplier or delay the provision of the </w:t>
      </w:r>
      <w:r>
        <w:rPr>
          <w:rFonts w:ascii="Arial" w:hAnsi="Arial" w:cs="Arial"/>
          <w:color w:val="000000"/>
          <w:sz w:val="24"/>
          <w:szCs w:val="24"/>
        </w:rPr>
        <w:lastRenderedPageBreak/>
        <w:t>supply of Goods</w:t>
      </w:r>
      <w:r w:rsidRPr="007B7D15">
        <w:rPr>
          <w:rFonts w:ascii="Arial" w:hAnsi="Arial" w:cs="Arial"/>
          <w:color w:val="000000"/>
          <w:sz w:val="24"/>
          <w:szCs w:val="24"/>
        </w:rPr>
        <w: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22</w:t>
      </w:r>
      <w:r w:rsidRPr="007B7D15">
        <w:rPr>
          <w:rFonts w:ascii="Arial" w:hAnsi="Arial" w:cs="Arial"/>
          <w:b/>
          <w:bCs/>
          <w:color w:val="000000"/>
          <w:sz w:val="24"/>
          <w:szCs w:val="24"/>
        </w:rPr>
        <w:t>.4</w:t>
      </w:r>
      <w:r w:rsidRPr="007B7D15">
        <w:rPr>
          <w:rFonts w:ascii="Arial" w:hAnsi="Arial" w:cs="Arial"/>
          <w:color w:val="000000"/>
          <w:sz w:val="24"/>
          <w:szCs w:val="24"/>
        </w:rPr>
        <w:t> Subject to the Authority’s obligations of confidentiality, the Supplier shall on demand provide the Authority and any relevant regulatory body (and/or their agents or representatives) with all reasonable co-operation and assistance in relation to each audit, including:</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all information requested by the above persons within the permitted scope of the audit;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reasonable access to any sites and to any equipment used (whether exclusively or non-exclusively) in the performance of the contract provision; and</w:t>
      </w:r>
    </w:p>
    <w:p w:rsidR="00D60CCB" w:rsidRDefault="00D60CCB" w:rsidP="001649DA">
      <w:pPr>
        <w:widowControl w:val="0"/>
        <w:autoSpaceDE w:val="0"/>
        <w:autoSpaceDN w:val="0"/>
        <w:adjustRightInd w:val="0"/>
        <w:jc w:val="both"/>
        <w:rPr>
          <w:rFonts w:ascii="Arial" w:hAnsi="Arial" w:cs="Arial"/>
          <w:b/>
          <w:bCs/>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access to the Supplier’s Personnel.</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22</w:t>
      </w:r>
      <w:r w:rsidRPr="007B7D15">
        <w:rPr>
          <w:rFonts w:ascii="Arial" w:hAnsi="Arial" w:cs="Arial"/>
          <w:b/>
          <w:bCs/>
          <w:color w:val="000000"/>
          <w:sz w:val="24"/>
          <w:szCs w:val="24"/>
        </w:rPr>
        <w:t>.5</w:t>
      </w:r>
      <w:r>
        <w:rPr>
          <w:rFonts w:ascii="Arial" w:hAnsi="Arial" w:cs="Arial"/>
          <w:color w:val="000000"/>
          <w:sz w:val="24"/>
          <w:szCs w:val="24"/>
        </w:rPr>
        <w:t> </w:t>
      </w:r>
      <w:r w:rsidRPr="007B7D15">
        <w:rPr>
          <w:rFonts w:ascii="Arial" w:hAnsi="Arial" w:cs="Arial"/>
          <w:color w:val="000000"/>
          <w:sz w:val="24"/>
          <w:szCs w:val="24"/>
        </w:rPr>
        <w:t>The Authority shall endeavour to (but is not obliged to) provide at least 15 Working Days’ notice of its intention or, where possible, a regulatory body’s intention, to conduct an audit.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22</w:t>
      </w:r>
      <w:r w:rsidRPr="007B7D15">
        <w:rPr>
          <w:rFonts w:ascii="Arial" w:hAnsi="Arial" w:cs="Arial"/>
          <w:b/>
          <w:bCs/>
          <w:color w:val="000000"/>
          <w:sz w:val="24"/>
          <w:szCs w:val="24"/>
        </w:rPr>
        <w:t>.6</w:t>
      </w:r>
      <w:r>
        <w:rPr>
          <w:rFonts w:ascii="Arial" w:hAnsi="Arial" w:cs="Arial"/>
          <w:color w:val="000000"/>
          <w:sz w:val="24"/>
          <w:szCs w:val="24"/>
        </w:rPr>
        <w:t> </w:t>
      </w:r>
      <w:r w:rsidRPr="007B7D15">
        <w:rPr>
          <w:rFonts w:ascii="Arial" w:hAnsi="Arial" w:cs="Arial"/>
          <w:color w:val="000000"/>
          <w:sz w:val="24"/>
          <w:szCs w:val="24"/>
        </w:rPr>
        <w:t>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Authority for all the Authority’s reasonable costs incurred in the course of the audit.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23</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INTELLECTUAL PROPERTY</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23</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In the absence of prior written agreement by the Authority to the contrary, all Intellectual Property Rights created by the Supplier or Supplier’s Personnel:</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in the course of performing the </w:t>
      </w:r>
      <w:r>
        <w:rPr>
          <w:rFonts w:ascii="Arial" w:hAnsi="Arial" w:cs="Arial"/>
          <w:color w:val="000000"/>
          <w:sz w:val="24"/>
          <w:szCs w:val="24"/>
        </w:rPr>
        <w:t>supply, delivery and installation of Goods</w:t>
      </w:r>
      <w:r w:rsidRPr="007B7D15">
        <w:rPr>
          <w:rFonts w:ascii="Arial" w:hAnsi="Arial" w:cs="Arial"/>
          <w:color w:val="000000"/>
          <w:sz w:val="24"/>
          <w:szCs w:val="24"/>
        </w:rPr>
        <w:t>; 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B66F7A"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exclusively for the purpose of performing the</w:t>
      </w:r>
      <w:r>
        <w:rPr>
          <w:rFonts w:ascii="Arial" w:hAnsi="Arial" w:cs="Arial"/>
          <w:color w:val="000000"/>
          <w:sz w:val="24"/>
          <w:szCs w:val="24"/>
        </w:rPr>
        <w:t xml:space="preserve"> supply, delivery and installation supply of</w:t>
      </w:r>
      <w:r w:rsidRPr="007B7D15">
        <w:rPr>
          <w:rFonts w:ascii="Arial" w:hAnsi="Arial" w:cs="Arial"/>
          <w:color w:val="000000"/>
          <w:sz w:val="24"/>
          <w:szCs w:val="24"/>
        </w:rPr>
        <w:t xml:space="preserve"> </w:t>
      </w:r>
      <w:r>
        <w:rPr>
          <w:rFonts w:ascii="Arial" w:hAnsi="Arial" w:cs="Arial"/>
          <w:color w:val="000000"/>
          <w:sz w:val="24"/>
          <w:szCs w:val="24"/>
        </w:rPr>
        <w:t>Goods</w:t>
      </w:r>
      <w:r w:rsidRPr="007B7D15">
        <w:rPr>
          <w:rFonts w:ascii="Arial" w:hAnsi="Arial" w:cs="Arial"/>
          <w:color w:val="000000"/>
          <w:sz w:val="24"/>
          <w:szCs w:val="24"/>
        </w:rPr>
        <w:t>,</w:t>
      </w:r>
      <w:r>
        <w:rPr>
          <w:rFonts w:ascii="Arial" w:hAnsi="Arial" w:cs="Arial"/>
          <w:color w:val="000000"/>
          <w:sz w:val="24"/>
          <w:szCs w:val="24"/>
        </w:rPr>
        <w:t xml:space="preserve"> </w:t>
      </w:r>
      <w:r w:rsidRPr="007B7D15">
        <w:rPr>
          <w:rFonts w:ascii="Arial" w:hAnsi="Arial" w:cs="Arial"/>
          <w:color w:val="000000"/>
          <w:sz w:val="24"/>
          <w:szCs w:val="24"/>
        </w:rPr>
        <w:t>shall vest in the Authority on creation.</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D60CCB" w:rsidRDefault="001649DA" w:rsidP="001649DA">
      <w:pPr>
        <w:widowControl w:val="0"/>
        <w:autoSpaceDE w:val="0"/>
        <w:autoSpaceDN w:val="0"/>
        <w:adjustRightInd w:val="0"/>
        <w:jc w:val="both"/>
        <w:rPr>
          <w:rFonts w:ascii="Arial" w:hAnsi="Arial" w:cs="Arial"/>
          <w:color w:val="000000"/>
          <w:sz w:val="24"/>
          <w:szCs w:val="24"/>
        </w:rPr>
      </w:pPr>
      <w:bookmarkStart w:id="77" w:name="co_anchor_a823554_1"/>
      <w:bookmarkEnd w:id="77"/>
      <w:r>
        <w:rPr>
          <w:rFonts w:ascii="Arial" w:hAnsi="Arial" w:cs="Arial"/>
          <w:b/>
          <w:bCs/>
          <w:color w:val="000000"/>
          <w:sz w:val="24"/>
          <w:szCs w:val="24"/>
        </w:rPr>
        <w:t>23</w:t>
      </w:r>
      <w:r w:rsidRPr="007B7D15">
        <w:rPr>
          <w:rFonts w:ascii="Arial" w:hAnsi="Arial" w:cs="Arial"/>
          <w:b/>
          <w:bCs/>
          <w:color w:val="000000"/>
          <w:sz w:val="24"/>
          <w:szCs w:val="24"/>
        </w:rPr>
        <w:t>.2</w:t>
      </w:r>
      <w:r w:rsidRPr="007B7D15">
        <w:rPr>
          <w:rFonts w:ascii="Arial" w:hAnsi="Arial" w:cs="Arial"/>
          <w:color w:val="000000"/>
          <w:sz w:val="24"/>
          <w:szCs w:val="24"/>
        </w:rPr>
        <w:t xml:space="preserve">  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w:t>
      </w:r>
      <w:r>
        <w:rPr>
          <w:rFonts w:ascii="Arial" w:hAnsi="Arial" w:cs="Arial"/>
          <w:color w:val="000000"/>
          <w:sz w:val="24"/>
          <w:szCs w:val="24"/>
        </w:rPr>
        <w:t>Goods</w:t>
      </w:r>
      <w:r w:rsidRPr="007B7D15">
        <w:rPr>
          <w:rFonts w:ascii="Arial" w:hAnsi="Arial" w:cs="Arial"/>
          <w:color w:val="000000"/>
          <w:sz w:val="24"/>
          <w:szCs w:val="24"/>
        </w:rPr>
        <w:t>, except to the extent that they have been caused by or contributed to by the Authority’s acts or omissions.</w:t>
      </w:r>
    </w:p>
    <w:p w:rsidR="00157AB4" w:rsidRDefault="00157AB4" w:rsidP="001649DA">
      <w:pPr>
        <w:widowControl w:val="0"/>
        <w:autoSpaceDE w:val="0"/>
        <w:autoSpaceDN w:val="0"/>
        <w:adjustRightInd w:val="0"/>
        <w:jc w:val="both"/>
        <w:rPr>
          <w:rFonts w:ascii="Arial" w:hAnsi="Arial" w:cs="Arial"/>
          <w:b/>
          <w:bCs/>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TERMINATION</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78" w:name="co_anchor_a931168_1"/>
      <w:bookmarkEnd w:id="78"/>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24</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TERMINATION FOR BREACH</w:t>
      </w:r>
      <w:r w:rsidRPr="007B7D15">
        <w:rPr>
          <w:rFonts w:ascii="Arial" w:hAnsi="Arial" w:cs="Arial"/>
          <w:color w:val="000000"/>
          <w:sz w:val="24"/>
          <w:szCs w:val="24"/>
        </w:rPr>
        <w:t>  </w:t>
      </w:r>
    </w:p>
    <w:p w:rsidR="001649DA" w:rsidRPr="00FF5FF8"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79" w:name="co_anchor_a541417_1"/>
      <w:bookmarkEnd w:id="79"/>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24</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The Authority may terminate this agreement with immediate effect by the service of written notice on the Supplier in the following circumstances:</w:t>
      </w:r>
      <w:bookmarkStart w:id="80" w:name="co_anchor_a928072_1"/>
      <w:bookmarkEnd w:id="80"/>
    </w:p>
    <w:p w:rsidR="001649DA" w:rsidRPr="00506F67" w:rsidRDefault="001649DA" w:rsidP="001649DA">
      <w:pPr>
        <w:widowControl w:val="0"/>
        <w:autoSpaceDE w:val="0"/>
        <w:autoSpaceDN w:val="0"/>
        <w:adjustRightInd w:val="0"/>
        <w:spacing w:before="240" w:after="240"/>
        <w:jc w:val="both"/>
        <w:rPr>
          <w:rFonts w:ascii="Arial" w:hAnsi="Arial" w:cs="Arial"/>
          <w:color w:val="000000" w:themeColor="text1"/>
          <w:sz w:val="24"/>
          <w:szCs w:val="24"/>
        </w:rPr>
      </w:pPr>
      <w:r w:rsidRPr="007B7D15">
        <w:rPr>
          <w:rFonts w:ascii="Arial" w:hAnsi="Arial" w:cs="Arial"/>
          <w:b/>
          <w:bCs/>
          <w:color w:val="000000"/>
          <w:sz w:val="24"/>
          <w:szCs w:val="24"/>
        </w:rPr>
        <w:lastRenderedPageBreak/>
        <w:t>(a)</w:t>
      </w:r>
      <w:r w:rsidRPr="007B7D15">
        <w:rPr>
          <w:rFonts w:ascii="Arial" w:hAnsi="Arial" w:cs="Arial"/>
          <w:color w:val="000000"/>
          <w:sz w:val="24"/>
          <w:szCs w:val="24"/>
        </w:rPr>
        <w:t xml:space="preserve">  if the Supplier is in breach of any material </w:t>
      </w:r>
      <w:r w:rsidRPr="00506F67">
        <w:rPr>
          <w:rFonts w:ascii="Arial" w:hAnsi="Arial" w:cs="Arial"/>
          <w:color w:val="000000" w:themeColor="text1"/>
          <w:sz w:val="24"/>
          <w:szCs w:val="24"/>
        </w:rPr>
        <w:t xml:space="preserve">obligation under this agreement provided that if the breach is capable of remedy, the Authority may only terminate this agreement under this </w:t>
      </w:r>
      <w:r>
        <w:rPr>
          <w:rFonts w:ascii="Arial" w:hAnsi="Arial" w:cs="Arial"/>
          <w:iCs/>
          <w:color w:val="000000" w:themeColor="text1"/>
          <w:sz w:val="24"/>
          <w:szCs w:val="24"/>
        </w:rPr>
        <w:t>Clause 24</w:t>
      </w:r>
      <w:r w:rsidRPr="00506F67">
        <w:rPr>
          <w:rFonts w:ascii="Arial" w:hAnsi="Arial" w:cs="Arial"/>
          <w:iCs/>
          <w:color w:val="000000" w:themeColor="text1"/>
          <w:sz w:val="24"/>
          <w:szCs w:val="24"/>
        </w:rPr>
        <w:t>.1</w:t>
      </w:r>
      <w:r w:rsidRPr="00506F67">
        <w:rPr>
          <w:rFonts w:ascii="Arial" w:hAnsi="Arial" w:cs="Arial"/>
          <w:color w:val="000000" w:themeColor="text1"/>
          <w:sz w:val="24"/>
          <w:szCs w:val="24"/>
        </w:rPr>
        <w:t xml:space="preserve"> if the Supplier has failed to remedy such breach within 14 days of receipt of notice from the Authority (a </w:t>
      </w:r>
      <w:r w:rsidRPr="00506F67">
        <w:rPr>
          <w:rFonts w:ascii="Arial" w:hAnsi="Arial" w:cs="Arial"/>
          <w:b/>
          <w:bCs/>
          <w:color w:val="000000" w:themeColor="text1"/>
          <w:sz w:val="24"/>
          <w:szCs w:val="24"/>
        </w:rPr>
        <w:t>Remediation Notice</w:t>
      </w:r>
      <w:r>
        <w:rPr>
          <w:rFonts w:ascii="Arial" w:hAnsi="Arial" w:cs="Arial"/>
          <w:color w:val="000000" w:themeColor="text1"/>
          <w:sz w:val="24"/>
          <w:szCs w:val="24"/>
        </w:rPr>
        <w:t>) to do so;</w:t>
      </w:r>
    </w:p>
    <w:p w:rsidR="001649DA" w:rsidRPr="00506F67" w:rsidRDefault="001649DA" w:rsidP="001649DA">
      <w:pPr>
        <w:widowControl w:val="0"/>
        <w:autoSpaceDE w:val="0"/>
        <w:autoSpaceDN w:val="0"/>
        <w:adjustRightInd w:val="0"/>
        <w:jc w:val="both"/>
        <w:rPr>
          <w:rFonts w:ascii="Arial" w:hAnsi="Arial" w:cs="Arial"/>
          <w:color w:val="000000" w:themeColor="text1"/>
          <w:sz w:val="24"/>
          <w:szCs w:val="24"/>
        </w:rPr>
      </w:pPr>
      <w:r w:rsidRPr="00506F67">
        <w:rPr>
          <w:rFonts w:ascii="Arial" w:hAnsi="Arial" w:cs="Arial"/>
          <w:b/>
          <w:bCs/>
          <w:color w:val="000000" w:themeColor="text1"/>
          <w:sz w:val="24"/>
          <w:szCs w:val="24"/>
        </w:rPr>
        <w:t>(b)</w:t>
      </w:r>
      <w:r w:rsidRPr="00506F67">
        <w:rPr>
          <w:rFonts w:ascii="Arial" w:hAnsi="Arial" w:cs="Arial"/>
          <w:color w:val="000000" w:themeColor="text1"/>
          <w:sz w:val="24"/>
          <w:szCs w:val="24"/>
        </w:rPr>
        <w:t>  if a Catastrophic Failure has occurred;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if there is an Insolvency Event.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bookmarkStart w:id="81" w:name="co_anchor_a498835_1"/>
      <w:bookmarkEnd w:id="81"/>
      <w:r>
        <w:rPr>
          <w:rFonts w:ascii="Arial" w:hAnsi="Arial" w:cs="Arial"/>
          <w:b/>
          <w:color w:val="000000"/>
          <w:sz w:val="24"/>
          <w:szCs w:val="24"/>
        </w:rPr>
        <w:t>24</w:t>
      </w:r>
      <w:r w:rsidRPr="007B7D15">
        <w:rPr>
          <w:rFonts w:ascii="Arial" w:hAnsi="Arial" w:cs="Arial"/>
          <w:b/>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Authority reasonably believes that the circumstances set out in regulation 73(1) of the Public Contracts Regulations 2015 apply.</w:t>
      </w:r>
    </w:p>
    <w:p w:rsidR="001649DA" w:rsidRPr="007B7D15" w:rsidRDefault="001649DA" w:rsidP="001649DA">
      <w:pPr>
        <w:pStyle w:val="Level3"/>
        <w:keepNext/>
        <w:keepLines/>
        <w:numPr>
          <w:ilvl w:val="0"/>
          <w:numId w:val="0"/>
        </w:numPr>
        <w:spacing w:line="240" w:lineRule="auto"/>
        <w:ind w:left="567" w:hanging="567"/>
        <w:outlineLvl w:val="0"/>
        <w:rPr>
          <w:rFonts w:eastAsiaTheme="minorEastAsia" w:cs="Arial"/>
          <w:color w:val="000000"/>
          <w:szCs w:val="24"/>
        </w:rPr>
      </w:pPr>
    </w:p>
    <w:p w:rsidR="001649DA" w:rsidRPr="007B7D15" w:rsidRDefault="001649DA" w:rsidP="001649DA">
      <w:pPr>
        <w:pStyle w:val="Level3"/>
        <w:keepNext/>
        <w:keepLines/>
        <w:numPr>
          <w:ilvl w:val="0"/>
          <w:numId w:val="0"/>
        </w:numPr>
        <w:spacing w:line="240" w:lineRule="auto"/>
        <w:ind w:left="1287" w:hanging="567"/>
        <w:outlineLvl w:val="0"/>
        <w:rPr>
          <w:rFonts w:cs="Arial"/>
          <w:szCs w:val="24"/>
        </w:rPr>
      </w:pPr>
      <w:r w:rsidRPr="007B7D15">
        <w:rPr>
          <w:rFonts w:cs="Arial"/>
          <w:szCs w:val="24"/>
        </w:rPr>
        <w:t xml:space="preserve">(a) </w:t>
      </w:r>
      <w:r w:rsidRPr="007B7D15">
        <w:rPr>
          <w:rFonts w:cs="Arial"/>
          <w:szCs w:val="24"/>
        </w:rPr>
        <w:tab/>
        <w:t>The Agreement is subject to a substantial modification which requires a new procurement procedure in accordance with Regulation 72(9) of the Public Contracts Regulations 2015 (“the Regulations”);</w:t>
      </w:r>
    </w:p>
    <w:p w:rsidR="001649DA" w:rsidRPr="007B7D15" w:rsidRDefault="001649DA" w:rsidP="001649DA">
      <w:pPr>
        <w:pStyle w:val="Level3"/>
        <w:numPr>
          <w:ilvl w:val="0"/>
          <w:numId w:val="0"/>
        </w:numPr>
        <w:spacing w:line="240" w:lineRule="auto"/>
        <w:ind w:left="1287" w:hanging="567"/>
        <w:jc w:val="left"/>
        <w:rPr>
          <w:rFonts w:cs="Arial"/>
          <w:szCs w:val="24"/>
        </w:rPr>
      </w:pPr>
      <w:r w:rsidRPr="007B7D15">
        <w:rPr>
          <w:rFonts w:cs="Arial"/>
          <w:szCs w:val="24"/>
        </w:rPr>
        <w:t xml:space="preserve">(b) </w:t>
      </w:r>
      <w:r w:rsidRPr="007B7D15">
        <w:rPr>
          <w:rFonts w:cs="Arial"/>
          <w:szCs w:val="24"/>
        </w:rPr>
        <w:tab/>
        <w:t>It can be demonstrated that the Contractor has, at the time of contract award been in one of the situations referred to in Regulation 57(1) of the Regulations including as a result of the application of Regulation 57(2) of the Regulations and should therefore have been excluded from the procurement procedure;</w:t>
      </w:r>
    </w:p>
    <w:p w:rsidR="001649DA" w:rsidRPr="007B7D15" w:rsidRDefault="001649DA" w:rsidP="001649DA">
      <w:pPr>
        <w:pStyle w:val="Level3"/>
        <w:numPr>
          <w:ilvl w:val="0"/>
          <w:numId w:val="0"/>
        </w:numPr>
        <w:spacing w:line="240" w:lineRule="auto"/>
        <w:ind w:left="1287" w:hanging="567"/>
        <w:rPr>
          <w:rFonts w:cs="Arial"/>
          <w:szCs w:val="24"/>
        </w:rPr>
      </w:pPr>
      <w:r w:rsidRPr="007B7D15">
        <w:rPr>
          <w:rFonts w:cs="Arial"/>
          <w:szCs w:val="24"/>
        </w:rPr>
        <w:t>(c)</w:t>
      </w:r>
      <w:r w:rsidRPr="007B7D15">
        <w:rPr>
          <w:rFonts w:cs="Arial"/>
          <w:szCs w:val="24"/>
        </w:rPr>
        <w:tab/>
        <w:t>It can be demonstrated that this Agreement should not have been awarded to the Contractor in view of a serious infringement of the obligations of Treaties and the Public Contracts Directive of the EU that has been declared by the Court of Justice of the European Union in a procedure under Article 258 of the Treaty on the Functioning of the European Union.</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24</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Authority may terminate this agreement in accordance with the provisions </w:t>
      </w:r>
      <w:r w:rsidRPr="007B7D15">
        <w:rPr>
          <w:rFonts w:ascii="Arial" w:hAnsi="Arial" w:cs="Arial"/>
          <w:color w:val="000000" w:themeColor="text1"/>
          <w:sz w:val="24"/>
          <w:szCs w:val="24"/>
        </w:rPr>
        <w:t xml:space="preserve">of </w:t>
      </w:r>
      <w:r>
        <w:rPr>
          <w:rFonts w:ascii="Arial" w:hAnsi="Arial" w:cs="Arial"/>
          <w:iCs/>
          <w:color w:val="000000" w:themeColor="text1"/>
          <w:sz w:val="24"/>
          <w:szCs w:val="24"/>
        </w:rPr>
        <w:t>Clause 25</w:t>
      </w:r>
      <w:r w:rsidRPr="007B7D15">
        <w:rPr>
          <w:rFonts w:ascii="Arial" w:hAnsi="Arial" w:cs="Arial"/>
          <w:color w:val="000000" w:themeColor="text1"/>
          <w:sz w:val="24"/>
          <w:szCs w:val="24"/>
        </w:rPr>
        <w:t xml:space="preserve"> and </w:t>
      </w:r>
      <w:r w:rsidRPr="007B7D15">
        <w:rPr>
          <w:rFonts w:ascii="Arial" w:hAnsi="Arial" w:cs="Arial"/>
          <w:iCs/>
          <w:color w:val="000000" w:themeColor="text1"/>
          <w:sz w:val="24"/>
          <w:szCs w:val="24"/>
        </w:rPr>
        <w:t>C</w:t>
      </w:r>
      <w:r>
        <w:rPr>
          <w:rFonts w:ascii="Arial" w:hAnsi="Arial" w:cs="Arial"/>
          <w:iCs/>
          <w:color w:val="000000" w:themeColor="text1"/>
          <w:sz w:val="24"/>
          <w:szCs w:val="24"/>
        </w:rPr>
        <w:t>lause 27</w:t>
      </w:r>
      <w:r w:rsidRPr="007B7D15">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24</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 xml:space="preserve">If this agreement is terminated by the Authority pursuant to this </w:t>
      </w:r>
      <w:r w:rsidRPr="007B7D15">
        <w:rPr>
          <w:rFonts w:ascii="Arial" w:hAnsi="Arial" w:cs="Arial"/>
          <w:iCs/>
          <w:color w:val="000000" w:themeColor="text1"/>
          <w:sz w:val="24"/>
          <w:szCs w:val="24"/>
        </w:rPr>
        <w:t>Clause</w:t>
      </w:r>
      <w:r>
        <w:rPr>
          <w:rFonts w:ascii="Arial" w:hAnsi="Arial" w:cs="Arial"/>
          <w:iCs/>
          <w:color w:val="000000" w:themeColor="text1"/>
          <w:sz w:val="24"/>
          <w:szCs w:val="24"/>
        </w:rPr>
        <w:t xml:space="preserve"> 24</w:t>
      </w:r>
      <w:r w:rsidRPr="007B7D15">
        <w:rPr>
          <w:rFonts w:ascii="Arial" w:hAnsi="Arial" w:cs="Arial"/>
          <w:color w:val="000000"/>
          <w:sz w:val="24"/>
          <w:szCs w:val="24"/>
        </w:rPr>
        <w:t>, such termination shall be at no loss or cost to the Authority and the Supplier hereby indemnifies the Authority against any such losses or costs which the Authority may suffer as a result of any such termination.</w:t>
      </w:r>
    </w:p>
    <w:p w:rsidR="001649DA" w:rsidRPr="007B7D15" w:rsidRDefault="001649DA" w:rsidP="001649DA">
      <w:pPr>
        <w:widowControl w:val="0"/>
        <w:autoSpaceDE w:val="0"/>
        <w:autoSpaceDN w:val="0"/>
        <w:adjustRightInd w:val="0"/>
        <w:jc w:val="both"/>
        <w:rPr>
          <w:rFonts w:ascii="Arial" w:hAnsi="Arial" w:cs="Arial"/>
          <w:strike/>
          <w:color w:val="000000"/>
          <w:sz w:val="24"/>
          <w:szCs w:val="24"/>
        </w:rPr>
      </w:pPr>
      <w:bookmarkStart w:id="82" w:name="co_anchor_a130444_1"/>
      <w:bookmarkEnd w:id="82"/>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25</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TERMINATION ON NOTICE</w:t>
      </w: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Without affecting any other right or remedy available to it, the Authority may terminate this agreement at any time by giving 3 months’ written notice to the Supplier.</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83" w:name="co_anchor_a369407_1"/>
      <w:bookmarkEnd w:id="83"/>
    </w:p>
    <w:p w:rsidR="001649DA"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26</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FORCE MAJEURE</w:t>
      </w:r>
      <w:r>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color w:val="000000"/>
          <w:sz w:val="24"/>
          <w:szCs w:val="24"/>
        </w:rPr>
        <w:t>26</w:t>
      </w:r>
      <w:r w:rsidRPr="007B7D15">
        <w:rPr>
          <w:rFonts w:ascii="Arial" w:hAnsi="Arial" w:cs="Arial"/>
          <w:b/>
          <w:color w:val="000000"/>
          <w:sz w:val="24"/>
          <w:szCs w:val="24"/>
        </w:rPr>
        <w:t>.1</w:t>
      </w:r>
      <w:r>
        <w:rPr>
          <w:rFonts w:ascii="Arial" w:hAnsi="Arial" w:cs="Arial"/>
          <w:color w:val="000000"/>
          <w:sz w:val="24"/>
          <w:szCs w:val="24"/>
        </w:rPr>
        <w:t xml:space="preserve"> </w:t>
      </w:r>
      <w:r w:rsidRPr="007B7D15">
        <w:rPr>
          <w:rFonts w:ascii="Arial" w:hAnsi="Arial" w:cs="Arial"/>
          <w:sz w:val="24"/>
          <w:szCs w:val="24"/>
        </w:rPr>
        <w:t>Neither party will be liable for any delay in or from performing any of its obligations under this agreement by circumstances beyond its reasonable control. The party in delay shall notify the other party as soon as reasonably practicable, in writing of the reason, likely duration and the effect on its ability to perform any of its obli</w:t>
      </w:r>
      <w:bookmarkStart w:id="84" w:name="_Ref_a638145"/>
      <w:r w:rsidRPr="007B7D15">
        <w:rPr>
          <w:rFonts w:ascii="Arial" w:hAnsi="Arial" w:cs="Arial"/>
          <w:sz w:val="24"/>
          <w:szCs w:val="24"/>
        </w:rPr>
        <w:t>gations under the agreement; and us</w:t>
      </w:r>
      <w:bookmarkEnd w:id="84"/>
      <w:r w:rsidRPr="007B7D15">
        <w:rPr>
          <w:rFonts w:ascii="Arial" w:hAnsi="Arial" w:cs="Arial"/>
          <w:sz w:val="24"/>
          <w:szCs w:val="24"/>
        </w:rPr>
        <w:t>e all reasonable endeavours to mitigate any such effect.</w:t>
      </w:r>
      <w:bookmarkStart w:id="85" w:name="co_anchor_a216487_1"/>
      <w:bookmarkStart w:id="86" w:name="co_anchor_a206959_1"/>
      <w:bookmarkEnd w:id="85"/>
      <w:bookmarkEnd w:id="86"/>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lastRenderedPageBreak/>
        <w:t>27</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PREVENTION OF BRIBERY</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87" w:name="co_anchor_a579325_1"/>
      <w:bookmarkEnd w:id="87"/>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27</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The Supplier represents and warrants that neither it, nor to the best of its knowledge any Supplier’s Personnel, have at any time prior to the Commencement Date:</w:t>
      </w:r>
    </w:p>
    <w:p w:rsidR="001649DA" w:rsidRPr="007B7D15" w:rsidRDefault="001649DA" w:rsidP="001649DA">
      <w:pPr>
        <w:widowControl w:val="0"/>
        <w:autoSpaceDE w:val="0"/>
        <w:autoSpaceDN w:val="0"/>
        <w:adjustRightInd w:val="0"/>
        <w:spacing w:before="24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committed a Prohibited Act or been formally notified that it is subject to an investigation or prosecution which relates to an</w:t>
      </w:r>
      <w:r>
        <w:rPr>
          <w:rFonts w:ascii="Arial" w:hAnsi="Arial" w:cs="Arial"/>
          <w:color w:val="000000"/>
          <w:sz w:val="24"/>
          <w:szCs w:val="24"/>
        </w:rPr>
        <w:t xml:space="preserve"> alleged Prohibited Act; and/or</w:t>
      </w:r>
    </w:p>
    <w:p w:rsidR="001649DA" w:rsidRPr="007B7D15" w:rsidRDefault="001649DA" w:rsidP="001649DA">
      <w:pPr>
        <w:widowControl w:val="0"/>
        <w:autoSpaceDE w:val="0"/>
        <w:autoSpaceDN w:val="0"/>
        <w:adjustRightInd w:val="0"/>
        <w:spacing w:before="24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been listed by any government department or agency as being debarred, suspended, proposed for suspension or debarment, or otherwise ineligible for participation in government procurement programmes or contracts on the grounds of a Prohibited Act.</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88" w:name="co_anchor_a194186_1"/>
      <w:bookmarkEnd w:id="88"/>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27</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Supplier shall not during the Term:</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commit a Prohibited Act; and/or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do or suffer anything to be done which would cause the Authority or any of the Authority’s employees, consultants, contractors, sub-contractors or agents to contravene any of the Bribery Act or otherwise incur any liability in relation to the Bribery Act.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27</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The Supplier shall during the Term:</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89" w:name="co_anchor_a779898_1"/>
      <w:bookmarkEnd w:id="89"/>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establish, maintain and enforce, and require that its Sub-contractors establish, maintain and enforce, policies and procedures which are adequate to ensure compliance with the Bribery Act and prevent the occurrence of a Prohibited Act; and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keep appropriate records of its compliance with its obligations </w:t>
      </w:r>
      <w:r w:rsidRPr="00E0478E">
        <w:rPr>
          <w:rFonts w:ascii="Arial" w:hAnsi="Arial" w:cs="Arial"/>
          <w:color w:val="000000" w:themeColor="text1"/>
          <w:sz w:val="24"/>
          <w:szCs w:val="24"/>
        </w:rPr>
        <w:t xml:space="preserve">under </w:t>
      </w:r>
      <w:r>
        <w:rPr>
          <w:rFonts w:ascii="Arial" w:hAnsi="Arial" w:cs="Arial"/>
          <w:iCs/>
          <w:color w:val="000000" w:themeColor="text1"/>
          <w:sz w:val="24"/>
          <w:szCs w:val="24"/>
        </w:rPr>
        <w:t>Clause 27</w:t>
      </w:r>
      <w:r w:rsidRPr="00E0478E">
        <w:rPr>
          <w:rFonts w:ascii="Arial" w:hAnsi="Arial" w:cs="Arial"/>
          <w:iCs/>
          <w:color w:val="000000" w:themeColor="text1"/>
          <w:sz w:val="24"/>
          <w:szCs w:val="24"/>
        </w:rPr>
        <w:t>.3(a)</w:t>
      </w:r>
      <w:r w:rsidRPr="00E0478E">
        <w:rPr>
          <w:rFonts w:ascii="Arial" w:hAnsi="Arial" w:cs="Arial"/>
          <w:color w:val="000000" w:themeColor="text1"/>
          <w:sz w:val="24"/>
          <w:szCs w:val="24"/>
        </w:rPr>
        <w:t xml:space="preserve"> and make such records available to the Authority on request.</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90" w:name="co_anchor_a164883_1"/>
      <w:bookmarkEnd w:id="90"/>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27</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 xml:space="preserve">The Supplier shall immediately notify the Authority in writing if it becomes aware of any breach of </w:t>
      </w:r>
      <w:r>
        <w:rPr>
          <w:rFonts w:ascii="Arial" w:hAnsi="Arial" w:cs="Arial"/>
          <w:iCs/>
          <w:color w:val="000000" w:themeColor="text1"/>
          <w:sz w:val="24"/>
          <w:szCs w:val="24"/>
        </w:rPr>
        <w:t>Clause 27</w:t>
      </w:r>
      <w:r w:rsidRPr="00E0478E">
        <w:rPr>
          <w:rFonts w:ascii="Arial" w:hAnsi="Arial" w:cs="Arial"/>
          <w:iCs/>
          <w:color w:val="000000" w:themeColor="text1"/>
          <w:sz w:val="24"/>
          <w:szCs w:val="24"/>
        </w:rPr>
        <w:t xml:space="preserve">.1 </w:t>
      </w:r>
      <w:r w:rsidRPr="00E0478E">
        <w:rPr>
          <w:rFonts w:ascii="Arial" w:hAnsi="Arial" w:cs="Arial"/>
          <w:color w:val="000000" w:themeColor="text1"/>
          <w:sz w:val="24"/>
          <w:szCs w:val="24"/>
        </w:rPr>
        <w:t xml:space="preserve">and/or </w:t>
      </w:r>
      <w:r>
        <w:rPr>
          <w:rFonts w:ascii="Arial" w:hAnsi="Arial" w:cs="Arial"/>
          <w:iCs/>
          <w:color w:val="000000" w:themeColor="text1"/>
          <w:sz w:val="24"/>
          <w:szCs w:val="24"/>
        </w:rPr>
        <w:t>Clause 27</w:t>
      </w:r>
      <w:r w:rsidRPr="00E0478E">
        <w:rPr>
          <w:rFonts w:ascii="Arial" w:hAnsi="Arial" w:cs="Arial"/>
          <w:iCs/>
          <w:color w:val="000000" w:themeColor="text1"/>
          <w:sz w:val="24"/>
          <w:szCs w:val="24"/>
        </w:rPr>
        <w:t>.2</w:t>
      </w:r>
      <w:r w:rsidRPr="00E0478E">
        <w:rPr>
          <w:rFonts w:ascii="Arial" w:hAnsi="Arial" w:cs="Arial"/>
          <w:color w:val="000000" w:themeColor="text1"/>
          <w:sz w:val="24"/>
          <w:szCs w:val="24"/>
        </w:rPr>
        <w:t>, or has reason to believe that it has or any of the Supplier’s Personnel have:</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been subject to an investigation or prosecution which relates to an alleged Prohibited Act;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been listed by any government department or agency as being debarred, suspended, proposed for suspension or debarment, or otherwise ineligible for participation in government procurement programmes or contracts on the grounds of a Prohibited Act; and/or</w:t>
      </w:r>
    </w:p>
    <w:p w:rsidR="00656DAE" w:rsidRPr="007B7D15" w:rsidRDefault="00656DAE"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rsidR="001649DA" w:rsidRPr="00E0478E" w:rsidRDefault="001649DA" w:rsidP="001649DA">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rsidR="001649DA" w:rsidRPr="00E0478E"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27</w:t>
      </w:r>
      <w:r w:rsidRPr="00E0478E">
        <w:rPr>
          <w:rFonts w:ascii="Arial" w:hAnsi="Arial" w:cs="Arial"/>
          <w:b/>
          <w:bCs/>
          <w:color w:val="000000" w:themeColor="text1"/>
          <w:sz w:val="24"/>
          <w:szCs w:val="24"/>
        </w:rPr>
        <w:t>.5</w:t>
      </w:r>
      <w:r>
        <w:rPr>
          <w:rFonts w:ascii="Arial" w:hAnsi="Arial" w:cs="Arial"/>
          <w:color w:val="000000" w:themeColor="text1"/>
          <w:sz w:val="24"/>
          <w:szCs w:val="24"/>
        </w:rPr>
        <w:t> </w:t>
      </w:r>
      <w:r w:rsidRPr="00E0478E">
        <w:rPr>
          <w:rFonts w:ascii="Arial" w:hAnsi="Arial" w:cs="Arial"/>
          <w:color w:val="000000" w:themeColor="text1"/>
          <w:sz w:val="24"/>
          <w:szCs w:val="24"/>
        </w:rPr>
        <w:t xml:space="preserve">If the Supplier makes a notification to the Authority pursuant to </w:t>
      </w:r>
      <w:r>
        <w:rPr>
          <w:rFonts w:ascii="Arial" w:hAnsi="Arial" w:cs="Arial"/>
          <w:iCs/>
          <w:color w:val="000000" w:themeColor="text1"/>
          <w:sz w:val="24"/>
          <w:szCs w:val="24"/>
        </w:rPr>
        <w:t>Clause 27</w:t>
      </w:r>
      <w:r w:rsidRPr="00E0478E">
        <w:rPr>
          <w:rFonts w:ascii="Arial" w:hAnsi="Arial" w:cs="Arial"/>
          <w:iCs/>
          <w:color w:val="000000" w:themeColor="text1"/>
          <w:sz w:val="24"/>
          <w:szCs w:val="24"/>
        </w:rPr>
        <w:t>.4</w:t>
      </w:r>
      <w:r w:rsidRPr="00E0478E">
        <w:rPr>
          <w:rFonts w:ascii="Arial" w:hAnsi="Arial" w:cs="Arial"/>
          <w:color w:val="000000" w:themeColor="text1"/>
          <w:sz w:val="24"/>
          <w:szCs w:val="24"/>
        </w:rPr>
        <w:t xml:space="preserve">, the </w:t>
      </w:r>
      <w:r w:rsidRPr="00E0478E">
        <w:rPr>
          <w:rFonts w:ascii="Arial" w:hAnsi="Arial" w:cs="Arial"/>
          <w:color w:val="000000" w:themeColor="text1"/>
          <w:sz w:val="24"/>
          <w:szCs w:val="24"/>
        </w:rPr>
        <w:lastRenderedPageBreak/>
        <w:t xml:space="preserve">Supplier shall respond promptly to the Authority’s enquiries, co-operate with any investigation, and allow the Authority to audit any books, records and/or any other relevant documentation in accordance with </w:t>
      </w:r>
      <w:r>
        <w:rPr>
          <w:rFonts w:ascii="Arial" w:hAnsi="Arial" w:cs="Arial"/>
          <w:iCs/>
          <w:color w:val="000000" w:themeColor="text1"/>
          <w:sz w:val="24"/>
          <w:szCs w:val="24"/>
        </w:rPr>
        <w:t>Clause 22</w:t>
      </w:r>
      <w:r w:rsidRPr="00E0478E">
        <w:rPr>
          <w:rFonts w:ascii="Arial" w:hAnsi="Arial" w:cs="Arial"/>
          <w:color w:val="000000" w:themeColor="text1"/>
          <w:sz w:val="24"/>
          <w:szCs w:val="24"/>
        </w:rPr>
        <w:t>.</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91" w:name="co_anchor_a956605_1"/>
      <w:bookmarkEnd w:id="91"/>
    </w:p>
    <w:p w:rsidR="001649DA" w:rsidRPr="00E0478E" w:rsidRDefault="001649DA" w:rsidP="001649DA">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sz w:val="24"/>
          <w:szCs w:val="24"/>
        </w:rPr>
        <w:t>27</w:t>
      </w:r>
      <w:r w:rsidRPr="007B7D15">
        <w:rPr>
          <w:rFonts w:ascii="Arial" w:hAnsi="Arial" w:cs="Arial"/>
          <w:b/>
          <w:bCs/>
          <w:color w:val="000000"/>
          <w:sz w:val="24"/>
          <w:szCs w:val="24"/>
        </w:rPr>
        <w:t>.6</w:t>
      </w:r>
      <w:r w:rsidRPr="007B7D15">
        <w:rPr>
          <w:rFonts w:ascii="Arial" w:hAnsi="Arial" w:cs="Arial"/>
          <w:color w:val="000000"/>
          <w:sz w:val="24"/>
          <w:szCs w:val="24"/>
        </w:rPr>
        <w:t xml:space="preserve"> If the Supplier is in Default under </w:t>
      </w:r>
      <w:r>
        <w:rPr>
          <w:rFonts w:ascii="Arial" w:hAnsi="Arial" w:cs="Arial"/>
          <w:iCs/>
          <w:color w:val="000000" w:themeColor="text1"/>
          <w:sz w:val="24"/>
          <w:szCs w:val="24"/>
        </w:rPr>
        <w:t>Clause 24</w:t>
      </w:r>
      <w:r w:rsidRPr="00E0478E">
        <w:rPr>
          <w:rFonts w:ascii="Arial" w:hAnsi="Arial" w:cs="Arial"/>
          <w:iCs/>
          <w:color w:val="000000" w:themeColor="text1"/>
          <w:sz w:val="24"/>
          <w:szCs w:val="24"/>
        </w:rPr>
        <w:t>.1</w:t>
      </w:r>
      <w:r w:rsidRPr="00E0478E">
        <w:rPr>
          <w:rFonts w:ascii="Arial" w:hAnsi="Arial" w:cs="Arial"/>
          <w:color w:val="000000" w:themeColor="text1"/>
          <w:sz w:val="24"/>
          <w:szCs w:val="24"/>
        </w:rPr>
        <w:t xml:space="preserve"> and/or </w:t>
      </w:r>
      <w:r>
        <w:rPr>
          <w:rFonts w:ascii="Arial" w:hAnsi="Arial" w:cs="Arial"/>
          <w:iCs/>
          <w:color w:val="000000" w:themeColor="text1"/>
          <w:sz w:val="24"/>
          <w:szCs w:val="24"/>
        </w:rPr>
        <w:t>Clause 24</w:t>
      </w:r>
      <w:r w:rsidRPr="00E0478E">
        <w:rPr>
          <w:rFonts w:ascii="Arial" w:hAnsi="Arial" w:cs="Arial"/>
          <w:iCs/>
          <w:color w:val="000000" w:themeColor="text1"/>
          <w:sz w:val="24"/>
          <w:szCs w:val="24"/>
        </w:rPr>
        <w:t>.2</w:t>
      </w:r>
      <w:r w:rsidRPr="00E0478E">
        <w:rPr>
          <w:rFonts w:ascii="Arial" w:hAnsi="Arial" w:cs="Arial"/>
          <w:color w:val="000000" w:themeColor="text1"/>
          <w:sz w:val="24"/>
          <w:szCs w:val="24"/>
        </w:rPr>
        <w:t>, the Authority may by notice:</w:t>
      </w:r>
    </w:p>
    <w:p w:rsidR="001649DA" w:rsidRPr="00E0478E" w:rsidRDefault="001649DA" w:rsidP="001649DA">
      <w:pPr>
        <w:widowControl w:val="0"/>
        <w:autoSpaceDE w:val="0"/>
        <w:autoSpaceDN w:val="0"/>
        <w:adjustRightInd w:val="0"/>
        <w:jc w:val="both"/>
        <w:rPr>
          <w:rFonts w:ascii="Arial" w:hAnsi="Arial" w:cs="Arial"/>
          <w:color w:val="000000" w:themeColor="text1"/>
          <w:sz w:val="24"/>
          <w:szCs w:val="24"/>
        </w:rPr>
      </w:pPr>
      <w:r w:rsidRPr="00E0478E">
        <w:rPr>
          <w:rFonts w:ascii="Arial" w:hAnsi="Arial" w:cs="Arial"/>
          <w:color w:val="000000" w:themeColor="text1"/>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require the Supplier to remove from performance of this agreement any Supplier’s Personnel whose acts or omissions have caused the Default; 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immediately terminate this agreement.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27</w:t>
      </w:r>
      <w:r w:rsidRPr="007B7D15">
        <w:rPr>
          <w:rFonts w:ascii="Arial" w:hAnsi="Arial" w:cs="Arial"/>
          <w:b/>
          <w:bCs/>
          <w:color w:val="000000"/>
          <w:sz w:val="24"/>
          <w:szCs w:val="24"/>
        </w:rPr>
        <w:t>.7</w:t>
      </w:r>
      <w:r w:rsidRPr="007B7D15">
        <w:rPr>
          <w:rFonts w:ascii="Arial" w:hAnsi="Arial" w:cs="Arial"/>
          <w:color w:val="000000"/>
          <w:sz w:val="24"/>
          <w:szCs w:val="24"/>
        </w:rPr>
        <w:t xml:space="preserve"> Any notice served by the Authority under </w:t>
      </w:r>
      <w:r>
        <w:rPr>
          <w:rFonts w:ascii="Arial" w:hAnsi="Arial" w:cs="Arial"/>
          <w:iCs/>
          <w:color w:val="000000" w:themeColor="text1"/>
          <w:sz w:val="24"/>
          <w:szCs w:val="24"/>
        </w:rPr>
        <w:t>Clause 27.6</w:t>
      </w:r>
      <w:r w:rsidRPr="00E0478E">
        <w:rPr>
          <w:rFonts w:ascii="Arial" w:hAnsi="Arial" w:cs="Arial"/>
          <w:color w:val="000000" w:themeColor="text1"/>
          <w:sz w:val="24"/>
          <w:szCs w:val="24"/>
        </w:rPr>
        <w:t xml:space="preserve"> </w:t>
      </w:r>
      <w:r w:rsidRPr="007B7D15">
        <w:rPr>
          <w:rFonts w:ascii="Arial" w:hAnsi="Arial" w:cs="Arial"/>
          <w:color w:val="000000"/>
          <w:sz w:val="24"/>
          <w:szCs w:val="24"/>
        </w:rPr>
        <w:t>shall specify the nature of the Prohibited Act, the identity of the Party who the Authority believes has committed the Prohibited Act and the action that the Authority has elected to take (including, where relevant, the date on which this agreement shall terminate).</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92" w:name="co_anchor_a638224_1"/>
      <w:bookmarkEnd w:id="92"/>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CONSEQUENCES OF TERMINATION OR EXPIRY</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.1</w:t>
      </w:r>
      <w:r w:rsidRPr="007B7D15">
        <w:rPr>
          <w:rFonts w:ascii="Arial" w:hAnsi="Arial" w:cs="Arial"/>
          <w:color w:val="000000"/>
          <w:sz w:val="24"/>
          <w:szCs w:val="24"/>
        </w:rPr>
        <w:t xml:space="preserve"> On the expiry of the Term or if this agreement is terminated in whole or in part for any reason, the provisions of the Exit Management Plan shall come into effect and the Supplier shall co-operate fully with the Authority to ensure an orderly migration of the </w:t>
      </w:r>
      <w:r>
        <w:rPr>
          <w:rFonts w:ascii="Arial" w:hAnsi="Arial" w:cs="Arial"/>
          <w:color w:val="000000"/>
          <w:sz w:val="24"/>
          <w:szCs w:val="24"/>
        </w:rPr>
        <w:t>supply of Goods</w:t>
      </w:r>
      <w:r w:rsidRPr="007B7D15">
        <w:rPr>
          <w:rFonts w:ascii="Arial" w:hAnsi="Arial" w:cs="Arial"/>
          <w:color w:val="000000"/>
          <w:sz w:val="24"/>
          <w:szCs w:val="24"/>
        </w:rPr>
        <w:t xml:space="preserve"> to the Authority or, at the Authority’s request, a Replacement Supplier.</w:t>
      </w:r>
    </w:p>
    <w:p w:rsidR="001649DA" w:rsidRPr="0079178A"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.2</w:t>
      </w:r>
      <w:r w:rsidRPr="007B7D15">
        <w:rPr>
          <w:rFonts w:ascii="Arial" w:hAnsi="Arial" w:cs="Arial"/>
          <w:color w:val="000000"/>
          <w:sz w:val="24"/>
          <w:szCs w:val="24"/>
        </w:rPr>
        <w:t xml:space="preserve">  On termination or expiry of this agreement and on satisfactory completion of the Exit Management Plan (or where reasonably so required by the Authority before such completion) the Supplier shall procure that all data and other material belonging to the Authority (and all media of any nature containing information and data belonging to the Authority or relating to the </w:t>
      </w:r>
      <w:r>
        <w:rPr>
          <w:rFonts w:ascii="Arial" w:hAnsi="Arial" w:cs="Arial"/>
          <w:color w:val="000000"/>
          <w:sz w:val="24"/>
          <w:szCs w:val="24"/>
        </w:rPr>
        <w:t>supply of Goods</w:t>
      </w:r>
      <w:r w:rsidRPr="007B7D15">
        <w:rPr>
          <w:rFonts w:ascii="Arial" w:hAnsi="Arial" w:cs="Arial"/>
          <w:color w:val="000000"/>
          <w:sz w:val="24"/>
          <w:szCs w:val="24"/>
        </w:rPr>
        <w:t>), shall be delivered to the Authority forthwith and the Supplier Contract Representatives shall certify full compliance with this clause.</w:t>
      </w:r>
      <w:bookmarkStart w:id="93" w:name="co_anchor_a661760_1"/>
      <w:bookmarkEnd w:id="93"/>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Any provision of this agreement that </w:t>
      </w:r>
      <w:r w:rsidRPr="00E0478E">
        <w:rPr>
          <w:rFonts w:ascii="Arial" w:hAnsi="Arial" w:cs="Arial"/>
          <w:color w:val="000000" w:themeColor="text1"/>
          <w:sz w:val="24"/>
          <w:szCs w:val="24"/>
        </w:rPr>
        <w:t xml:space="preserve">expressly or by implication is intended to come into or continue force on or after termination or expiry, </w:t>
      </w:r>
      <w:r>
        <w:rPr>
          <w:rFonts w:ascii="Arial" w:hAnsi="Arial" w:cs="Arial"/>
          <w:iCs/>
          <w:color w:val="000000" w:themeColor="text1"/>
          <w:sz w:val="24"/>
          <w:szCs w:val="24"/>
        </w:rPr>
        <w:t>Clause 16</w:t>
      </w:r>
      <w:r w:rsidRPr="00E0478E">
        <w:rPr>
          <w:rFonts w:ascii="Arial" w:hAnsi="Arial" w:cs="Arial"/>
          <w:color w:val="000000" w:themeColor="text1"/>
          <w:sz w:val="24"/>
          <w:szCs w:val="24"/>
        </w:rPr>
        <w:t xml:space="preserve"> (Indemnities), </w:t>
      </w:r>
      <w:r>
        <w:rPr>
          <w:rFonts w:ascii="Arial" w:hAnsi="Arial" w:cs="Arial"/>
          <w:iCs/>
          <w:color w:val="000000" w:themeColor="text1"/>
          <w:sz w:val="24"/>
          <w:szCs w:val="24"/>
        </w:rPr>
        <w:t>Clause 17</w:t>
      </w:r>
      <w:r w:rsidRPr="00E0478E">
        <w:rPr>
          <w:rFonts w:ascii="Arial" w:hAnsi="Arial" w:cs="Arial"/>
          <w:color w:val="000000" w:themeColor="text1"/>
          <w:sz w:val="24"/>
          <w:szCs w:val="24"/>
        </w:rPr>
        <w:t xml:space="preserve"> (Limitation of Liability), </w:t>
      </w:r>
      <w:r>
        <w:rPr>
          <w:rFonts w:ascii="Arial" w:hAnsi="Arial" w:cs="Arial"/>
          <w:iCs/>
          <w:color w:val="000000" w:themeColor="text1"/>
          <w:sz w:val="24"/>
          <w:szCs w:val="24"/>
        </w:rPr>
        <w:t>Clause 18</w:t>
      </w:r>
      <w:r w:rsidRPr="00E0478E">
        <w:rPr>
          <w:rFonts w:ascii="Arial" w:hAnsi="Arial" w:cs="Arial"/>
          <w:color w:val="000000" w:themeColor="text1"/>
          <w:sz w:val="24"/>
          <w:szCs w:val="24"/>
        </w:rPr>
        <w:t xml:space="preserve"> (Insurance), </w:t>
      </w:r>
      <w:r>
        <w:rPr>
          <w:rFonts w:ascii="Arial" w:hAnsi="Arial" w:cs="Arial"/>
          <w:iCs/>
          <w:color w:val="000000" w:themeColor="text1"/>
          <w:sz w:val="24"/>
          <w:szCs w:val="24"/>
        </w:rPr>
        <w:t>Clause 19</w:t>
      </w:r>
      <w:r w:rsidRPr="00E0478E">
        <w:rPr>
          <w:rFonts w:ascii="Arial" w:hAnsi="Arial" w:cs="Arial"/>
          <w:color w:val="000000" w:themeColor="text1"/>
          <w:sz w:val="24"/>
          <w:szCs w:val="24"/>
        </w:rPr>
        <w:t xml:space="preserve"> (Freedom of Information), </w:t>
      </w:r>
      <w:r>
        <w:rPr>
          <w:rFonts w:ascii="Arial" w:hAnsi="Arial" w:cs="Arial"/>
          <w:iCs/>
          <w:color w:val="000000" w:themeColor="text1"/>
          <w:sz w:val="24"/>
          <w:szCs w:val="24"/>
        </w:rPr>
        <w:t>Clause 20</w:t>
      </w:r>
      <w:r w:rsidRPr="00E0478E">
        <w:rPr>
          <w:rFonts w:ascii="Arial" w:hAnsi="Arial" w:cs="Arial"/>
          <w:color w:val="000000" w:themeColor="text1"/>
          <w:sz w:val="24"/>
          <w:szCs w:val="24"/>
        </w:rPr>
        <w:t xml:space="preserve"> (Data Pro</w:t>
      </w:r>
      <w:r>
        <w:rPr>
          <w:rFonts w:ascii="Arial" w:hAnsi="Arial" w:cs="Arial"/>
          <w:color w:val="000000" w:themeColor="text1"/>
          <w:sz w:val="24"/>
          <w:szCs w:val="24"/>
        </w:rPr>
        <w:t>cessing</w:t>
      </w:r>
      <w:r w:rsidRPr="00E0478E">
        <w:rPr>
          <w:rFonts w:ascii="Arial" w:hAnsi="Arial" w:cs="Arial"/>
          <w:color w:val="000000" w:themeColor="text1"/>
          <w:sz w:val="24"/>
          <w:szCs w:val="24"/>
        </w:rPr>
        <w:t xml:space="preserve">), </w:t>
      </w:r>
      <w:r>
        <w:rPr>
          <w:rFonts w:ascii="Arial" w:hAnsi="Arial" w:cs="Arial"/>
          <w:iCs/>
          <w:color w:val="000000" w:themeColor="text1"/>
          <w:sz w:val="24"/>
          <w:szCs w:val="24"/>
        </w:rPr>
        <w:t>Clause 21</w:t>
      </w:r>
      <w:r w:rsidRPr="00E0478E">
        <w:rPr>
          <w:rFonts w:ascii="Arial" w:hAnsi="Arial" w:cs="Arial"/>
          <w:color w:val="000000" w:themeColor="text1"/>
          <w:sz w:val="24"/>
          <w:szCs w:val="24"/>
        </w:rPr>
        <w:t xml:space="preserve"> (Confidentiality), </w:t>
      </w:r>
      <w:r>
        <w:rPr>
          <w:rFonts w:ascii="Arial" w:hAnsi="Arial" w:cs="Arial"/>
          <w:iCs/>
          <w:color w:val="000000" w:themeColor="text1"/>
          <w:sz w:val="24"/>
          <w:szCs w:val="24"/>
        </w:rPr>
        <w:t xml:space="preserve">Clause 22 </w:t>
      </w:r>
      <w:r w:rsidRPr="00E0478E">
        <w:rPr>
          <w:rFonts w:ascii="Arial" w:hAnsi="Arial" w:cs="Arial"/>
          <w:color w:val="000000" w:themeColor="text1"/>
          <w:sz w:val="24"/>
          <w:szCs w:val="24"/>
        </w:rPr>
        <w:t xml:space="preserve">(Audit), </w:t>
      </w:r>
      <w:r>
        <w:rPr>
          <w:rFonts w:ascii="Arial" w:hAnsi="Arial" w:cs="Arial"/>
          <w:iCs/>
          <w:color w:val="000000" w:themeColor="text1"/>
          <w:sz w:val="24"/>
          <w:szCs w:val="24"/>
        </w:rPr>
        <w:t>Clause 24</w:t>
      </w:r>
      <w:r w:rsidRPr="00E0478E">
        <w:rPr>
          <w:rFonts w:ascii="Arial" w:hAnsi="Arial" w:cs="Arial"/>
          <w:color w:val="000000" w:themeColor="text1"/>
          <w:sz w:val="24"/>
          <w:szCs w:val="24"/>
        </w:rPr>
        <w:t xml:space="preserve"> (Termination for Breach) and this </w:t>
      </w:r>
      <w:r w:rsidRPr="00E0478E">
        <w:rPr>
          <w:rFonts w:ascii="Arial" w:hAnsi="Arial" w:cs="Arial"/>
          <w:iCs/>
          <w:color w:val="000000" w:themeColor="text1"/>
          <w:sz w:val="24"/>
          <w:szCs w:val="24"/>
        </w:rPr>
        <w:t xml:space="preserve">Clause </w:t>
      </w:r>
      <w:r>
        <w:rPr>
          <w:rFonts w:ascii="Arial" w:hAnsi="Arial" w:cs="Arial"/>
          <w:iCs/>
          <w:color w:val="000000" w:themeColor="text1"/>
          <w:sz w:val="24"/>
          <w:szCs w:val="24"/>
        </w:rPr>
        <w:t>28</w:t>
      </w:r>
      <w:r w:rsidRPr="00E0478E">
        <w:rPr>
          <w:rFonts w:ascii="Arial" w:hAnsi="Arial" w:cs="Arial"/>
          <w:color w:val="000000" w:themeColor="text1"/>
          <w:sz w:val="24"/>
          <w:szCs w:val="24"/>
        </w:rPr>
        <w:t xml:space="preserve"> (Consequences of termination), shall remain in full force and effect.</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w:t>
      </w:r>
      <w:r>
        <w:rPr>
          <w:rFonts w:ascii="Arial" w:hAnsi="Arial" w:cs="Arial"/>
          <w:color w:val="000000"/>
          <w:sz w:val="24"/>
          <w:szCs w:val="24"/>
        </w:rPr>
        <w:t>or before the Termination Date.</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29</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WAIVER</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30</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SEVERABILITY</w:t>
      </w:r>
      <w:r w:rsidRPr="007B7D15">
        <w:rPr>
          <w:rFonts w:ascii="Arial" w:hAnsi="Arial" w:cs="Arial"/>
          <w:color w:val="000000"/>
          <w:sz w:val="24"/>
          <w:szCs w:val="24"/>
        </w:rPr>
        <w:t>  </w:t>
      </w:r>
    </w:p>
    <w:p w:rsidR="001649DA" w:rsidRDefault="001649DA" w:rsidP="001649DA">
      <w:pPr>
        <w:pStyle w:val="Heading2"/>
        <w:keepNext w:val="0"/>
        <w:spacing w:before="280" w:after="120" w:line="300" w:lineRule="atLeast"/>
        <w:jc w:val="both"/>
        <w:rPr>
          <w:rFonts w:cs="Arial"/>
          <w:b w:val="0"/>
          <w:i/>
          <w:szCs w:val="24"/>
        </w:rPr>
      </w:pPr>
      <w:bookmarkStart w:id="94" w:name="co_anchor_a590676_1"/>
      <w:bookmarkStart w:id="95" w:name="_Ref_a520650"/>
      <w:bookmarkEnd w:id="94"/>
      <w:r>
        <w:rPr>
          <w:rFonts w:cs="Arial"/>
          <w:szCs w:val="24"/>
        </w:rPr>
        <w:t>30</w:t>
      </w:r>
      <w:r w:rsidRPr="00884FD7">
        <w:rPr>
          <w:rFonts w:cs="Arial"/>
          <w:szCs w:val="24"/>
        </w:rPr>
        <w:t>.1</w:t>
      </w:r>
      <w:r>
        <w:rPr>
          <w:rFonts w:cs="Arial"/>
          <w:b w:val="0"/>
          <w:szCs w:val="24"/>
        </w:rPr>
        <w:t xml:space="preserve"> </w:t>
      </w:r>
      <w:r w:rsidRPr="007B7D15">
        <w:rPr>
          <w:rFonts w:cs="Arial"/>
          <w:b w:val="0"/>
          <w:szCs w:val="24"/>
        </w:rPr>
        <w:t xml:space="preserve">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 </w:t>
      </w:r>
      <w:bookmarkStart w:id="96" w:name="_Ref_a1012374"/>
      <w:bookmarkEnd w:id="95"/>
    </w:p>
    <w:p w:rsidR="001649DA" w:rsidRPr="007B7D15" w:rsidRDefault="001649DA" w:rsidP="001649DA">
      <w:pPr>
        <w:pStyle w:val="Heading2"/>
        <w:keepNext w:val="0"/>
        <w:spacing w:before="280" w:after="120" w:line="300" w:lineRule="atLeast"/>
        <w:jc w:val="both"/>
        <w:rPr>
          <w:rFonts w:cs="Arial"/>
          <w:b w:val="0"/>
          <w:i/>
          <w:szCs w:val="24"/>
        </w:rPr>
      </w:pPr>
      <w:r>
        <w:rPr>
          <w:rFonts w:cs="Arial"/>
          <w:szCs w:val="24"/>
        </w:rPr>
        <w:t>30</w:t>
      </w:r>
      <w:r w:rsidRPr="00884FD7">
        <w:rPr>
          <w:rFonts w:cs="Arial"/>
          <w:szCs w:val="24"/>
        </w:rPr>
        <w:t>.2</w:t>
      </w:r>
      <w:r>
        <w:rPr>
          <w:rFonts w:cs="Arial"/>
          <w:b w:val="0"/>
          <w:szCs w:val="24"/>
        </w:rPr>
        <w:t xml:space="preserve"> </w:t>
      </w:r>
      <w:r w:rsidRPr="007B7D15">
        <w:rPr>
          <w:rFonts w:cs="Arial"/>
          <w:b w:val="0"/>
          <w:szCs w:val="24"/>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bookmarkEnd w:id="96"/>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31</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PARTNERSHIP OR AGENCY</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31</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rsidR="001649DA" w:rsidRPr="007B7D15" w:rsidRDefault="001649DA" w:rsidP="001649DA">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31</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Each party confirms it is acting on its own behalf and not for the benefit of any other person.</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32</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PUBLICITY</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The Supplier shall not:</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make any press announcements or publicise this agreement or its contents in any way; 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use the Authority’s name or logo in any promotion or marketing or announcement of orders,</w:t>
      </w:r>
      <w:r>
        <w:rPr>
          <w:rFonts w:ascii="Arial" w:hAnsi="Arial" w:cs="Arial"/>
          <w:color w:val="000000"/>
          <w:sz w:val="24"/>
          <w:szCs w:val="24"/>
        </w:rPr>
        <w:t xml:space="preserve"> </w:t>
      </w:r>
      <w:r w:rsidRPr="007B7D15">
        <w:rPr>
          <w:rFonts w:ascii="Arial" w:hAnsi="Arial" w:cs="Arial"/>
          <w:color w:val="000000"/>
          <w:sz w:val="24"/>
          <w:szCs w:val="24"/>
        </w:rPr>
        <w:t>except as required by law, any government or regulatory authority, any court or other authority of competent jurisdiction, without the prior written consent of the Authority, which shall not be unreasonably withheld or delayed.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97" w:name="co_anchor_a548482_1"/>
      <w:bookmarkEnd w:id="97"/>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33</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NOTICES</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33</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Any notice given to a party under or in connection with this contract shall be in writing marked for the attention of the party’s Authorised Representative and shall be:</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delivered by hand or by pre-paid first-class post or other next working day delivery service at its registered office (if a company) or its principal place of business (in any other case); or</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Pr>
          <w:rFonts w:ascii="Arial" w:hAnsi="Arial" w:cs="Arial"/>
          <w:color w:val="000000"/>
          <w:sz w:val="24"/>
          <w:szCs w:val="24"/>
        </w:rPr>
        <w:t> </w:t>
      </w:r>
      <w:r w:rsidRPr="007B7D15">
        <w:rPr>
          <w:rFonts w:ascii="Arial" w:hAnsi="Arial" w:cs="Arial"/>
          <w:color w:val="000000"/>
          <w:sz w:val="24"/>
          <w:szCs w:val="24"/>
        </w:rPr>
        <w:t xml:space="preserve">sent by fax to its </w:t>
      </w:r>
      <w:r w:rsidRPr="00506F67">
        <w:rPr>
          <w:rFonts w:ascii="Arial" w:hAnsi="Arial" w:cs="Arial"/>
          <w:color w:val="000000"/>
          <w:sz w:val="24"/>
          <w:szCs w:val="24"/>
        </w:rPr>
        <w:t xml:space="preserve">main fax number or sent by email to the address specified in the </w:t>
      </w:r>
      <w:r w:rsidRPr="00506F67">
        <w:rPr>
          <w:rFonts w:ascii="Arial" w:hAnsi="Arial" w:cs="Arial"/>
          <w:color w:val="000000"/>
          <w:sz w:val="24"/>
          <w:szCs w:val="24"/>
        </w:rPr>
        <w:lastRenderedPageBreak/>
        <w:t>tender documentation.</w:t>
      </w:r>
    </w:p>
    <w:p w:rsidR="00830593" w:rsidRPr="007B7D15" w:rsidRDefault="00830593" w:rsidP="001649DA">
      <w:pPr>
        <w:widowControl w:val="0"/>
        <w:autoSpaceDE w:val="0"/>
        <w:autoSpaceDN w:val="0"/>
        <w:adjustRightInd w:val="0"/>
        <w:jc w:val="both"/>
        <w:rPr>
          <w:rFonts w:ascii="Arial" w:hAnsi="Arial" w:cs="Arial"/>
          <w:color w:val="000000"/>
          <w:sz w:val="24"/>
          <w:szCs w:val="24"/>
        </w:rPr>
      </w:pP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33</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Any notice shall be deemed to have been received:</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if delivered by hand or by pre-paid first-class post or other next working day delivery service at its registered office (if a company) or at its principal place of business (in any other case); or</w:t>
      </w:r>
    </w:p>
    <w:p w:rsidR="001649DA" w:rsidRPr="007B7D15" w:rsidRDefault="001649DA" w:rsidP="001649DA">
      <w:pPr>
        <w:widowControl w:val="0"/>
        <w:autoSpaceDE w:val="0"/>
        <w:autoSpaceDN w:val="0"/>
        <w:adjustRightInd w:val="0"/>
        <w:jc w:val="both"/>
        <w:rPr>
          <w:rFonts w:ascii="Arial" w:hAnsi="Arial" w:cs="Arial"/>
          <w:color w:val="0000FF"/>
          <w:sz w:val="24"/>
          <w:szCs w:val="24"/>
        </w:rPr>
      </w:pPr>
      <w:bookmarkStart w:id="98" w:name="co_anchor_a769255_1"/>
      <w:bookmarkEnd w:id="98"/>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(b</w:t>
      </w:r>
      <w:r w:rsidRPr="007B7D15">
        <w:rPr>
          <w:rFonts w:ascii="Arial" w:hAnsi="Arial" w:cs="Arial"/>
          <w:b/>
          <w:bCs/>
          <w:color w:val="000000"/>
          <w:sz w:val="24"/>
          <w:szCs w:val="24"/>
        </w:rPr>
        <w:t>)</w:t>
      </w:r>
      <w:r w:rsidRPr="007B7D15">
        <w:rPr>
          <w:rFonts w:ascii="Arial" w:hAnsi="Arial" w:cs="Arial"/>
          <w:color w:val="000000"/>
          <w:sz w:val="24"/>
          <w:szCs w:val="24"/>
        </w:rPr>
        <w:t>  sent by email to the address provided in the tender documentation.</w:t>
      </w:r>
    </w:p>
    <w:p w:rsidR="001649DA" w:rsidRPr="007B7D15" w:rsidRDefault="001649DA" w:rsidP="001649DA">
      <w:pPr>
        <w:widowControl w:val="0"/>
        <w:autoSpaceDE w:val="0"/>
        <w:autoSpaceDN w:val="0"/>
        <w:adjustRightInd w:val="0"/>
        <w:jc w:val="both"/>
        <w:rPr>
          <w:rFonts w:ascii="Arial" w:hAnsi="Arial" w:cs="Arial"/>
          <w:color w:val="000000"/>
          <w:sz w:val="24"/>
          <w:szCs w:val="24"/>
        </w:rPr>
      </w:pPr>
      <w:bookmarkStart w:id="99" w:name="_Ref_a515861"/>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sz w:val="24"/>
          <w:szCs w:val="24"/>
        </w:rPr>
        <w:t>33</w:t>
      </w:r>
      <w:r w:rsidRPr="007B7D15">
        <w:rPr>
          <w:rFonts w:ascii="Arial" w:hAnsi="Arial" w:cs="Arial"/>
          <w:b/>
          <w:sz w:val="24"/>
          <w:szCs w:val="24"/>
        </w:rPr>
        <w:t>.3</w:t>
      </w:r>
      <w:r>
        <w:rPr>
          <w:rFonts w:ascii="Arial" w:hAnsi="Arial" w:cs="Arial"/>
          <w:b/>
          <w:sz w:val="24"/>
          <w:szCs w:val="24"/>
        </w:rPr>
        <w:t xml:space="preserve"> </w:t>
      </w:r>
      <w:r w:rsidRPr="007B7D15">
        <w:rPr>
          <w:rFonts w:ascii="Arial" w:hAnsi="Arial" w:cs="Arial"/>
          <w:sz w:val="24"/>
          <w:szCs w:val="24"/>
        </w:rPr>
        <w:t>This clause does not apply to the service of any proceedings or other documents in any legal action or, where applicable, any arbitration or other method of dispute resolution</w:t>
      </w:r>
      <w:bookmarkEnd w:id="99"/>
    </w:p>
    <w:p w:rsidR="001649DA" w:rsidRPr="007B7D15" w:rsidRDefault="001649DA" w:rsidP="001649DA">
      <w:pPr>
        <w:widowControl w:val="0"/>
        <w:autoSpaceDE w:val="0"/>
        <w:autoSpaceDN w:val="0"/>
        <w:adjustRightInd w:val="0"/>
        <w:jc w:val="both"/>
        <w:rPr>
          <w:rFonts w:ascii="Arial" w:hAnsi="Arial" w:cs="Arial"/>
          <w:color w:val="000000"/>
          <w:sz w:val="24"/>
          <w:szCs w:val="24"/>
        </w:rPr>
      </w:pPr>
      <w:bookmarkStart w:id="100" w:name="co_anchor_a818465_1"/>
      <w:bookmarkEnd w:id="100"/>
    </w:p>
    <w:p w:rsidR="001649DA" w:rsidRPr="00506F67" w:rsidRDefault="001649DA" w:rsidP="001649DA">
      <w:pPr>
        <w:widowControl w:val="0"/>
        <w:autoSpaceDE w:val="0"/>
        <w:autoSpaceDN w:val="0"/>
        <w:adjustRightInd w:val="0"/>
        <w:jc w:val="both"/>
        <w:rPr>
          <w:rFonts w:ascii="Arial" w:hAnsi="Arial" w:cs="Arial"/>
          <w:b/>
          <w:color w:val="000000"/>
          <w:sz w:val="24"/>
          <w:szCs w:val="24"/>
        </w:rPr>
      </w:pPr>
      <w:r>
        <w:rPr>
          <w:rFonts w:ascii="Arial" w:hAnsi="Arial" w:cs="Arial"/>
          <w:b/>
          <w:bCs/>
          <w:color w:val="000000"/>
          <w:sz w:val="24"/>
          <w:szCs w:val="24"/>
        </w:rPr>
        <w:t>34</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JURISDICTION</w:t>
      </w: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Pr>
          <w:rFonts w:ascii="Arial" w:hAnsi="Arial" w:cs="Arial"/>
          <w:b/>
          <w:color w:val="000000"/>
          <w:sz w:val="24"/>
          <w:szCs w:val="24"/>
        </w:rPr>
        <w:t>34</w:t>
      </w:r>
      <w:r w:rsidRPr="00884FD7">
        <w:rPr>
          <w:rFonts w:ascii="Arial" w:hAnsi="Arial" w:cs="Arial"/>
          <w:b/>
          <w:color w:val="000000"/>
          <w:sz w:val="24"/>
          <w:szCs w:val="24"/>
        </w:rPr>
        <w:t>.1</w:t>
      </w:r>
      <w:r>
        <w:rPr>
          <w:rFonts w:ascii="Arial" w:hAnsi="Arial" w:cs="Arial"/>
          <w:color w:val="000000"/>
          <w:sz w:val="24"/>
          <w:szCs w:val="24"/>
        </w:rPr>
        <w:t xml:space="preserve"> </w:t>
      </w:r>
      <w:r w:rsidRPr="007B7D15">
        <w:rPr>
          <w:rFonts w:ascii="Arial" w:hAnsi="Arial" w:cs="Arial"/>
          <w:color w:val="000000"/>
          <w:sz w:val="24"/>
          <w:szCs w:val="24"/>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1649DA" w:rsidRPr="00506F67" w:rsidRDefault="001649DA" w:rsidP="001649DA">
      <w:pPr>
        <w:widowControl w:val="0"/>
        <w:autoSpaceDE w:val="0"/>
        <w:autoSpaceDN w:val="0"/>
        <w:adjustRightInd w:val="0"/>
        <w:jc w:val="both"/>
        <w:rPr>
          <w:rFonts w:ascii="Arial" w:hAnsi="Arial" w:cs="Arial"/>
          <w:b/>
          <w:color w:val="000000"/>
          <w:sz w:val="24"/>
          <w:szCs w:val="24"/>
        </w:rPr>
      </w:pPr>
      <w:r w:rsidRPr="00830593">
        <w:rPr>
          <w:rStyle w:val="BookTitle"/>
          <w:rFonts w:ascii="Arial" w:hAnsi="Arial" w:cs="Arial"/>
          <w:sz w:val="24"/>
          <w:szCs w:val="24"/>
        </w:rPr>
        <w:t>35</w:t>
      </w:r>
      <w:r>
        <w:rPr>
          <w:rStyle w:val="BookTitle"/>
          <w:rFonts w:cs="Arial"/>
          <w:sz w:val="24"/>
          <w:szCs w:val="24"/>
        </w:rPr>
        <w:t xml:space="preserve">. </w:t>
      </w:r>
      <w:r w:rsidRPr="00506F67">
        <w:rPr>
          <w:rFonts w:ascii="Arial" w:hAnsi="Arial" w:cs="Arial"/>
          <w:b/>
          <w:color w:val="000000"/>
          <w:sz w:val="24"/>
          <w:szCs w:val="24"/>
        </w:rPr>
        <w:t>ABNORMALLY LOW TENDERS</w:t>
      </w:r>
    </w:p>
    <w:p w:rsidR="001649DA" w:rsidRDefault="001649DA" w:rsidP="001649DA">
      <w:pPr>
        <w:rPr>
          <w:rStyle w:val="BookTitle"/>
          <w:rFonts w:eastAsiaTheme="majorEastAsia" w:cs="Arial"/>
          <w:bCs w:val="0"/>
          <w:kern w:val="32"/>
          <w:sz w:val="24"/>
          <w:szCs w:val="24"/>
        </w:rPr>
      </w:pPr>
    </w:p>
    <w:p w:rsidR="001649DA" w:rsidRDefault="001649DA" w:rsidP="001649DA">
      <w:pPr>
        <w:rPr>
          <w:rFonts w:ascii="Arial" w:hAnsi="Arial" w:cs="Arial"/>
          <w:color w:val="000000"/>
          <w:sz w:val="24"/>
          <w:szCs w:val="24"/>
          <w:lang w:val="en-US"/>
        </w:rPr>
      </w:pPr>
      <w:r>
        <w:rPr>
          <w:rFonts w:ascii="Arial" w:hAnsi="Arial" w:cs="Arial"/>
          <w:b/>
          <w:color w:val="000000"/>
          <w:sz w:val="24"/>
          <w:szCs w:val="24"/>
          <w:lang w:val="en-US"/>
        </w:rPr>
        <w:t>35</w:t>
      </w:r>
      <w:r w:rsidRPr="00506F67">
        <w:rPr>
          <w:rFonts w:ascii="Arial" w:hAnsi="Arial" w:cs="Arial"/>
          <w:b/>
          <w:color w:val="000000"/>
          <w:sz w:val="24"/>
          <w:szCs w:val="24"/>
          <w:lang w:val="en-US"/>
        </w:rPr>
        <w:t>.1</w:t>
      </w:r>
      <w:r>
        <w:rPr>
          <w:rFonts w:ascii="Arial" w:hAnsi="Arial" w:cs="Arial"/>
          <w:color w:val="000000"/>
          <w:sz w:val="24"/>
          <w:szCs w:val="24"/>
          <w:lang w:val="en-US"/>
        </w:rPr>
        <w:t xml:space="preserve"> </w:t>
      </w:r>
      <w:r w:rsidRPr="007B7D15">
        <w:rPr>
          <w:rFonts w:ascii="Arial" w:hAnsi="Arial" w:cs="Arial"/>
          <w:color w:val="000000"/>
          <w:sz w:val="24"/>
          <w:szCs w:val="24"/>
          <w:lang w:val="en-US"/>
        </w:rPr>
        <w:t>If, for a given contract, tenders appear to be abnorm</w:t>
      </w:r>
      <w:r>
        <w:rPr>
          <w:rFonts w:ascii="Arial" w:hAnsi="Arial" w:cs="Arial"/>
          <w:color w:val="000000"/>
          <w:sz w:val="24"/>
          <w:szCs w:val="24"/>
          <w:lang w:val="en-US"/>
        </w:rPr>
        <w:t>ally low in relation to the service</w:t>
      </w:r>
      <w:r w:rsidRPr="007B7D15">
        <w:rPr>
          <w:rFonts w:ascii="Arial" w:hAnsi="Arial" w:cs="Arial"/>
          <w:color w:val="000000"/>
          <w:sz w:val="24"/>
          <w:szCs w:val="24"/>
          <w:lang w:val="en-US"/>
        </w:rPr>
        <w:t xml:space="preserve">s, works or </w:t>
      </w:r>
      <w:r>
        <w:rPr>
          <w:rFonts w:ascii="Arial" w:hAnsi="Arial" w:cs="Arial"/>
          <w:color w:val="000000"/>
          <w:sz w:val="24"/>
          <w:szCs w:val="24"/>
          <w:lang w:val="en-US"/>
        </w:rPr>
        <w:t>goods</w:t>
      </w:r>
      <w:r w:rsidRPr="007B7D15">
        <w:rPr>
          <w:rFonts w:ascii="Arial" w:hAnsi="Arial" w:cs="Arial"/>
          <w:color w:val="000000"/>
          <w:sz w:val="24"/>
          <w:szCs w:val="24"/>
          <w:lang w:val="en-US"/>
        </w:rPr>
        <w:t>, the Authority shall, before it may reject those tenders, investigate the elements of the tender which it considers to be unsustainable. If the council’s investigations determine the bid to be unsustainable, the council may rejec</w:t>
      </w:r>
      <w:r>
        <w:rPr>
          <w:rFonts w:ascii="Arial" w:hAnsi="Arial" w:cs="Arial"/>
          <w:color w:val="000000"/>
          <w:sz w:val="24"/>
          <w:szCs w:val="24"/>
          <w:lang w:val="en-US"/>
        </w:rPr>
        <w:t>t the tender from the process. </w:t>
      </w:r>
    </w:p>
    <w:p w:rsidR="001649DA" w:rsidRDefault="001649DA" w:rsidP="001649DA">
      <w:pPr>
        <w:widowControl w:val="0"/>
        <w:autoSpaceDE w:val="0"/>
        <w:autoSpaceDN w:val="0"/>
        <w:adjustRightInd w:val="0"/>
        <w:jc w:val="both"/>
        <w:rPr>
          <w:rFonts w:ascii="Arial" w:hAnsi="Arial" w:cs="Arial"/>
          <w:color w:val="000000"/>
          <w:sz w:val="24"/>
          <w:szCs w:val="24"/>
          <w:lang w:val="en-US"/>
        </w:rPr>
      </w:pPr>
    </w:p>
    <w:p w:rsidR="001649DA" w:rsidRPr="00506F67" w:rsidRDefault="001649DA" w:rsidP="001649DA">
      <w:pPr>
        <w:widowControl w:val="0"/>
        <w:autoSpaceDE w:val="0"/>
        <w:autoSpaceDN w:val="0"/>
        <w:adjustRightInd w:val="0"/>
        <w:jc w:val="both"/>
        <w:rPr>
          <w:rFonts w:ascii="Arial" w:hAnsi="Arial" w:cs="Arial"/>
          <w:b/>
          <w:color w:val="000000"/>
          <w:sz w:val="24"/>
          <w:szCs w:val="24"/>
        </w:rPr>
      </w:pPr>
      <w:r w:rsidRPr="00830593">
        <w:rPr>
          <w:rStyle w:val="BookTitle"/>
          <w:rFonts w:ascii="Arial" w:hAnsi="Arial" w:cs="Arial"/>
          <w:sz w:val="24"/>
          <w:szCs w:val="24"/>
        </w:rPr>
        <w:t>36.</w:t>
      </w:r>
      <w:r>
        <w:rPr>
          <w:rStyle w:val="BookTitle"/>
          <w:rFonts w:cs="Arial"/>
          <w:sz w:val="24"/>
          <w:szCs w:val="24"/>
        </w:rPr>
        <w:t xml:space="preserve"> </w:t>
      </w:r>
      <w:r w:rsidRPr="00506F67">
        <w:rPr>
          <w:rFonts w:ascii="Arial" w:hAnsi="Arial" w:cs="Arial"/>
          <w:b/>
          <w:color w:val="000000"/>
          <w:sz w:val="24"/>
          <w:szCs w:val="24"/>
        </w:rPr>
        <w:t>CORPORATE POLICES</w:t>
      </w:r>
    </w:p>
    <w:p w:rsidR="001649DA" w:rsidRPr="007B7D15" w:rsidRDefault="001649DA" w:rsidP="001649DA">
      <w:pPr>
        <w:pStyle w:val="Heading3"/>
        <w:rPr>
          <w:rFonts w:cs="Arial"/>
          <w:b/>
          <w:sz w:val="24"/>
          <w:szCs w:val="24"/>
        </w:rPr>
      </w:pPr>
    </w:p>
    <w:p w:rsidR="001649DA" w:rsidRPr="007B7D15" w:rsidRDefault="001649DA" w:rsidP="001649DA">
      <w:pPr>
        <w:pStyle w:val="Level2"/>
        <w:numPr>
          <w:ilvl w:val="0"/>
          <w:numId w:val="0"/>
        </w:numPr>
        <w:rPr>
          <w:rFonts w:cs="Arial"/>
          <w:szCs w:val="24"/>
        </w:rPr>
      </w:pPr>
      <w:r>
        <w:rPr>
          <w:rFonts w:cs="Arial"/>
          <w:b/>
          <w:szCs w:val="24"/>
        </w:rPr>
        <w:t>36</w:t>
      </w:r>
      <w:r w:rsidRPr="00506F67">
        <w:rPr>
          <w:rFonts w:cs="Arial"/>
          <w:b/>
          <w:szCs w:val="24"/>
        </w:rPr>
        <w:t>.1</w:t>
      </w:r>
      <w:r>
        <w:rPr>
          <w:rFonts w:cs="Arial"/>
          <w:szCs w:val="24"/>
        </w:rPr>
        <w:t xml:space="preserve"> </w:t>
      </w:r>
      <w:r w:rsidRPr="007B7D15">
        <w:rPr>
          <w:rFonts w:cs="Arial"/>
          <w:szCs w:val="24"/>
        </w:rPr>
        <w:t xml:space="preserve">The </w:t>
      </w:r>
      <w:r>
        <w:rPr>
          <w:rFonts w:cs="Arial"/>
          <w:szCs w:val="24"/>
        </w:rPr>
        <w:t>Supplier</w:t>
      </w:r>
      <w:r w:rsidRPr="007B7D15">
        <w:rPr>
          <w:rFonts w:cs="Arial"/>
          <w:szCs w:val="24"/>
        </w:rPr>
        <w:t xml:space="preserve"> shall comply with all Council polic</w:t>
      </w:r>
      <w:r>
        <w:rPr>
          <w:rFonts w:cs="Arial"/>
          <w:szCs w:val="24"/>
        </w:rPr>
        <w:t xml:space="preserve">ies and rules, such as, but not </w:t>
      </w:r>
      <w:r w:rsidRPr="007B7D15">
        <w:rPr>
          <w:rFonts w:cs="Arial"/>
          <w:szCs w:val="24"/>
        </w:rPr>
        <w:t>limited to:</w:t>
      </w:r>
    </w:p>
    <w:p w:rsidR="001649DA" w:rsidRPr="007B7D15" w:rsidRDefault="001649DA" w:rsidP="001649DA">
      <w:pPr>
        <w:pStyle w:val="Level2"/>
        <w:numPr>
          <w:ilvl w:val="0"/>
          <w:numId w:val="0"/>
        </w:numPr>
        <w:rPr>
          <w:rFonts w:cs="Arial"/>
          <w:szCs w:val="24"/>
        </w:rPr>
      </w:pPr>
    </w:p>
    <w:p w:rsidR="001649DA" w:rsidRPr="007B7D15" w:rsidRDefault="001649DA" w:rsidP="001649DA">
      <w:pPr>
        <w:pStyle w:val="Level3"/>
        <w:numPr>
          <w:ilvl w:val="0"/>
          <w:numId w:val="0"/>
        </w:numPr>
        <w:spacing w:after="0" w:line="240" w:lineRule="auto"/>
        <w:ind w:left="1702"/>
        <w:jc w:val="left"/>
        <w:rPr>
          <w:rFonts w:cs="Arial"/>
          <w:szCs w:val="24"/>
        </w:rPr>
      </w:pPr>
      <w:r w:rsidRPr="007B7D15">
        <w:rPr>
          <w:rFonts w:cs="Arial"/>
          <w:szCs w:val="24"/>
        </w:rPr>
        <w:t>(a)   equality and diversity policies;</w:t>
      </w:r>
    </w:p>
    <w:p w:rsidR="001649DA" w:rsidRPr="007B7D15" w:rsidRDefault="001649DA" w:rsidP="001649DA">
      <w:pPr>
        <w:pStyle w:val="Level3"/>
        <w:numPr>
          <w:ilvl w:val="0"/>
          <w:numId w:val="0"/>
        </w:numPr>
        <w:spacing w:after="0" w:line="240" w:lineRule="auto"/>
        <w:ind w:left="1319"/>
        <w:jc w:val="left"/>
        <w:rPr>
          <w:rFonts w:cs="Arial"/>
          <w:szCs w:val="24"/>
        </w:rPr>
      </w:pPr>
    </w:p>
    <w:p w:rsidR="001649DA" w:rsidRPr="007B7D15" w:rsidRDefault="001649DA" w:rsidP="001649DA">
      <w:pPr>
        <w:pStyle w:val="Level3"/>
        <w:numPr>
          <w:ilvl w:val="0"/>
          <w:numId w:val="0"/>
        </w:numPr>
        <w:spacing w:after="0" w:line="240" w:lineRule="auto"/>
        <w:ind w:left="1702"/>
        <w:jc w:val="left"/>
        <w:rPr>
          <w:rFonts w:cs="Arial"/>
          <w:szCs w:val="24"/>
        </w:rPr>
      </w:pPr>
      <w:r w:rsidRPr="007B7D15">
        <w:rPr>
          <w:rFonts w:cs="Arial"/>
          <w:szCs w:val="24"/>
        </w:rPr>
        <w:t>(b)   sustainability;</w:t>
      </w:r>
    </w:p>
    <w:p w:rsidR="001649DA" w:rsidRPr="007B7D15" w:rsidRDefault="001649DA" w:rsidP="001649DA">
      <w:pPr>
        <w:pStyle w:val="ListParagraph"/>
        <w:rPr>
          <w:rFonts w:cs="Arial"/>
          <w:szCs w:val="24"/>
        </w:rPr>
      </w:pPr>
    </w:p>
    <w:p w:rsidR="001649DA" w:rsidRPr="007B7D15" w:rsidRDefault="001649DA" w:rsidP="001649DA">
      <w:pPr>
        <w:pStyle w:val="Level3"/>
        <w:numPr>
          <w:ilvl w:val="0"/>
          <w:numId w:val="0"/>
        </w:numPr>
        <w:spacing w:after="0" w:line="240" w:lineRule="auto"/>
        <w:ind w:left="2495" w:hanging="794"/>
        <w:jc w:val="left"/>
        <w:rPr>
          <w:rFonts w:cs="Arial"/>
          <w:szCs w:val="24"/>
        </w:rPr>
      </w:pPr>
      <w:r w:rsidRPr="007B7D15">
        <w:rPr>
          <w:rFonts w:cs="Arial"/>
          <w:szCs w:val="24"/>
        </w:rPr>
        <w:t>(c)   information security rules;</w:t>
      </w:r>
    </w:p>
    <w:p w:rsidR="001649DA" w:rsidRPr="007B7D15" w:rsidRDefault="001649DA" w:rsidP="001649DA">
      <w:pPr>
        <w:pStyle w:val="ListParagraph"/>
        <w:rPr>
          <w:rFonts w:cs="Arial"/>
          <w:szCs w:val="24"/>
        </w:rPr>
      </w:pPr>
    </w:p>
    <w:p w:rsidR="001649DA" w:rsidRPr="007B7D15" w:rsidRDefault="001649DA" w:rsidP="001649DA">
      <w:pPr>
        <w:pStyle w:val="Level3"/>
        <w:numPr>
          <w:ilvl w:val="0"/>
          <w:numId w:val="0"/>
        </w:numPr>
        <w:spacing w:after="0" w:line="240" w:lineRule="auto"/>
        <w:ind w:left="2325" w:hanging="624"/>
        <w:jc w:val="left"/>
        <w:rPr>
          <w:rFonts w:cs="Arial"/>
          <w:szCs w:val="24"/>
        </w:rPr>
      </w:pPr>
      <w:r w:rsidRPr="007B7D15">
        <w:rPr>
          <w:rFonts w:cs="Arial"/>
          <w:szCs w:val="24"/>
        </w:rPr>
        <w:t>(d)   Safeguarding policies;</w:t>
      </w:r>
    </w:p>
    <w:p w:rsidR="001649DA" w:rsidRPr="007B7D15" w:rsidRDefault="001649DA" w:rsidP="001649DA">
      <w:pPr>
        <w:pStyle w:val="ListParagraph"/>
        <w:rPr>
          <w:rFonts w:cs="Arial"/>
          <w:szCs w:val="24"/>
        </w:rPr>
      </w:pPr>
    </w:p>
    <w:p w:rsidR="001649DA" w:rsidRPr="007B7D15" w:rsidRDefault="001649DA" w:rsidP="001649DA">
      <w:pPr>
        <w:pStyle w:val="Level3"/>
        <w:numPr>
          <w:ilvl w:val="0"/>
          <w:numId w:val="0"/>
        </w:numPr>
        <w:spacing w:after="0" w:line="240" w:lineRule="auto"/>
        <w:ind w:left="2211" w:hanging="510"/>
        <w:jc w:val="left"/>
        <w:rPr>
          <w:rFonts w:cs="Arial"/>
          <w:szCs w:val="24"/>
        </w:rPr>
      </w:pPr>
      <w:r w:rsidRPr="007B7D15">
        <w:rPr>
          <w:rFonts w:cs="Arial"/>
          <w:szCs w:val="24"/>
        </w:rPr>
        <w:t>(e)   whistleblowing and confidential reporting policies; and all site rules relevant to the fulfil</w:t>
      </w:r>
      <w:r w:rsidR="00830593">
        <w:rPr>
          <w:rFonts w:cs="Arial"/>
          <w:szCs w:val="24"/>
        </w:rPr>
        <w:t xml:space="preserve">ment of the Contractor’s </w:t>
      </w:r>
      <w:r w:rsidRPr="007B7D15">
        <w:rPr>
          <w:rFonts w:cs="Arial"/>
          <w:szCs w:val="24"/>
        </w:rPr>
        <w:t>obligations</w:t>
      </w:r>
    </w:p>
    <w:p w:rsidR="001649DA" w:rsidRPr="007B7D15" w:rsidRDefault="001649DA" w:rsidP="001649DA">
      <w:pPr>
        <w:ind w:left="2638"/>
        <w:jc w:val="both"/>
        <w:rPr>
          <w:rFonts w:ascii="Arial" w:hAnsi="Arial" w:cs="Arial"/>
          <w:sz w:val="24"/>
          <w:szCs w:val="24"/>
        </w:rPr>
      </w:pPr>
    </w:p>
    <w:p w:rsidR="001649DA" w:rsidRDefault="001649DA" w:rsidP="001649DA">
      <w:pPr>
        <w:ind w:left="720"/>
        <w:rPr>
          <w:rStyle w:val="Hyperlink"/>
          <w:rFonts w:ascii="Arial" w:eastAsia="Calibri" w:hAnsi="Arial" w:cs="Arial"/>
          <w:sz w:val="24"/>
          <w:szCs w:val="24"/>
        </w:rPr>
      </w:pPr>
      <w:r w:rsidRPr="007B7D15">
        <w:rPr>
          <w:rFonts w:ascii="Arial" w:eastAsia="Calibri" w:hAnsi="Arial" w:cs="Arial"/>
          <w:sz w:val="24"/>
          <w:szCs w:val="24"/>
        </w:rPr>
        <w:t>NB: Contractors are responsible for ensuring they always refer to the most up to date Council policies, which can be found on the council’s website</w:t>
      </w:r>
      <w:r w:rsidRPr="007B7D15">
        <w:rPr>
          <w:rFonts w:ascii="Arial" w:hAnsi="Arial" w:cs="Arial"/>
          <w:sz w:val="24"/>
          <w:szCs w:val="24"/>
        </w:rPr>
        <w:t xml:space="preserve"> </w:t>
      </w:r>
      <w:hyperlink r:id="rId18" w:history="1">
        <w:r w:rsidRPr="003F4A39">
          <w:rPr>
            <w:rStyle w:val="Hyperlink"/>
            <w:rFonts w:ascii="Arial" w:eastAsia="Calibri" w:hAnsi="Arial" w:cs="Arial"/>
            <w:sz w:val="24"/>
            <w:szCs w:val="24"/>
          </w:rPr>
          <w:t>http://www.charnwood.gov.uk</w:t>
        </w:r>
      </w:hyperlink>
    </w:p>
    <w:p w:rsidR="001649DA" w:rsidRPr="007B7D15" w:rsidRDefault="001649DA" w:rsidP="001649DA">
      <w:pPr>
        <w:ind w:left="720"/>
        <w:rPr>
          <w:rFonts w:ascii="Arial" w:hAnsi="Arial" w:cs="Arial"/>
          <w:b/>
          <w:sz w:val="24"/>
          <w:szCs w:val="24"/>
          <w:highlight w:val="yellow"/>
        </w:rPr>
      </w:pPr>
    </w:p>
    <w:p w:rsidR="001649DA" w:rsidRDefault="001649DA" w:rsidP="001649DA">
      <w:pPr>
        <w:pStyle w:val="Heading3"/>
        <w:jc w:val="left"/>
        <w:rPr>
          <w:rStyle w:val="BookTitle"/>
          <w:rFonts w:cs="Arial"/>
          <w:sz w:val="24"/>
          <w:szCs w:val="24"/>
          <w:u w:val="none"/>
        </w:rPr>
      </w:pPr>
      <w:r>
        <w:rPr>
          <w:rStyle w:val="BookTitle"/>
          <w:rFonts w:cs="Arial"/>
          <w:sz w:val="24"/>
          <w:szCs w:val="24"/>
          <w:u w:val="none"/>
        </w:rPr>
        <w:lastRenderedPageBreak/>
        <w:t xml:space="preserve">37. </w:t>
      </w:r>
      <w:r>
        <w:rPr>
          <w:rStyle w:val="BookTitle"/>
          <w:rFonts w:cs="Arial"/>
          <w:sz w:val="24"/>
          <w:szCs w:val="24"/>
          <w:u w:val="none"/>
        </w:rPr>
        <w:tab/>
        <w:t>INDEXATION</w:t>
      </w:r>
    </w:p>
    <w:p w:rsidR="001649DA" w:rsidRPr="00884FD7" w:rsidRDefault="001649DA" w:rsidP="001649DA"/>
    <w:p w:rsidR="001649DA" w:rsidRDefault="001649DA" w:rsidP="001649DA">
      <w:pPr>
        <w:widowControl w:val="0"/>
        <w:adjustRightInd w:val="0"/>
        <w:jc w:val="both"/>
        <w:textAlignment w:val="baseline"/>
        <w:outlineLvl w:val="1"/>
        <w:rPr>
          <w:rFonts w:ascii="Arial" w:eastAsia="Calibri" w:hAnsi="Arial" w:cs="Arial"/>
          <w:color w:val="000000"/>
          <w:sz w:val="24"/>
          <w:szCs w:val="24"/>
        </w:rPr>
      </w:pPr>
      <w:r w:rsidRPr="007B7D15">
        <w:rPr>
          <w:rFonts w:ascii="Arial" w:eastAsia="Calibri" w:hAnsi="Arial" w:cs="Arial"/>
          <w:b/>
          <w:color w:val="000000"/>
          <w:sz w:val="24"/>
          <w:szCs w:val="24"/>
        </w:rPr>
        <w:t>3</w:t>
      </w:r>
      <w:r>
        <w:rPr>
          <w:rFonts w:ascii="Arial" w:eastAsia="Calibri" w:hAnsi="Arial" w:cs="Arial"/>
          <w:b/>
          <w:color w:val="000000"/>
          <w:sz w:val="24"/>
          <w:szCs w:val="24"/>
        </w:rPr>
        <w:t>7</w:t>
      </w:r>
      <w:r w:rsidRPr="007B7D15">
        <w:rPr>
          <w:rFonts w:ascii="Arial" w:eastAsia="Calibri" w:hAnsi="Arial" w:cs="Arial"/>
          <w:color w:val="000000"/>
          <w:sz w:val="24"/>
          <w:szCs w:val="24"/>
        </w:rPr>
        <w:t>.</w:t>
      </w:r>
      <w:r w:rsidRPr="00507EDC">
        <w:rPr>
          <w:rFonts w:ascii="Arial" w:eastAsia="Calibri" w:hAnsi="Arial" w:cs="Arial"/>
          <w:b/>
          <w:color w:val="000000"/>
          <w:sz w:val="24"/>
          <w:szCs w:val="24"/>
        </w:rPr>
        <w:t>1</w:t>
      </w:r>
      <w:r>
        <w:rPr>
          <w:rFonts w:ascii="Arial" w:eastAsia="Calibri" w:hAnsi="Arial" w:cs="Arial"/>
          <w:color w:val="000000"/>
          <w:sz w:val="24"/>
          <w:szCs w:val="24"/>
        </w:rPr>
        <w:t xml:space="preserve"> </w:t>
      </w:r>
      <w:r w:rsidRPr="007B7D15">
        <w:rPr>
          <w:rFonts w:ascii="Arial" w:eastAsia="Calibri" w:hAnsi="Arial" w:cs="Arial"/>
          <w:color w:val="000000"/>
          <w:sz w:val="24"/>
          <w:szCs w:val="24"/>
        </w:rPr>
        <w:t xml:space="preserve">The parties agree that the Supplier may review and adjust the charges set out in this Agreement annually on the anniversary of the Commencement Date if annual increases in the Consumer Prices Index, or any successor index published by the Office for National Statistics or any successor organisation exceed 0.5% over any consecutive twelve month period causing the costs associated with providing the </w:t>
      </w:r>
      <w:r>
        <w:rPr>
          <w:rFonts w:ascii="Arial" w:eastAsia="Calibri" w:hAnsi="Arial" w:cs="Arial"/>
          <w:color w:val="000000"/>
          <w:sz w:val="24"/>
          <w:szCs w:val="24"/>
        </w:rPr>
        <w:t>Goods</w:t>
      </w:r>
      <w:r w:rsidRPr="007B7D15">
        <w:rPr>
          <w:rFonts w:ascii="Arial" w:eastAsia="Calibri" w:hAnsi="Arial" w:cs="Arial"/>
          <w:color w:val="000000"/>
          <w:sz w:val="24"/>
          <w:szCs w:val="24"/>
        </w:rPr>
        <w:t xml:space="preserve"> incurred by the Supplier to increase, to be by no more than the rate of such annual increase. The Supplier shall give the Council not less than one month’s prior notice in writing of the proposed changes.</w:t>
      </w:r>
    </w:p>
    <w:p w:rsidR="001649DA" w:rsidRPr="00506F67" w:rsidRDefault="001649DA" w:rsidP="001649DA">
      <w:pPr>
        <w:widowControl w:val="0"/>
        <w:adjustRightInd w:val="0"/>
        <w:jc w:val="both"/>
        <w:textAlignment w:val="baseline"/>
        <w:outlineLvl w:val="1"/>
        <w:rPr>
          <w:rStyle w:val="BookTitle"/>
          <w:rFonts w:eastAsia="Calibri" w:cs="Arial"/>
          <w:b w:val="0"/>
          <w:bCs w:val="0"/>
          <w:smallCaps w:val="0"/>
          <w:color w:val="000000"/>
          <w:sz w:val="24"/>
          <w:szCs w:val="24"/>
        </w:rPr>
      </w:pPr>
    </w:p>
    <w:p w:rsidR="001649DA" w:rsidRDefault="001649DA" w:rsidP="001649DA">
      <w:pPr>
        <w:pStyle w:val="Heading3"/>
        <w:rPr>
          <w:rStyle w:val="BookTitle"/>
          <w:rFonts w:cs="Arial"/>
          <w:sz w:val="24"/>
          <w:szCs w:val="24"/>
          <w:u w:val="none"/>
        </w:rPr>
      </w:pPr>
      <w:r>
        <w:rPr>
          <w:rStyle w:val="BookTitle"/>
          <w:rFonts w:cs="Arial"/>
          <w:sz w:val="24"/>
          <w:szCs w:val="24"/>
          <w:u w:val="none"/>
        </w:rPr>
        <w:t>38</w:t>
      </w:r>
      <w:r w:rsidRPr="007B7D15">
        <w:rPr>
          <w:rStyle w:val="BookTitle"/>
          <w:rFonts w:cs="Arial"/>
          <w:sz w:val="24"/>
          <w:szCs w:val="24"/>
          <w:u w:val="none"/>
        </w:rPr>
        <w:t>.</w:t>
      </w:r>
      <w:r w:rsidRPr="007B7D15">
        <w:rPr>
          <w:rStyle w:val="BookTitle"/>
          <w:rFonts w:cs="Arial"/>
          <w:sz w:val="24"/>
          <w:szCs w:val="24"/>
          <w:u w:val="none"/>
        </w:rPr>
        <w:tab/>
      </w:r>
      <w:r>
        <w:rPr>
          <w:rStyle w:val="BookTitle"/>
          <w:rFonts w:cs="Arial"/>
          <w:sz w:val="24"/>
          <w:szCs w:val="24"/>
          <w:u w:val="none"/>
        </w:rPr>
        <w:t>VARIATIONS</w:t>
      </w:r>
    </w:p>
    <w:p w:rsidR="001649DA" w:rsidRPr="00507EDC" w:rsidRDefault="001649DA" w:rsidP="001649DA"/>
    <w:p w:rsidR="001649DA" w:rsidRDefault="001649DA" w:rsidP="001649DA">
      <w:pPr>
        <w:pStyle w:val="BodyTextIndent2"/>
        <w:ind w:left="0" w:firstLine="0"/>
        <w:rPr>
          <w:rFonts w:cs="Arial"/>
          <w:sz w:val="24"/>
          <w:szCs w:val="24"/>
        </w:rPr>
      </w:pPr>
      <w:r>
        <w:rPr>
          <w:rFonts w:cs="Arial"/>
          <w:b/>
          <w:sz w:val="24"/>
          <w:szCs w:val="24"/>
        </w:rPr>
        <w:t>38</w:t>
      </w:r>
      <w:r w:rsidRPr="00506F67">
        <w:rPr>
          <w:rFonts w:cs="Arial"/>
          <w:b/>
          <w:sz w:val="24"/>
          <w:szCs w:val="24"/>
        </w:rPr>
        <w:t>.1</w:t>
      </w:r>
      <w:r>
        <w:rPr>
          <w:rFonts w:cs="Arial"/>
          <w:sz w:val="24"/>
          <w:szCs w:val="24"/>
        </w:rPr>
        <w:t xml:space="preserve"> </w:t>
      </w:r>
      <w:r w:rsidRPr="007B7D15">
        <w:rPr>
          <w:rFonts w:cs="Arial"/>
          <w:sz w:val="24"/>
          <w:szCs w:val="24"/>
        </w:rPr>
        <w:t>The relevant Contract Manager may, at any time, by written notice, request the Supplier to make any reasonable alteration to the Contract or any Order pursuant thereto (herein referred to as a ‘Variation’).  In the event of a Variation bei</w:t>
      </w:r>
      <w:r>
        <w:rPr>
          <w:rFonts w:cs="Arial"/>
          <w:sz w:val="24"/>
          <w:szCs w:val="24"/>
        </w:rPr>
        <w:t>ng required, the relevant Authority’s contract Representative</w:t>
      </w:r>
      <w:r w:rsidRPr="007B7D15">
        <w:rPr>
          <w:rFonts w:cs="Arial"/>
          <w:sz w:val="24"/>
          <w:szCs w:val="24"/>
        </w:rPr>
        <w:t xml:space="preserve"> shall instruct the Supplier to state in writing its ability to meet the requirements of the Variation and the effect such Variation will have on the cost of the Contract.  The Supplier shall respond within fourteen (14) days from receipt of the relevant Contract Manager’s instructions or such</w:t>
      </w:r>
      <w:r>
        <w:rPr>
          <w:rFonts w:cs="Arial"/>
          <w:sz w:val="24"/>
          <w:szCs w:val="24"/>
        </w:rPr>
        <w:t xml:space="preserve"> other period as may be agreed.</w:t>
      </w:r>
    </w:p>
    <w:p w:rsidR="001649DA" w:rsidRDefault="001649DA" w:rsidP="001649DA">
      <w:pPr>
        <w:jc w:val="both"/>
        <w:rPr>
          <w:rFonts w:ascii="Arial" w:hAnsi="Arial" w:cs="Arial"/>
          <w:sz w:val="24"/>
          <w:szCs w:val="24"/>
        </w:rPr>
      </w:pPr>
    </w:p>
    <w:p w:rsidR="001649DA" w:rsidRDefault="001649DA" w:rsidP="001649DA">
      <w:pPr>
        <w:jc w:val="both"/>
        <w:rPr>
          <w:rFonts w:ascii="Arial" w:hAnsi="Arial" w:cs="Arial"/>
          <w:sz w:val="24"/>
          <w:szCs w:val="24"/>
        </w:rPr>
      </w:pPr>
      <w:r>
        <w:rPr>
          <w:rFonts w:ascii="Arial" w:hAnsi="Arial" w:cs="Arial"/>
          <w:b/>
          <w:sz w:val="24"/>
          <w:szCs w:val="24"/>
        </w:rPr>
        <w:t>38</w:t>
      </w:r>
      <w:r w:rsidRPr="00506F67">
        <w:rPr>
          <w:rFonts w:ascii="Arial" w:hAnsi="Arial" w:cs="Arial"/>
          <w:b/>
          <w:sz w:val="24"/>
          <w:szCs w:val="24"/>
        </w:rPr>
        <w:t>.2</w:t>
      </w:r>
      <w:r>
        <w:rPr>
          <w:rFonts w:ascii="Arial" w:hAnsi="Arial" w:cs="Arial"/>
          <w:sz w:val="24"/>
          <w:szCs w:val="24"/>
        </w:rPr>
        <w:t xml:space="preserve"> </w:t>
      </w:r>
      <w:r w:rsidRPr="007B7D15">
        <w:rPr>
          <w:rFonts w:ascii="Arial" w:hAnsi="Arial" w:cs="Arial"/>
          <w:sz w:val="24"/>
          <w:szCs w:val="24"/>
        </w:rPr>
        <w:t>Notwithstanding any data with regard to the value and/or volume of the Service</w:t>
      </w:r>
      <w:r>
        <w:rPr>
          <w:rFonts w:ascii="Arial" w:hAnsi="Arial" w:cs="Arial"/>
          <w:sz w:val="24"/>
          <w:szCs w:val="24"/>
        </w:rPr>
        <w:t>, Goods</w:t>
      </w:r>
      <w:r w:rsidRPr="007B7D15">
        <w:rPr>
          <w:rFonts w:ascii="Arial" w:hAnsi="Arial" w:cs="Arial"/>
          <w:sz w:val="24"/>
          <w:szCs w:val="24"/>
        </w:rPr>
        <w:t xml:space="preserve"> or commissions, whether set out in the Specification or otherwise (which is only given as a guide) the </w:t>
      </w:r>
      <w:r>
        <w:rPr>
          <w:rFonts w:ascii="Arial" w:hAnsi="Arial" w:cs="Arial"/>
          <w:sz w:val="24"/>
          <w:szCs w:val="24"/>
        </w:rPr>
        <w:t xml:space="preserve">Authority </w:t>
      </w:r>
      <w:r w:rsidRPr="007B7D15">
        <w:rPr>
          <w:rFonts w:ascii="Arial" w:hAnsi="Arial" w:cs="Arial"/>
          <w:sz w:val="24"/>
          <w:szCs w:val="24"/>
        </w:rPr>
        <w:t>gives no guarantee and accepts no liability as to the actual values or volumes which will be placed</w:t>
      </w:r>
      <w:r>
        <w:rPr>
          <w:rFonts w:ascii="Arial" w:hAnsi="Arial" w:cs="Arial"/>
          <w:sz w:val="24"/>
          <w:szCs w:val="24"/>
        </w:rPr>
        <w:t xml:space="preserve"> with the Supplier.  The Authority</w:t>
      </w:r>
      <w:r w:rsidRPr="007B7D15">
        <w:rPr>
          <w:rFonts w:ascii="Arial" w:hAnsi="Arial" w:cs="Arial"/>
          <w:sz w:val="24"/>
          <w:szCs w:val="24"/>
        </w:rPr>
        <w:t xml:space="preserve"> shall in no circumstances be liable to the Supplier for any consequential or financial loss of any kind whatsoever arising therefrom.</w:t>
      </w:r>
    </w:p>
    <w:p w:rsidR="00547583" w:rsidRDefault="00547583" w:rsidP="001649DA">
      <w:pPr>
        <w:jc w:val="both"/>
        <w:rPr>
          <w:rFonts w:ascii="Arial" w:hAnsi="Arial" w:cs="Arial"/>
          <w:sz w:val="24"/>
          <w:szCs w:val="24"/>
        </w:rPr>
      </w:pPr>
    </w:p>
    <w:p w:rsidR="00547583" w:rsidRPr="00850592" w:rsidRDefault="00547583" w:rsidP="00547583">
      <w:pPr>
        <w:pStyle w:val="Default"/>
        <w:rPr>
          <w:rFonts w:ascii="Arial" w:hAnsi="Arial" w:cs="Arial"/>
          <w:color w:val="000000" w:themeColor="text1"/>
        </w:rPr>
      </w:pPr>
      <w:r>
        <w:rPr>
          <w:rFonts w:ascii="Arial" w:hAnsi="Arial" w:cs="Arial"/>
          <w:b/>
          <w:bCs/>
          <w:color w:val="000000" w:themeColor="text1"/>
        </w:rPr>
        <w:t>39</w:t>
      </w:r>
      <w:r w:rsidRPr="00850592">
        <w:rPr>
          <w:rFonts w:ascii="Arial" w:hAnsi="Arial" w:cs="Arial"/>
          <w:b/>
          <w:bCs/>
          <w:color w:val="000000" w:themeColor="text1"/>
        </w:rPr>
        <w:t xml:space="preserve">. MODERN SLAVERY, CHILD LABOUR AND INHUMANE TREATMENT </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39.1.1</w:t>
      </w:r>
      <w:r w:rsidRPr="00850592">
        <w:rPr>
          <w:rFonts w:ascii="Arial" w:hAnsi="Arial" w:cs="Arial"/>
          <w:color w:val="000000" w:themeColor="text1"/>
        </w:rPr>
        <w:t xml:space="preserve"> The supplier shall ensure that all work carried out by its staff or Sub-contractor staff is voluntary and workers shall have the freedom to terminate their employment at any time without penalty, given notice of reasonable length.</w:t>
      </w: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39.1.2</w:t>
      </w:r>
      <w:r w:rsidRPr="00850592">
        <w:rPr>
          <w:rFonts w:ascii="Arial" w:hAnsi="Arial" w:cs="Arial"/>
          <w:color w:val="000000" w:themeColor="text1"/>
        </w:rPr>
        <w:t xml:space="preserve"> The Supplier shall not use, nor allow its Sub-contractors to use forced, bonded or involuntary prison labour.</w:t>
      </w:r>
    </w:p>
    <w:p w:rsidR="00547583" w:rsidRPr="00850592" w:rsidRDefault="00547583" w:rsidP="00547583">
      <w:pPr>
        <w:pStyle w:val="Default"/>
        <w:rPr>
          <w:rFonts w:ascii="Arial" w:hAnsi="Arial" w:cs="Arial"/>
          <w:color w:val="000000" w:themeColor="text1"/>
        </w:rPr>
      </w:pPr>
    </w:p>
    <w:p w:rsidR="00547583" w:rsidRPr="00850592" w:rsidRDefault="00547583" w:rsidP="00547583">
      <w:pPr>
        <w:autoSpaceDE w:val="0"/>
        <w:autoSpaceDN w:val="0"/>
        <w:adjustRightInd w:val="0"/>
        <w:rPr>
          <w:rFonts w:ascii="Arial" w:eastAsia="Libertad-Book" w:hAnsi="Arial" w:cs="Arial"/>
          <w:color w:val="000000" w:themeColor="text1"/>
          <w:sz w:val="24"/>
          <w:szCs w:val="24"/>
        </w:rPr>
      </w:pPr>
      <w:r w:rsidRPr="00157AB4">
        <w:rPr>
          <w:rFonts w:ascii="Arial" w:eastAsia="Libertad-Book" w:hAnsi="Arial" w:cs="Arial"/>
          <w:b/>
          <w:color w:val="000000" w:themeColor="text1"/>
          <w:sz w:val="24"/>
          <w:szCs w:val="24"/>
        </w:rPr>
        <w:t>39.1.3</w:t>
      </w:r>
      <w:r w:rsidRPr="00850592">
        <w:rPr>
          <w:rFonts w:ascii="Arial" w:eastAsia="Libertad-Book" w:hAnsi="Arial" w:cs="Arial"/>
          <w:color w:val="000000" w:themeColor="text1"/>
          <w:sz w:val="24"/>
          <w:szCs w:val="24"/>
        </w:rPr>
        <w:t xml:space="preserve"> The supplier shall ensure that its Staff and Sub-contractor Staff shall not be charged any fees or costs for recruitment, directly or indirectly, in whole or in part, including costs associated with travel, processing official documents and work visas in both home and host countries.</w:t>
      </w:r>
    </w:p>
    <w:p w:rsidR="00547583" w:rsidRPr="00850592" w:rsidRDefault="00547583" w:rsidP="00547583">
      <w:pPr>
        <w:autoSpaceDE w:val="0"/>
        <w:autoSpaceDN w:val="0"/>
        <w:adjustRightInd w:val="0"/>
        <w:rPr>
          <w:rFonts w:ascii="Arial" w:eastAsia="Libertad-Book" w:hAnsi="Arial" w:cs="Arial"/>
          <w:color w:val="000000" w:themeColor="text1"/>
          <w:sz w:val="24"/>
          <w:szCs w:val="24"/>
        </w:rPr>
      </w:pPr>
    </w:p>
    <w:p w:rsidR="00547583" w:rsidRPr="00850592" w:rsidRDefault="00547583" w:rsidP="00547583">
      <w:pPr>
        <w:autoSpaceDE w:val="0"/>
        <w:autoSpaceDN w:val="0"/>
        <w:adjustRightInd w:val="0"/>
        <w:rPr>
          <w:rFonts w:ascii="Arial" w:eastAsia="Libertad-Book" w:hAnsi="Arial" w:cs="Arial"/>
          <w:color w:val="000000" w:themeColor="text1"/>
          <w:sz w:val="24"/>
          <w:szCs w:val="24"/>
        </w:rPr>
      </w:pPr>
      <w:r w:rsidRPr="00157AB4">
        <w:rPr>
          <w:rFonts w:ascii="Arial" w:eastAsia="Libertad-Book" w:hAnsi="Arial" w:cs="Arial"/>
          <w:b/>
          <w:color w:val="000000" w:themeColor="text1"/>
          <w:sz w:val="24"/>
          <w:szCs w:val="24"/>
        </w:rPr>
        <w:t>39.1.4</w:t>
      </w:r>
      <w:r w:rsidRPr="00850592">
        <w:rPr>
          <w:rFonts w:ascii="Arial" w:eastAsia="Libertad-Book" w:hAnsi="Arial" w:cs="Arial"/>
          <w:color w:val="000000" w:themeColor="text1"/>
          <w:sz w:val="24"/>
          <w:szCs w:val="24"/>
        </w:rPr>
        <w:t xml:space="preserve"> The supplier shall not confiscate or withhold staff identity documents or other valuable items, including work permits and travel documentation as a means to force staff employment or to restrict their freedom of movement.</w:t>
      </w:r>
    </w:p>
    <w:p w:rsidR="00547583" w:rsidRPr="00850592" w:rsidRDefault="00547583" w:rsidP="00547583">
      <w:pPr>
        <w:autoSpaceDE w:val="0"/>
        <w:autoSpaceDN w:val="0"/>
        <w:adjustRightInd w:val="0"/>
        <w:rPr>
          <w:rFonts w:ascii="Arial" w:eastAsia="Libertad-Book" w:hAnsi="Arial" w:cs="Arial"/>
          <w:color w:val="000000" w:themeColor="text1"/>
          <w:sz w:val="24"/>
          <w:szCs w:val="24"/>
        </w:rPr>
      </w:pP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39.1.5</w:t>
      </w:r>
      <w:r w:rsidRPr="00850592">
        <w:rPr>
          <w:rFonts w:ascii="Arial" w:hAnsi="Arial" w:cs="Arial"/>
          <w:color w:val="000000" w:themeColor="text1"/>
        </w:rPr>
        <w:t xml:space="preserve"> The Supplier warrants and represents that it has not been convicted of any slavery or human trafficking offences anywhere around the world and that to the best of its knowledge it is not currently under investigation, inquiry or enforcement </w:t>
      </w:r>
      <w:r w:rsidRPr="00850592">
        <w:rPr>
          <w:rFonts w:ascii="Arial" w:hAnsi="Arial" w:cs="Arial"/>
          <w:color w:val="000000" w:themeColor="text1"/>
        </w:rPr>
        <w:lastRenderedPageBreak/>
        <w:t xml:space="preserve">proceedings in relation to any allegation of slavery or human trafficking offenses anywhere around the world. </w:t>
      </w:r>
    </w:p>
    <w:p w:rsidR="00547583" w:rsidRPr="00850592" w:rsidRDefault="00547583" w:rsidP="00157AB4">
      <w:pPr>
        <w:pStyle w:val="Default"/>
        <w:spacing w:before="240" w:after="140"/>
        <w:rPr>
          <w:rFonts w:ascii="Arial" w:hAnsi="Arial" w:cs="Arial"/>
          <w:color w:val="000000" w:themeColor="text1"/>
        </w:rPr>
      </w:pPr>
      <w:r w:rsidRPr="00157AB4">
        <w:rPr>
          <w:rFonts w:ascii="Arial" w:hAnsi="Arial" w:cs="Arial"/>
          <w:b/>
          <w:color w:val="000000" w:themeColor="text1"/>
        </w:rPr>
        <w:t>39.2</w:t>
      </w:r>
      <w:r w:rsidRPr="00850592">
        <w:rPr>
          <w:rFonts w:ascii="Arial" w:hAnsi="Arial" w:cs="Arial"/>
          <w:color w:val="000000" w:themeColor="text1"/>
        </w:rPr>
        <w:t xml:space="preserve"> The supplier shall:</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39.2.1</w:t>
      </w:r>
      <w:r w:rsidRPr="00850592">
        <w:rPr>
          <w:rFonts w:ascii="Arial" w:hAnsi="Arial" w:cs="Arial"/>
          <w:color w:val="000000" w:themeColor="text1"/>
        </w:rPr>
        <w:t xml:space="preserve"> make reasonable enquires to ensure that its officers, employees and Sub-contractors have not been convicted of slavery or human trafficking offenses anywhere around the world. </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39.2.2</w:t>
      </w:r>
      <w:r w:rsidRPr="00850592">
        <w:rPr>
          <w:rFonts w:ascii="Arial" w:hAnsi="Arial" w:cs="Arial"/>
          <w:color w:val="000000" w:themeColor="text1"/>
        </w:rPr>
        <w:t xml:space="preserve"> shall have and maintain throughout the term of each Contract its own policies and procedures to ensure its compliance with the Modern Slavery Act and include in its contracts with its Sub-contractors anti-slavery and human trafficking provisions where applicable; </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39.2.3</w:t>
      </w:r>
      <w:r w:rsidRPr="00850592">
        <w:rPr>
          <w:rFonts w:ascii="Arial" w:hAnsi="Arial" w:cs="Arial"/>
          <w:color w:val="000000" w:themeColor="text1"/>
        </w:rPr>
        <w:t xml:space="preserve"> shall implement due diligence procedures to ensure that there is no slavery or human trafficking in any part of its supply chain performing obligations under a Contract; </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39.2.4</w:t>
      </w:r>
      <w:r w:rsidRPr="00850592">
        <w:rPr>
          <w:rFonts w:ascii="Arial" w:hAnsi="Arial" w:cs="Arial"/>
          <w:color w:val="000000" w:themeColor="text1"/>
        </w:rPr>
        <w:t xml:space="preserve"> shall not use, nor allow its employees or Sub-contractors to use physical abuse or discipline, the threat of physical abuse, sexual or other harassment and verbal abuse or other forms of intimidation of its employees or Sub-contractors; </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39.2.5</w:t>
      </w:r>
      <w:r w:rsidRPr="00850592">
        <w:rPr>
          <w:rFonts w:ascii="Arial" w:hAnsi="Arial" w:cs="Arial"/>
          <w:color w:val="000000" w:themeColor="text1"/>
        </w:rPr>
        <w:t xml:space="preserve"> Shall not use the threat of physical abuse, sexual violence, harassment and intimidation against an employee’s or sub-contractor’s family members, or close associates.</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39.2.6</w:t>
      </w:r>
      <w:r w:rsidRPr="00850592">
        <w:rPr>
          <w:rFonts w:ascii="Arial" w:hAnsi="Arial" w:cs="Arial"/>
          <w:color w:val="000000" w:themeColor="text1"/>
        </w:rPr>
        <w:t xml:space="preserve"> shall not use or allow child or slave labour to be used by its Sub-contractors; </w:t>
      </w: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39.2.7</w:t>
      </w:r>
      <w:r w:rsidRPr="00850592">
        <w:rPr>
          <w:rFonts w:ascii="Arial" w:hAnsi="Arial" w:cs="Arial"/>
          <w:color w:val="000000" w:themeColor="text1"/>
        </w:rPr>
        <w:t xml:space="preserve"> shall report the discovery or suspicion of any slavery or trafficking by it or its Sub-contractors to the authority, the Buyer and Modern Slavery Helpline. </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rPr>
          <w:rFonts w:ascii="Arial" w:hAnsi="Arial" w:cs="Arial"/>
          <w:color w:val="000000" w:themeColor="text1"/>
        </w:rPr>
      </w:pPr>
      <w:r w:rsidRPr="00850592">
        <w:rPr>
          <w:rFonts w:ascii="Arial" w:hAnsi="Arial" w:cs="Arial"/>
          <w:b/>
          <w:bCs/>
          <w:color w:val="000000" w:themeColor="text1"/>
        </w:rPr>
        <w:t xml:space="preserve">Staff payment </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39.3</w:t>
      </w:r>
      <w:r w:rsidRPr="00850592">
        <w:rPr>
          <w:rFonts w:ascii="Arial" w:hAnsi="Arial" w:cs="Arial"/>
          <w:color w:val="000000" w:themeColor="text1"/>
        </w:rPr>
        <w:t xml:space="preserve"> The Supplier shall: </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39.3.1</w:t>
      </w:r>
      <w:r w:rsidRPr="00850592">
        <w:rPr>
          <w:rFonts w:ascii="Arial" w:hAnsi="Arial" w:cs="Arial"/>
          <w:color w:val="000000" w:themeColor="text1"/>
        </w:rPr>
        <w:t xml:space="preserve"> ensure that that all wages and benefits paid for a standard working week meet, at a minimum, national legal standards in the country of employment and shall be provided all legally mandated benefits; </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39.3.2</w:t>
      </w:r>
      <w:r w:rsidRPr="00850592">
        <w:rPr>
          <w:rFonts w:ascii="Arial" w:hAnsi="Arial" w:cs="Arial"/>
          <w:color w:val="000000" w:themeColor="text1"/>
        </w:rPr>
        <w:t xml:space="preserve"> ensure that all Supplier Staff are provided with written Information in a language that they understand about their employment conditions in respect of wages, the particulars of their wages for the pay period concerned each time that they are paid, working hours and other working and employment conditions before they enter employment. </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39.3.3</w:t>
      </w:r>
      <w:r w:rsidRPr="00850592">
        <w:rPr>
          <w:rFonts w:ascii="Arial" w:hAnsi="Arial" w:cs="Arial"/>
          <w:color w:val="000000" w:themeColor="text1"/>
        </w:rPr>
        <w:t xml:space="preserve"> Wage payments shall be made at regular intervals and directly to staff, in accordance with national law, and shall not be delayed, deferred, or withheld. </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39.3.4</w:t>
      </w:r>
      <w:r w:rsidRPr="00850592">
        <w:rPr>
          <w:rFonts w:ascii="Arial" w:hAnsi="Arial" w:cs="Arial"/>
          <w:color w:val="000000" w:themeColor="text1"/>
        </w:rPr>
        <w:t xml:space="preserve"> Only deductions, advances, and loans authorised by national law are permitted and shall only be taken with the full consent and understanding of staff.</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39.3.5</w:t>
      </w:r>
      <w:r w:rsidRPr="00850592">
        <w:rPr>
          <w:rFonts w:ascii="Arial" w:hAnsi="Arial" w:cs="Arial"/>
          <w:color w:val="000000" w:themeColor="text1"/>
        </w:rPr>
        <w:t xml:space="preserve"> All staff shall retain full and complete control over their earnings. </w:t>
      </w: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39.3.6</w:t>
      </w:r>
      <w:r w:rsidRPr="00850592">
        <w:rPr>
          <w:rFonts w:ascii="Arial" w:hAnsi="Arial" w:cs="Arial"/>
          <w:color w:val="000000" w:themeColor="text1"/>
        </w:rPr>
        <w:t xml:space="preserve"> not make deductions from staff wages: </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rPr>
          <w:rFonts w:ascii="Arial" w:hAnsi="Arial" w:cs="Arial"/>
          <w:color w:val="000000" w:themeColor="text1"/>
        </w:rPr>
      </w:pPr>
      <w:r w:rsidRPr="00850592">
        <w:rPr>
          <w:rFonts w:ascii="Arial" w:hAnsi="Arial" w:cs="Arial"/>
          <w:color w:val="000000" w:themeColor="text1"/>
        </w:rPr>
        <w:lastRenderedPageBreak/>
        <w:t>(a) as a disciplinary measure</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rPr>
          <w:rFonts w:ascii="Arial" w:hAnsi="Arial" w:cs="Arial"/>
          <w:color w:val="000000" w:themeColor="text1"/>
        </w:rPr>
      </w:pPr>
      <w:r w:rsidRPr="00850592">
        <w:rPr>
          <w:rFonts w:ascii="Arial" w:hAnsi="Arial" w:cs="Arial"/>
          <w:color w:val="000000" w:themeColor="text1"/>
        </w:rPr>
        <w:t>(b) to keep workers tied to the employer or to their jobs</w:t>
      </w:r>
      <w:r w:rsidRPr="00850592">
        <w:rPr>
          <w:rFonts w:ascii="Arial" w:hAnsi="Arial" w:cs="Arial"/>
          <w:color w:val="000000" w:themeColor="text1"/>
        </w:rPr>
        <w:tab/>
      </w:r>
      <w:r w:rsidRPr="00850592">
        <w:rPr>
          <w:rFonts w:ascii="Arial" w:hAnsi="Arial" w:cs="Arial"/>
          <w:color w:val="000000" w:themeColor="text1"/>
        </w:rPr>
        <w:tab/>
      </w:r>
    </w:p>
    <w:p w:rsidR="00547583" w:rsidRPr="00850592" w:rsidRDefault="00547583" w:rsidP="00547583">
      <w:pPr>
        <w:pStyle w:val="Default"/>
        <w:rPr>
          <w:rFonts w:ascii="Arial" w:hAnsi="Arial" w:cs="Arial"/>
          <w:color w:val="000000" w:themeColor="text1"/>
        </w:rPr>
      </w:pPr>
      <w:r w:rsidRPr="00850592">
        <w:rPr>
          <w:rFonts w:ascii="Arial" w:hAnsi="Arial" w:cs="Arial"/>
          <w:color w:val="000000" w:themeColor="text1"/>
        </w:rPr>
        <w:t xml:space="preserve"> </w:t>
      </w:r>
    </w:p>
    <w:p w:rsidR="00547583" w:rsidRPr="00850592" w:rsidRDefault="00547583" w:rsidP="008A3BB7">
      <w:pPr>
        <w:pStyle w:val="Default"/>
        <w:spacing w:after="140"/>
        <w:rPr>
          <w:rFonts w:ascii="Arial" w:hAnsi="Arial" w:cs="Arial"/>
          <w:color w:val="000000" w:themeColor="text1"/>
        </w:rPr>
      </w:pPr>
      <w:r w:rsidRPr="00850592">
        <w:rPr>
          <w:rFonts w:ascii="Arial" w:hAnsi="Arial" w:cs="Arial"/>
          <w:color w:val="000000" w:themeColor="text1"/>
        </w:rPr>
        <w:t>(c) without expressed permission of the worker concerned;</w:t>
      </w:r>
      <w:r w:rsidRPr="00850592">
        <w:rPr>
          <w:rFonts w:ascii="Arial" w:hAnsi="Arial" w:cs="Arial"/>
          <w:color w:val="000000" w:themeColor="text1"/>
        </w:rPr>
        <w:tab/>
      </w:r>
      <w:r w:rsidRPr="00850592">
        <w:rPr>
          <w:rFonts w:ascii="Arial" w:hAnsi="Arial" w:cs="Arial"/>
          <w:color w:val="000000" w:themeColor="text1"/>
        </w:rPr>
        <w:tab/>
        <w:t xml:space="preserve"> </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39.3.7</w:t>
      </w:r>
      <w:r w:rsidRPr="00850592">
        <w:rPr>
          <w:rFonts w:ascii="Arial" w:hAnsi="Arial" w:cs="Arial"/>
          <w:color w:val="000000" w:themeColor="text1"/>
        </w:rPr>
        <w:t xml:space="preserve"> record all disciplinary measures taken against its staff; and </w:t>
      </w: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39.3.8</w:t>
      </w:r>
      <w:r w:rsidRPr="00850592">
        <w:rPr>
          <w:rFonts w:ascii="Arial" w:hAnsi="Arial" w:cs="Arial"/>
          <w:color w:val="000000" w:themeColor="text1"/>
        </w:rPr>
        <w:t xml:space="preserve"> ensure that Supplier Staff are engaged under a recognised employment </w:t>
      </w:r>
    </w:p>
    <w:p w:rsidR="00547583" w:rsidRPr="00850592" w:rsidRDefault="00547583" w:rsidP="00547583">
      <w:pPr>
        <w:pStyle w:val="Default"/>
        <w:rPr>
          <w:rFonts w:ascii="Arial" w:hAnsi="Arial" w:cs="Arial"/>
          <w:color w:val="000000" w:themeColor="text1"/>
        </w:rPr>
      </w:pPr>
      <w:r w:rsidRPr="00850592">
        <w:rPr>
          <w:rFonts w:ascii="Arial" w:hAnsi="Arial" w:cs="Arial"/>
          <w:color w:val="000000" w:themeColor="text1"/>
        </w:rPr>
        <w:t xml:space="preserve">relationship established through national law and practice. </w:t>
      </w:r>
    </w:p>
    <w:p w:rsidR="00547583" w:rsidRPr="00850592" w:rsidRDefault="00547583" w:rsidP="00547583">
      <w:pPr>
        <w:pStyle w:val="Default"/>
        <w:rPr>
          <w:rFonts w:ascii="Arial" w:hAnsi="Arial" w:cs="Arial"/>
          <w:b/>
          <w:bCs/>
          <w:color w:val="000000" w:themeColor="text1"/>
        </w:rPr>
      </w:pPr>
    </w:p>
    <w:p w:rsidR="00547583" w:rsidRPr="00850592" w:rsidRDefault="00547583" w:rsidP="00547583">
      <w:pPr>
        <w:pStyle w:val="Default"/>
        <w:rPr>
          <w:rFonts w:ascii="Arial" w:hAnsi="Arial" w:cs="Arial"/>
          <w:color w:val="000000" w:themeColor="text1"/>
        </w:rPr>
      </w:pPr>
      <w:r w:rsidRPr="00850592">
        <w:rPr>
          <w:rFonts w:ascii="Arial" w:hAnsi="Arial" w:cs="Arial"/>
          <w:b/>
          <w:bCs/>
          <w:color w:val="000000" w:themeColor="text1"/>
        </w:rPr>
        <w:t>Staff hours of Work</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39.4</w:t>
      </w:r>
      <w:r w:rsidRPr="00850592">
        <w:rPr>
          <w:rFonts w:ascii="Arial" w:hAnsi="Arial" w:cs="Arial"/>
          <w:color w:val="000000" w:themeColor="text1"/>
        </w:rPr>
        <w:t xml:space="preserve"> The Supplier shall: </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39.4.1</w:t>
      </w:r>
      <w:r w:rsidRPr="00850592">
        <w:rPr>
          <w:rFonts w:ascii="Arial" w:hAnsi="Arial" w:cs="Arial"/>
          <w:color w:val="000000" w:themeColor="text1"/>
        </w:rPr>
        <w:t xml:space="preserve"> ensure that the working hours of Supplier Staff comply with national laws, and any collective agreements; </w:t>
      </w:r>
    </w:p>
    <w:p w:rsidR="00547583" w:rsidRPr="00850592" w:rsidRDefault="00547583" w:rsidP="00547583">
      <w:pPr>
        <w:pStyle w:val="Default"/>
        <w:spacing w:after="140"/>
        <w:rPr>
          <w:rFonts w:ascii="Arial" w:hAnsi="Arial" w:cs="Arial"/>
          <w:color w:val="000000" w:themeColor="text1"/>
        </w:rPr>
      </w:pPr>
      <w:r w:rsidRPr="00157AB4">
        <w:rPr>
          <w:rFonts w:ascii="Arial" w:hAnsi="Arial" w:cs="Arial"/>
          <w:b/>
          <w:color w:val="000000" w:themeColor="text1"/>
        </w:rPr>
        <w:t>39.4.2</w:t>
      </w:r>
      <w:r w:rsidRPr="00850592">
        <w:rPr>
          <w:rFonts w:ascii="Arial" w:hAnsi="Arial" w:cs="Arial"/>
          <w:color w:val="000000" w:themeColor="text1"/>
        </w:rPr>
        <w:t xml:space="preserve"> that the working hours of Supplier Staff, excluding overtime, shall be defined by contract, and shall not exceed 48 hours per week unless the individual has agreed in writing; </w:t>
      </w: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39.4.5</w:t>
      </w:r>
      <w:r w:rsidRPr="00850592">
        <w:rPr>
          <w:rFonts w:ascii="Arial" w:hAnsi="Arial" w:cs="Arial"/>
          <w:color w:val="000000" w:themeColor="text1"/>
        </w:rPr>
        <w:t xml:space="preserve"> All overtime shall be purely voluntary, unless part of a legally recognised</w:t>
      </w:r>
    </w:p>
    <w:p w:rsidR="00547583" w:rsidRPr="00850592" w:rsidRDefault="00547583" w:rsidP="00547583">
      <w:pPr>
        <w:pStyle w:val="Default"/>
        <w:rPr>
          <w:rFonts w:ascii="Arial" w:hAnsi="Arial" w:cs="Arial"/>
          <w:color w:val="000000" w:themeColor="text1"/>
        </w:rPr>
      </w:pPr>
      <w:r w:rsidRPr="00850592">
        <w:rPr>
          <w:rFonts w:ascii="Arial" w:hAnsi="Arial" w:cs="Arial"/>
          <w:color w:val="000000" w:themeColor="text1"/>
        </w:rPr>
        <w:t xml:space="preserve">collective bargaining agreement. </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39.4.6</w:t>
      </w:r>
      <w:r w:rsidRPr="00850592">
        <w:rPr>
          <w:rFonts w:ascii="Arial" w:hAnsi="Arial" w:cs="Arial"/>
          <w:color w:val="000000" w:themeColor="text1"/>
        </w:rPr>
        <w:t xml:space="preserve"> Supplier staff shall not be required to work overtime under the threat of penalty, dismissal, or denunciation to authorities, a disciplinary measure, or for failure to meet production quotas.</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t>39.4.7</w:t>
      </w:r>
      <w:r w:rsidRPr="00850592">
        <w:rPr>
          <w:rFonts w:ascii="Arial" w:hAnsi="Arial" w:cs="Arial"/>
          <w:color w:val="000000" w:themeColor="text1"/>
        </w:rPr>
        <w:t xml:space="preserve"> The supplier will ensure that the use of overtime is used responsibly, taking into account: </w:t>
      </w:r>
    </w:p>
    <w:p w:rsidR="00547583" w:rsidRPr="00850592" w:rsidRDefault="00547583" w:rsidP="00547583">
      <w:pPr>
        <w:pStyle w:val="Default"/>
        <w:spacing w:after="136"/>
        <w:rPr>
          <w:rFonts w:ascii="Arial" w:hAnsi="Arial" w:cs="Arial"/>
          <w:color w:val="000000" w:themeColor="text1"/>
        </w:rPr>
      </w:pPr>
      <w:r w:rsidRPr="00850592">
        <w:rPr>
          <w:rFonts w:ascii="Arial" w:hAnsi="Arial" w:cs="Arial"/>
          <w:color w:val="000000" w:themeColor="text1"/>
        </w:rPr>
        <w:tab/>
      </w:r>
    </w:p>
    <w:p w:rsidR="00547583" w:rsidRPr="00850592" w:rsidRDefault="00547583" w:rsidP="00547583">
      <w:pPr>
        <w:pStyle w:val="Default"/>
        <w:spacing w:after="136"/>
        <w:rPr>
          <w:rFonts w:ascii="Arial" w:hAnsi="Arial" w:cs="Arial"/>
          <w:color w:val="000000" w:themeColor="text1"/>
        </w:rPr>
      </w:pPr>
      <w:r w:rsidRPr="00850592">
        <w:rPr>
          <w:rFonts w:ascii="Arial" w:hAnsi="Arial" w:cs="Arial"/>
          <w:color w:val="000000" w:themeColor="text1"/>
        </w:rPr>
        <w:t xml:space="preserve">(a) the extent; </w:t>
      </w:r>
    </w:p>
    <w:p w:rsidR="00547583" w:rsidRPr="00850592" w:rsidRDefault="00547583" w:rsidP="00547583">
      <w:pPr>
        <w:pStyle w:val="Default"/>
        <w:spacing w:after="136"/>
        <w:rPr>
          <w:rFonts w:ascii="Arial" w:hAnsi="Arial" w:cs="Arial"/>
          <w:color w:val="000000" w:themeColor="text1"/>
        </w:rPr>
      </w:pPr>
      <w:r w:rsidRPr="00850592">
        <w:rPr>
          <w:rFonts w:ascii="Arial" w:hAnsi="Arial" w:cs="Arial"/>
          <w:color w:val="000000" w:themeColor="text1"/>
        </w:rPr>
        <w:t xml:space="preserve">(b) frequency; and </w:t>
      </w:r>
    </w:p>
    <w:p w:rsidR="00547583" w:rsidRPr="00850592" w:rsidRDefault="00547583" w:rsidP="00547583">
      <w:pPr>
        <w:pStyle w:val="Default"/>
        <w:rPr>
          <w:rFonts w:ascii="Arial" w:hAnsi="Arial" w:cs="Arial"/>
          <w:color w:val="000000" w:themeColor="text1"/>
        </w:rPr>
      </w:pPr>
      <w:r w:rsidRPr="00850592">
        <w:rPr>
          <w:rFonts w:ascii="Arial" w:hAnsi="Arial" w:cs="Arial"/>
          <w:color w:val="000000" w:themeColor="text1"/>
        </w:rPr>
        <w:t xml:space="preserve">(c) hours worked; </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rPr>
          <w:rFonts w:ascii="Arial" w:hAnsi="Arial" w:cs="Arial"/>
          <w:color w:val="000000" w:themeColor="text1"/>
        </w:rPr>
      </w:pPr>
      <w:r w:rsidRPr="00850592">
        <w:rPr>
          <w:rFonts w:ascii="Arial" w:hAnsi="Arial" w:cs="Arial"/>
          <w:color w:val="000000" w:themeColor="text1"/>
        </w:rPr>
        <w:t xml:space="preserve">by individuals and by the Supplier Staff as a whole; </w:t>
      </w:r>
    </w:p>
    <w:p w:rsidR="00547583" w:rsidRPr="00850592" w:rsidRDefault="00547583" w:rsidP="00157AB4">
      <w:pPr>
        <w:pStyle w:val="Default"/>
        <w:spacing w:before="240" w:after="141"/>
        <w:rPr>
          <w:rFonts w:ascii="Arial" w:hAnsi="Arial" w:cs="Arial"/>
          <w:color w:val="000000" w:themeColor="text1"/>
        </w:rPr>
      </w:pPr>
      <w:r w:rsidRPr="00157AB4">
        <w:rPr>
          <w:rFonts w:ascii="Arial" w:hAnsi="Arial" w:cs="Arial"/>
          <w:b/>
          <w:color w:val="000000" w:themeColor="text1"/>
        </w:rPr>
        <w:t>39.4.8</w:t>
      </w:r>
      <w:r>
        <w:rPr>
          <w:rFonts w:ascii="Arial" w:hAnsi="Arial" w:cs="Arial"/>
          <w:color w:val="000000" w:themeColor="text1"/>
        </w:rPr>
        <w:t xml:space="preserve"> </w:t>
      </w:r>
      <w:r w:rsidRPr="00850592">
        <w:rPr>
          <w:rFonts w:ascii="Arial" w:hAnsi="Arial" w:cs="Arial"/>
          <w:color w:val="000000" w:themeColor="text1"/>
        </w:rPr>
        <w:t xml:space="preserve">The total hours worked in any seven-day period shall not exceed 60 hours, working hours may only exceed 60 hours in any </w:t>
      </w:r>
      <w:r w:rsidR="00900202" w:rsidRPr="00850592">
        <w:rPr>
          <w:rFonts w:ascii="Arial" w:hAnsi="Arial" w:cs="Arial"/>
          <w:color w:val="000000" w:themeColor="text1"/>
        </w:rPr>
        <w:t>seven-day</w:t>
      </w:r>
      <w:r w:rsidRPr="00850592">
        <w:rPr>
          <w:rFonts w:ascii="Arial" w:hAnsi="Arial" w:cs="Arial"/>
          <w:color w:val="000000" w:themeColor="text1"/>
        </w:rPr>
        <w:t xml:space="preserve"> period in exceptional circumstances where all of the following criteria are met: </w:t>
      </w:r>
    </w:p>
    <w:p w:rsidR="00547583" w:rsidRPr="00850592" w:rsidRDefault="00547583" w:rsidP="00547583">
      <w:pPr>
        <w:pStyle w:val="Default"/>
        <w:spacing w:after="140"/>
        <w:rPr>
          <w:rFonts w:ascii="Arial" w:hAnsi="Arial" w:cs="Arial"/>
          <w:color w:val="000000" w:themeColor="text1"/>
        </w:rPr>
      </w:pPr>
      <w:r w:rsidRPr="00850592">
        <w:rPr>
          <w:rFonts w:ascii="Arial" w:hAnsi="Arial" w:cs="Arial"/>
          <w:color w:val="000000" w:themeColor="text1"/>
        </w:rPr>
        <w:t xml:space="preserve">(a) this is allowed by national law; </w:t>
      </w:r>
    </w:p>
    <w:p w:rsidR="00547583" w:rsidRPr="00850592" w:rsidRDefault="00547583" w:rsidP="00547583">
      <w:pPr>
        <w:pStyle w:val="Default"/>
        <w:rPr>
          <w:rFonts w:ascii="Arial" w:hAnsi="Arial" w:cs="Arial"/>
          <w:color w:val="000000" w:themeColor="text1"/>
        </w:rPr>
      </w:pPr>
      <w:r w:rsidRPr="00850592">
        <w:rPr>
          <w:rFonts w:ascii="Arial" w:hAnsi="Arial" w:cs="Arial"/>
          <w:color w:val="000000" w:themeColor="text1"/>
        </w:rPr>
        <w:t xml:space="preserve">(b) this is allowed by a collective agreement freely negotiated with a workers’ organisation representing a significant portion of the workforce; appropriate safeguards are taken to protect the workers’ health and safety; and </w:t>
      </w:r>
    </w:p>
    <w:p w:rsidR="00547583" w:rsidRPr="00850592" w:rsidRDefault="00547583" w:rsidP="00547583">
      <w:pPr>
        <w:pStyle w:val="Default"/>
        <w:rPr>
          <w:rFonts w:ascii="Arial" w:hAnsi="Arial" w:cs="Arial"/>
          <w:color w:val="000000" w:themeColor="text1"/>
        </w:rPr>
      </w:pPr>
    </w:p>
    <w:p w:rsidR="00547583" w:rsidRPr="00850592" w:rsidRDefault="00547583" w:rsidP="00547583">
      <w:pPr>
        <w:pStyle w:val="Default"/>
        <w:rPr>
          <w:rFonts w:ascii="Arial" w:hAnsi="Arial" w:cs="Arial"/>
          <w:color w:val="000000" w:themeColor="text1"/>
        </w:rPr>
      </w:pPr>
      <w:r w:rsidRPr="00850592">
        <w:rPr>
          <w:rFonts w:ascii="Arial" w:hAnsi="Arial" w:cs="Arial"/>
          <w:color w:val="000000" w:themeColor="text1"/>
        </w:rPr>
        <w:t xml:space="preserve">(c) the employer can demonstrate that exceptional circumstances apply such as unexpected production peaks, accidents or emergencies. </w:t>
      </w:r>
    </w:p>
    <w:p w:rsidR="00547583" w:rsidRPr="00157AB4" w:rsidRDefault="00547583" w:rsidP="00547583">
      <w:pPr>
        <w:pStyle w:val="Default"/>
        <w:rPr>
          <w:rFonts w:ascii="Arial" w:hAnsi="Arial" w:cs="Arial"/>
          <w:b/>
          <w:color w:val="000000" w:themeColor="text1"/>
        </w:rPr>
      </w:pPr>
    </w:p>
    <w:p w:rsidR="00547583" w:rsidRPr="00850592" w:rsidRDefault="00547583" w:rsidP="00547583">
      <w:pPr>
        <w:pStyle w:val="Default"/>
        <w:rPr>
          <w:rFonts w:ascii="Arial" w:hAnsi="Arial" w:cs="Arial"/>
          <w:color w:val="000000" w:themeColor="text1"/>
        </w:rPr>
      </w:pPr>
      <w:r w:rsidRPr="00157AB4">
        <w:rPr>
          <w:rFonts w:ascii="Arial" w:hAnsi="Arial" w:cs="Arial"/>
          <w:b/>
          <w:color w:val="000000" w:themeColor="text1"/>
        </w:rPr>
        <w:lastRenderedPageBreak/>
        <w:t>39.4.9</w:t>
      </w:r>
      <w:r w:rsidRPr="00850592">
        <w:rPr>
          <w:rFonts w:ascii="Arial" w:hAnsi="Arial" w:cs="Arial"/>
          <w:color w:val="000000" w:themeColor="text1"/>
        </w:rPr>
        <w:t xml:space="preserve"> All Supplier Staff shall be provided with at least one (1) day off in every seven (7) day period or, where allowed by national law, two (2) days off in every fourteen (14) day period. </w:t>
      </w:r>
    </w:p>
    <w:p w:rsidR="00547583" w:rsidRPr="00850592" w:rsidRDefault="00547583" w:rsidP="00547583">
      <w:pPr>
        <w:pStyle w:val="Default"/>
        <w:rPr>
          <w:rFonts w:ascii="Arial" w:hAnsi="Arial" w:cs="Arial"/>
          <w:color w:val="000000" w:themeColor="text1"/>
        </w:rPr>
      </w:pPr>
    </w:p>
    <w:p w:rsidR="00547583" w:rsidRPr="00850592" w:rsidRDefault="00547583" w:rsidP="00547583">
      <w:pPr>
        <w:rPr>
          <w:rFonts w:ascii="Arial" w:hAnsi="Arial" w:cs="Arial"/>
          <w:color w:val="000000" w:themeColor="text1"/>
          <w:sz w:val="24"/>
          <w:szCs w:val="24"/>
        </w:rPr>
      </w:pPr>
      <w:r w:rsidRPr="00850592">
        <w:rPr>
          <w:rFonts w:ascii="Arial" w:hAnsi="Arial" w:cs="Arial"/>
          <w:color w:val="000000" w:themeColor="text1"/>
          <w:sz w:val="24"/>
          <w:szCs w:val="24"/>
        </w:rPr>
        <w:t>Staff Freedom of movement:</w:t>
      </w:r>
    </w:p>
    <w:p w:rsidR="00547583" w:rsidRPr="00850592" w:rsidRDefault="00547583" w:rsidP="00547583">
      <w:pPr>
        <w:rPr>
          <w:rFonts w:ascii="Arial" w:hAnsi="Arial" w:cs="Arial"/>
          <w:color w:val="000000" w:themeColor="text1"/>
          <w:sz w:val="24"/>
          <w:szCs w:val="24"/>
        </w:rPr>
      </w:pPr>
    </w:p>
    <w:p w:rsidR="00547583" w:rsidRPr="00850592" w:rsidRDefault="00547583" w:rsidP="00547583">
      <w:pPr>
        <w:rPr>
          <w:rFonts w:ascii="Arial" w:hAnsi="Arial" w:cs="Arial"/>
          <w:color w:val="000000" w:themeColor="text1"/>
          <w:sz w:val="24"/>
          <w:szCs w:val="24"/>
        </w:rPr>
      </w:pPr>
      <w:r w:rsidRPr="00157AB4">
        <w:rPr>
          <w:rFonts w:ascii="Arial" w:hAnsi="Arial" w:cs="Arial"/>
          <w:b/>
          <w:color w:val="000000" w:themeColor="text1"/>
          <w:sz w:val="24"/>
          <w:szCs w:val="24"/>
        </w:rPr>
        <w:t>39.5.1</w:t>
      </w:r>
      <w:r w:rsidRPr="00850592">
        <w:rPr>
          <w:rFonts w:ascii="Arial" w:hAnsi="Arial" w:cs="Arial"/>
          <w:color w:val="000000" w:themeColor="text1"/>
          <w:sz w:val="24"/>
          <w:szCs w:val="24"/>
        </w:rPr>
        <w:t xml:space="preserve"> The supplier shall ensure that staff’s freedom of movement shall not be unreasonably restricted, staff shall not be physically confined to the workplace or any related premises, nor should a mandatory residence in employer-operated facilities be made as a condition of employment</w:t>
      </w:r>
    </w:p>
    <w:p w:rsidR="00547583" w:rsidRPr="00850592" w:rsidRDefault="00547583" w:rsidP="00547583">
      <w:pPr>
        <w:rPr>
          <w:rFonts w:ascii="Arial" w:hAnsi="Arial" w:cs="Arial"/>
          <w:color w:val="000000" w:themeColor="text1"/>
          <w:sz w:val="24"/>
          <w:szCs w:val="24"/>
        </w:rPr>
      </w:pPr>
    </w:p>
    <w:p w:rsidR="00547583" w:rsidRPr="00850592" w:rsidRDefault="00547583" w:rsidP="00547583">
      <w:pPr>
        <w:rPr>
          <w:rFonts w:ascii="Arial" w:hAnsi="Arial" w:cs="Arial"/>
          <w:color w:val="000000" w:themeColor="text1"/>
          <w:sz w:val="24"/>
          <w:szCs w:val="24"/>
        </w:rPr>
      </w:pPr>
      <w:r w:rsidRPr="00157AB4">
        <w:rPr>
          <w:rFonts w:ascii="Arial" w:hAnsi="Arial" w:cs="Arial"/>
          <w:b/>
          <w:color w:val="000000" w:themeColor="text1"/>
          <w:sz w:val="24"/>
          <w:szCs w:val="24"/>
        </w:rPr>
        <w:t>39.5.2</w:t>
      </w:r>
      <w:r w:rsidRPr="00850592">
        <w:rPr>
          <w:rFonts w:ascii="Arial" w:hAnsi="Arial" w:cs="Arial"/>
          <w:color w:val="000000" w:themeColor="text1"/>
          <w:sz w:val="24"/>
          <w:szCs w:val="24"/>
        </w:rPr>
        <w:t xml:space="preserve"> The supplier shall ensure that staff are not subjected to coercive or any other means or behaviour to restrict staffs’ freedom of movement or personal freedom. </w:t>
      </w:r>
    </w:p>
    <w:p w:rsidR="00547583" w:rsidRDefault="00547583" w:rsidP="00547583">
      <w:pPr>
        <w:widowControl w:val="0"/>
        <w:autoSpaceDE w:val="0"/>
        <w:autoSpaceDN w:val="0"/>
        <w:adjustRightInd w:val="0"/>
        <w:jc w:val="both"/>
        <w:rPr>
          <w:rFonts w:ascii="Arial" w:hAnsi="Arial" w:cs="Arial"/>
          <w:color w:val="000000" w:themeColor="text1"/>
          <w:sz w:val="24"/>
          <w:szCs w:val="24"/>
        </w:rPr>
      </w:pPr>
    </w:p>
    <w:p w:rsidR="00547583" w:rsidRDefault="00547583" w:rsidP="001649DA">
      <w:pPr>
        <w:jc w:val="both"/>
        <w:rPr>
          <w:rFonts w:ascii="Arial" w:hAnsi="Arial" w:cs="Arial"/>
          <w:sz w:val="24"/>
          <w:szCs w:val="24"/>
        </w:rPr>
      </w:pPr>
    </w:p>
    <w:p w:rsidR="00A31CDC" w:rsidRDefault="00A31CDC" w:rsidP="001649DA">
      <w:pPr>
        <w:jc w:val="both"/>
        <w:rPr>
          <w:rFonts w:ascii="Arial" w:hAnsi="Arial" w:cs="Arial"/>
          <w:sz w:val="24"/>
          <w:szCs w:val="24"/>
        </w:rPr>
      </w:pPr>
    </w:p>
    <w:p w:rsidR="001649DA" w:rsidRPr="0011442A" w:rsidRDefault="001649DA" w:rsidP="001649DA">
      <w:pPr>
        <w:jc w:val="both"/>
        <w:rPr>
          <w:rFonts w:ascii="Arial" w:hAnsi="Arial" w:cs="Arial"/>
          <w:sz w:val="24"/>
          <w:szCs w:val="24"/>
        </w:rPr>
      </w:pPr>
    </w:p>
    <w:p w:rsidR="001649DA" w:rsidRPr="007B7D15" w:rsidRDefault="001649DA" w:rsidP="001649DA">
      <w:pPr>
        <w:jc w:val="center"/>
        <w:rPr>
          <w:rFonts w:ascii="Arial" w:hAnsi="Arial" w:cs="Arial"/>
          <w:b/>
          <w:bCs/>
          <w:sz w:val="24"/>
          <w:szCs w:val="24"/>
        </w:rPr>
      </w:pPr>
      <w:r w:rsidRPr="007B7D15">
        <w:rPr>
          <w:rFonts w:ascii="Arial" w:hAnsi="Arial" w:cs="Arial"/>
          <w:b/>
          <w:bCs/>
          <w:sz w:val="24"/>
          <w:szCs w:val="24"/>
        </w:rPr>
        <w:t xml:space="preserve">Contract Particulars </w:t>
      </w:r>
    </w:p>
    <w:p w:rsidR="001649DA" w:rsidRPr="007B7D15" w:rsidRDefault="001649DA" w:rsidP="001649DA">
      <w:pPr>
        <w:jc w:val="both"/>
        <w:rPr>
          <w:rFonts w:ascii="Arial" w:hAnsi="Arial" w:cs="Arial"/>
          <w:sz w:val="24"/>
          <w:szCs w:val="24"/>
        </w:rPr>
      </w:pPr>
    </w:p>
    <w:p w:rsidR="001649DA" w:rsidRPr="007B7D15" w:rsidRDefault="001649DA" w:rsidP="001649DA">
      <w:pPr>
        <w:jc w:val="both"/>
        <w:rPr>
          <w:rFonts w:ascii="Arial" w:hAnsi="Arial" w:cs="Arial"/>
          <w:sz w:val="24"/>
          <w:szCs w:val="24"/>
        </w:rPr>
      </w:pPr>
      <w:r w:rsidRPr="007B7D15">
        <w:rPr>
          <w:rFonts w:ascii="Arial" w:hAnsi="Arial" w:cs="Arial"/>
          <w:sz w:val="24"/>
          <w:szCs w:val="24"/>
        </w:rPr>
        <w:t>1</w:t>
      </w:r>
      <w:r w:rsidRPr="007B7D15">
        <w:rPr>
          <w:rFonts w:ascii="Arial" w:hAnsi="Arial" w:cs="Arial"/>
          <w:sz w:val="24"/>
          <w:szCs w:val="24"/>
        </w:rPr>
        <w:tab/>
        <w:t>Commencement Date</w:t>
      </w:r>
      <w:r w:rsidRPr="007B7D15">
        <w:rPr>
          <w:rFonts w:ascii="Arial" w:hAnsi="Arial" w:cs="Arial"/>
          <w:b/>
          <w:sz w:val="24"/>
          <w:szCs w:val="24"/>
        </w:rPr>
        <w:t xml:space="preserve"> </w:t>
      </w:r>
      <w:r w:rsidRPr="007B7D15">
        <w:rPr>
          <w:rFonts w:ascii="Arial" w:hAnsi="Arial" w:cs="Arial"/>
          <w:bCs/>
          <w:sz w:val="24"/>
          <w:szCs w:val="24"/>
        </w:rPr>
        <w:t>m</w:t>
      </w:r>
      <w:r w:rsidRPr="007B7D15">
        <w:rPr>
          <w:rFonts w:ascii="Arial" w:hAnsi="Arial" w:cs="Arial"/>
          <w:sz w:val="24"/>
          <w:szCs w:val="24"/>
        </w:rPr>
        <w:t xml:space="preserve">eans </w:t>
      </w:r>
      <w:r w:rsidRPr="007B7D15">
        <w:rPr>
          <w:rFonts w:ascii="Arial" w:hAnsi="Arial" w:cs="Arial"/>
          <w:sz w:val="24"/>
          <w:szCs w:val="24"/>
          <w:highlight w:val="yellow"/>
        </w:rPr>
        <w:t>[Date]</w:t>
      </w:r>
    </w:p>
    <w:p w:rsidR="001649DA" w:rsidRPr="007B7D15" w:rsidRDefault="001649DA" w:rsidP="001649DA">
      <w:pPr>
        <w:jc w:val="both"/>
        <w:rPr>
          <w:rFonts w:ascii="Arial" w:hAnsi="Arial" w:cs="Arial"/>
          <w:sz w:val="24"/>
          <w:szCs w:val="24"/>
        </w:rPr>
      </w:pPr>
    </w:p>
    <w:p w:rsidR="001649DA" w:rsidRPr="007B7D15" w:rsidRDefault="001649DA" w:rsidP="001649DA">
      <w:pPr>
        <w:jc w:val="both"/>
        <w:rPr>
          <w:rFonts w:ascii="Arial" w:hAnsi="Arial" w:cs="Arial"/>
          <w:sz w:val="24"/>
          <w:szCs w:val="24"/>
        </w:rPr>
      </w:pPr>
      <w:r w:rsidRPr="007B7D15">
        <w:rPr>
          <w:rFonts w:ascii="Arial" w:hAnsi="Arial" w:cs="Arial"/>
          <w:sz w:val="24"/>
          <w:szCs w:val="24"/>
        </w:rPr>
        <w:t>2</w:t>
      </w:r>
      <w:r w:rsidRPr="007B7D15">
        <w:rPr>
          <w:rFonts w:ascii="Arial" w:hAnsi="Arial" w:cs="Arial"/>
          <w:sz w:val="24"/>
          <w:szCs w:val="24"/>
        </w:rPr>
        <w:tab/>
        <w:t xml:space="preserve">Contract Period </w:t>
      </w:r>
      <w:r w:rsidRPr="007B7D15">
        <w:rPr>
          <w:rFonts w:ascii="Arial" w:hAnsi="Arial" w:cs="Arial"/>
          <w:sz w:val="24"/>
          <w:szCs w:val="24"/>
          <w:highlight w:val="yellow"/>
        </w:rPr>
        <w:t>[Number of months/years]</w:t>
      </w:r>
    </w:p>
    <w:p w:rsidR="001649DA" w:rsidRPr="007B7D15" w:rsidRDefault="001649DA" w:rsidP="001649DA">
      <w:pPr>
        <w:jc w:val="both"/>
        <w:rPr>
          <w:rFonts w:ascii="Arial" w:hAnsi="Arial" w:cs="Arial"/>
          <w:sz w:val="24"/>
          <w:szCs w:val="24"/>
        </w:rPr>
      </w:pPr>
    </w:p>
    <w:p w:rsidR="001649DA" w:rsidRPr="007B7D15" w:rsidRDefault="001649DA" w:rsidP="001649DA">
      <w:pPr>
        <w:ind w:left="720"/>
        <w:jc w:val="both"/>
        <w:rPr>
          <w:rFonts w:ascii="Arial" w:hAnsi="Arial" w:cs="Arial"/>
          <w:sz w:val="24"/>
          <w:szCs w:val="24"/>
        </w:rPr>
      </w:pPr>
      <w:r w:rsidRPr="007B7D15">
        <w:rPr>
          <w:rFonts w:ascii="Arial" w:hAnsi="Arial" w:cs="Arial"/>
          <w:sz w:val="24"/>
          <w:szCs w:val="24"/>
        </w:rPr>
        <w:t xml:space="preserve">At the </w:t>
      </w:r>
      <w:r>
        <w:rPr>
          <w:rFonts w:ascii="Arial" w:hAnsi="Arial" w:cs="Arial"/>
          <w:sz w:val="24"/>
          <w:szCs w:val="24"/>
        </w:rPr>
        <w:t>Authority’s</w:t>
      </w:r>
      <w:r w:rsidRPr="007B7D15">
        <w:rPr>
          <w:rFonts w:ascii="Arial" w:hAnsi="Arial" w:cs="Arial"/>
          <w:sz w:val="24"/>
          <w:szCs w:val="24"/>
        </w:rPr>
        <w:t xml:space="preserve"> sole and exclusive option the Contract Period may be extended for </w:t>
      </w:r>
      <w:r w:rsidRPr="007B7D15">
        <w:rPr>
          <w:rFonts w:ascii="Arial" w:hAnsi="Arial" w:cs="Arial"/>
          <w:sz w:val="24"/>
          <w:szCs w:val="24"/>
          <w:highlight w:val="yellow"/>
        </w:rPr>
        <w:t>[insert number of periods]</w:t>
      </w:r>
      <w:r w:rsidRPr="007B7D15">
        <w:rPr>
          <w:rFonts w:ascii="Arial" w:hAnsi="Arial" w:cs="Arial"/>
          <w:sz w:val="24"/>
          <w:szCs w:val="24"/>
        </w:rPr>
        <w:t xml:space="preserve"> further periods of </w:t>
      </w:r>
      <w:r w:rsidRPr="007B7D15">
        <w:rPr>
          <w:rFonts w:ascii="Arial" w:hAnsi="Arial" w:cs="Arial"/>
          <w:sz w:val="24"/>
          <w:szCs w:val="24"/>
          <w:highlight w:val="yellow"/>
        </w:rPr>
        <w:t>[insert number of months</w:t>
      </w:r>
      <w:r w:rsidRPr="007B7D15">
        <w:rPr>
          <w:rFonts w:ascii="Arial" w:hAnsi="Arial" w:cs="Arial"/>
          <w:sz w:val="24"/>
          <w:szCs w:val="24"/>
        </w:rPr>
        <w:t>] months, in which case, for the purpose of the Contract, the Contract Period shall be deemed to apply to such</w:t>
      </w:r>
      <w:r>
        <w:rPr>
          <w:rFonts w:ascii="Arial" w:hAnsi="Arial" w:cs="Arial"/>
          <w:sz w:val="24"/>
          <w:szCs w:val="24"/>
        </w:rPr>
        <w:t xml:space="preserve"> extended period. If the Authority</w:t>
      </w:r>
      <w:r w:rsidRPr="007B7D15">
        <w:rPr>
          <w:rFonts w:ascii="Arial" w:hAnsi="Arial" w:cs="Arial"/>
          <w:sz w:val="24"/>
          <w:szCs w:val="24"/>
        </w:rPr>
        <w:t xml:space="preserve"> intends to take up the option, the Contractor shall be notified in writing no less than </w:t>
      </w:r>
      <w:r w:rsidR="00D9332E" w:rsidRPr="00D9332E">
        <w:rPr>
          <w:rFonts w:ascii="Arial" w:hAnsi="Arial" w:cs="Arial"/>
          <w:sz w:val="24"/>
          <w:szCs w:val="24"/>
          <w:highlight w:val="yellow"/>
        </w:rPr>
        <w:t>(insert number of months)</w:t>
      </w:r>
      <w:r w:rsidRPr="007B7D15">
        <w:rPr>
          <w:rFonts w:ascii="Arial" w:hAnsi="Arial" w:cs="Arial"/>
          <w:sz w:val="24"/>
          <w:szCs w:val="24"/>
        </w:rPr>
        <w:t xml:space="preserve"> months before expiry of the initial Contract Period prior to the commencement of the extension. I</w:t>
      </w:r>
      <w:r w:rsidRPr="007B7D15">
        <w:rPr>
          <w:rFonts w:ascii="Arial" w:hAnsi="Arial" w:cs="Arial"/>
          <w:snapToGrid w:val="0"/>
          <w:sz w:val="24"/>
          <w:szCs w:val="24"/>
        </w:rPr>
        <w:t>f no such notification is issued the Contract shall automatically expire after the initial Contract Period.</w:t>
      </w:r>
    </w:p>
    <w:p w:rsidR="001649DA" w:rsidRPr="007B7D15" w:rsidRDefault="001649DA" w:rsidP="001649DA">
      <w:pPr>
        <w:jc w:val="both"/>
        <w:rPr>
          <w:rFonts w:ascii="Arial" w:hAnsi="Arial" w:cs="Arial"/>
          <w:sz w:val="24"/>
          <w:szCs w:val="24"/>
        </w:rPr>
      </w:pPr>
    </w:p>
    <w:p w:rsidR="001649DA" w:rsidRPr="007B7D15" w:rsidRDefault="001649DA" w:rsidP="001649DA">
      <w:pPr>
        <w:jc w:val="both"/>
        <w:rPr>
          <w:rFonts w:ascii="Arial" w:hAnsi="Arial" w:cs="Arial"/>
          <w:sz w:val="24"/>
          <w:szCs w:val="24"/>
        </w:rPr>
      </w:pPr>
      <w:r w:rsidRPr="007B7D15">
        <w:rPr>
          <w:rFonts w:ascii="Arial" w:hAnsi="Arial" w:cs="Arial"/>
          <w:sz w:val="24"/>
          <w:szCs w:val="24"/>
        </w:rPr>
        <w:t>3</w:t>
      </w:r>
      <w:r w:rsidRPr="007B7D15">
        <w:rPr>
          <w:rFonts w:ascii="Arial" w:hAnsi="Arial" w:cs="Arial"/>
          <w:sz w:val="24"/>
          <w:szCs w:val="24"/>
        </w:rPr>
        <w:tab/>
        <w:t>The Authority's Contract Representative</w:t>
      </w:r>
      <w:r w:rsidRPr="007B7D15">
        <w:rPr>
          <w:rFonts w:ascii="Arial" w:hAnsi="Arial" w:cs="Arial"/>
          <w:sz w:val="24"/>
          <w:szCs w:val="24"/>
          <w:highlight w:val="yellow"/>
        </w:rPr>
        <w:t xml:space="preserve"> [Council Officer Name</w:t>
      </w:r>
      <w:r w:rsidRPr="007B7D15">
        <w:rPr>
          <w:rFonts w:ascii="Arial" w:hAnsi="Arial" w:cs="Arial"/>
          <w:sz w:val="24"/>
          <w:szCs w:val="24"/>
        </w:rPr>
        <w:t>].</w:t>
      </w:r>
    </w:p>
    <w:p w:rsidR="001649DA" w:rsidRPr="007B7D15" w:rsidRDefault="001649DA" w:rsidP="001649DA">
      <w:pPr>
        <w:rPr>
          <w:rFonts w:ascii="Arial" w:hAnsi="Arial" w:cs="Arial"/>
          <w:b/>
          <w:sz w:val="24"/>
          <w:szCs w:val="24"/>
        </w:rPr>
      </w:pPr>
    </w:p>
    <w:p w:rsidR="001649DA" w:rsidRPr="007B7D15" w:rsidRDefault="001649DA" w:rsidP="00830593">
      <w:pPr>
        <w:jc w:val="both"/>
        <w:rPr>
          <w:rFonts w:ascii="Arial" w:hAnsi="Arial" w:cs="Arial"/>
          <w:sz w:val="24"/>
          <w:szCs w:val="24"/>
        </w:rPr>
      </w:pPr>
      <w:r w:rsidRPr="007B7D15">
        <w:rPr>
          <w:rFonts w:ascii="Arial" w:hAnsi="Arial" w:cs="Arial"/>
          <w:sz w:val="24"/>
          <w:szCs w:val="24"/>
        </w:rPr>
        <w:t xml:space="preserve">4   </w:t>
      </w:r>
      <w:r w:rsidRPr="007B7D15">
        <w:rPr>
          <w:rFonts w:ascii="Arial" w:hAnsi="Arial" w:cs="Arial"/>
          <w:sz w:val="24"/>
          <w:szCs w:val="24"/>
        </w:rPr>
        <w:tab/>
        <w:t>P</w:t>
      </w:r>
      <w:r>
        <w:rPr>
          <w:rFonts w:ascii="Arial" w:hAnsi="Arial" w:cs="Arial"/>
          <w:sz w:val="24"/>
          <w:szCs w:val="24"/>
        </w:rPr>
        <w:t xml:space="preserve">ublic Liability Insurance cover must </w:t>
      </w:r>
      <w:r w:rsidRPr="007B7D15">
        <w:rPr>
          <w:rFonts w:ascii="Arial" w:hAnsi="Arial" w:cs="Arial"/>
          <w:sz w:val="24"/>
          <w:szCs w:val="24"/>
        </w:rPr>
        <w:t xml:space="preserve">be a minimum of </w:t>
      </w:r>
      <w:r w:rsidRPr="007B7D15">
        <w:rPr>
          <w:rFonts w:ascii="Arial" w:hAnsi="Arial" w:cs="Arial"/>
          <w:sz w:val="24"/>
          <w:szCs w:val="24"/>
          <w:highlight w:val="yellow"/>
        </w:rPr>
        <w:t>£10</w:t>
      </w:r>
      <w:r w:rsidRPr="007B7D15">
        <w:rPr>
          <w:rFonts w:ascii="Arial" w:hAnsi="Arial" w:cs="Arial"/>
          <w:sz w:val="24"/>
          <w:szCs w:val="24"/>
        </w:rPr>
        <w:t xml:space="preserve"> million </w:t>
      </w:r>
    </w:p>
    <w:p w:rsidR="001649DA" w:rsidRPr="007B7D15" w:rsidRDefault="001649DA" w:rsidP="001649DA">
      <w:pPr>
        <w:jc w:val="both"/>
        <w:rPr>
          <w:rFonts w:ascii="Arial" w:hAnsi="Arial" w:cs="Arial"/>
          <w:sz w:val="24"/>
          <w:szCs w:val="24"/>
        </w:rPr>
      </w:pPr>
    </w:p>
    <w:p w:rsidR="001649DA" w:rsidRPr="007B7D15" w:rsidRDefault="001649DA" w:rsidP="001649DA">
      <w:pPr>
        <w:jc w:val="both"/>
        <w:rPr>
          <w:rFonts w:ascii="Arial" w:hAnsi="Arial" w:cs="Arial"/>
          <w:sz w:val="24"/>
          <w:szCs w:val="24"/>
        </w:rPr>
      </w:pPr>
      <w:r w:rsidRPr="007B7D15">
        <w:rPr>
          <w:rFonts w:ascii="Arial" w:hAnsi="Arial" w:cs="Arial"/>
          <w:sz w:val="24"/>
          <w:szCs w:val="24"/>
        </w:rPr>
        <w:tab/>
        <w:t>Employers Liability Insurance cover</w:t>
      </w:r>
      <w:r>
        <w:rPr>
          <w:rFonts w:ascii="Arial" w:hAnsi="Arial" w:cs="Arial"/>
          <w:sz w:val="24"/>
          <w:szCs w:val="24"/>
        </w:rPr>
        <w:t xml:space="preserve"> </w:t>
      </w:r>
      <w:r w:rsidRPr="007B7D15">
        <w:rPr>
          <w:rFonts w:ascii="Arial" w:hAnsi="Arial" w:cs="Arial"/>
          <w:sz w:val="24"/>
          <w:szCs w:val="24"/>
        </w:rPr>
        <w:t>(except for sole traders)</w:t>
      </w:r>
      <w:r w:rsidR="00830593">
        <w:rPr>
          <w:rFonts w:ascii="Arial" w:hAnsi="Arial" w:cs="Arial"/>
          <w:sz w:val="24"/>
          <w:szCs w:val="24"/>
        </w:rPr>
        <w:t xml:space="preserve"> of </w:t>
      </w:r>
      <w:r w:rsidRPr="007B7D15">
        <w:rPr>
          <w:rFonts w:ascii="Arial" w:hAnsi="Arial" w:cs="Arial"/>
          <w:sz w:val="24"/>
          <w:szCs w:val="24"/>
          <w:highlight w:val="yellow"/>
        </w:rPr>
        <w:t>£10</w:t>
      </w:r>
      <w:r w:rsidRPr="007B7D15">
        <w:rPr>
          <w:rFonts w:ascii="Arial" w:hAnsi="Arial" w:cs="Arial"/>
          <w:sz w:val="24"/>
          <w:szCs w:val="24"/>
        </w:rPr>
        <w:t xml:space="preserve"> million</w:t>
      </w:r>
    </w:p>
    <w:p w:rsidR="001649DA" w:rsidRDefault="001649DA" w:rsidP="001649DA">
      <w:pPr>
        <w:jc w:val="both"/>
        <w:rPr>
          <w:rFonts w:ascii="Arial" w:hAnsi="Arial" w:cs="Arial"/>
          <w:sz w:val="24"/>
          <w:szCs w:val="24"/>
        </w:rPr>
      </w:pPr>
      <w:r w:rsidRPr="007B7D15">
        <w:rPr>
          <w:rFonts w:ascii="Arial" w:hAnsi="Arial" w:cs="Arial"/>
          <w:sz w:val="24"/>
          <w:szCs w:val="24"/>
        </w:rPr>
        <w:tab/>
      </w:r>
    </w:p>
    <w:p w:rsidR="001649DA" w:rsidRPr="007B7D15" w:rsidRDefault="001649DA" w:rsidP="001649DA">
      <w:pPr>
        <w:jc w:val="both"/>
        <w:rPr>
          <w:rFonts w:ascii="Arial" w:hAnsi="Arial" w:cs="Arial"/>
          <w:sz w:val="24"/>
          <w:szCs w:val="24"/>
        </w:rPr>
      </w:pPr>
      <w:r>
        <w:rPr>
          <w:rFonts w:ascii="Arial" w:hAnsi="Arial" w:cs="Arial"/>
          <w:sz w:val="24"/>
          <w:szCs w:val="24"/>
        </w:rPr>
        <w:tab/>
      </w:r>
      <w:r w:rsidRPr="007B7D15">
        <w:rPr>
          <w:rFonts w:ascii="Arial" w:hAnsi="Arial" w:cs="Arial"/>
          <w:sz w:val="24"/>
          <w:szCs w:val="24"/>
        </w:rPr>
        <w:t>Professi</w:t>
      </w:r>
      <w:r w:rsidR="00830593">
        <w:rPr>
          <w:rFonts w:ascii="Arial" w:hAnsi="Arial" w:cs="Arial"/>
          <w:sz w:val="24"/>
          <w:szCs w:val="24"/>
        </w:rPr>
        <w:t xml:space="preserve">onal Indemnity Insurance cover of </w:t>
      </w:r>
      <w:r w:rsidR="00D60CCB">
        <w:rPr>
          <w:rFonts w:ascii="Arial" w:hAnsi="Arial" w:cs="Arial"/>
          <w:sz w:val="24"/>
          <w:szCs w:val="24"/>
          <w:highlight w:val="yellow"/>
        </w:rPr>
        <w:t>£</w:t>
      </w:r>
      <w:r w:rsidR="00D60CCB" w:rsidRPr="00D60CCB">
        <w:rPr>
          <w:rFonts w:ascii="Arial" w:hAnsi="Arial" w:cs="Arial"/>
          <w:sz w:val="24"/>
          <w:szCs w:val="24"/>
          <w:highlight w:val="yellow"/>
        </w:rPr>
        <w:t>5</w:t>
      </w:r>
      <w:r w:rsidRPr="007B7D15">
        <w:rPr>
          <w:rFonts w:ascii="Arial" w:hAnsi="Arial" w:cs="Arial"/>
          <w:sz w:val="24"/>
          <w:szCs w:val="24"/>
        </w:rPr>
        <w:t xml:space="preserve"> million</w:t>
      </w:r>
    </w:p>
    <w:p w:rsidR="001649DA" w:rsidRPr="007B7D15" w:rsidRDefault="001649DA" w:rsidP="001649DA">
      <w:pPr>
        <w:jc w:val="both"/>
        <w:rPr>
          <w:rFonts w:ascii="Arial" w:hAnsi="Arial" w:cs="Arial"/>
          <w:sz w:val="24"/>
          <w:szCs w:val="24"/>
        </w:rPr>
      </w:pPr>
    </w:p>
    <w:p w:rsidR="001649DA" w:rsidRPr="007B7D15" w:rsidRDefault="001649DA" w:rsidP="001649DA">
      <w:pPr>
        <w:jc w:val="both"/>
        <w:rPr>
          <w:rFonts w:ascii="Arial" w:hAnsi="Arial" w:cs="Arial"/>
          <w:sz w:val="24"/>
          <w:szCs w:val="24"/>
        </w:rPr>
      </w:pPr>
      <w:r w:rsidRPr="007B7D15">
        <w:rPr>
          <w:rFonts w:ascii="Arial" w:hAnsi="Arial" w:cs="Arial"/>
          <w:sz w:val="24"/>
          <w:szCs w:val="24"/>
        </w:rPr>
        <w:t>5</w:t>
      </w:r>
      <w:r w:rsidRPr="007B7D15">
        <w:rPr>
          <w:rFonts w:ascii="Arial" w:hAnsi="Arial" w:cs="Arial"/>
          <w:sz w:val="24"/>
          <w:szCs w:val="24"/>
        </w:rPr>
        <w:tab/>
        <w:t xml:space="preserve">The Supplier's Contract Representative: </w:t>
      </w:r>
      <w:r w:rsidRPr="00830593">
        <w:rPr>
          <w:rFonts w:ascii="Arial" w:hAnsi="Arial" w:cs="Arial"/>
          <w:sz w:val="24"/>
          <w:szCs w:val="24"/>
        </w:rPr>
        <w:t>[</w:t>
      </w:r>
      <w:r w:rsidRPr="00830593">
        <w:rPr>
          <w:rFonts w:ascii="Arial" w:hAnsi="Arial" w:cs="Arial"/>
          <w:color w:val="FF0000"/>
          <w:sz w:val="24"/>
          <w:szCs w:val="24"/>
        </w:rPr>
        <w:t>Name</w:t>
      </w:r>
      <w:r w:rsidRPr="007B7D15">
        <w:rPr>
          <w:rFonts w:ascii="Arial" w:hAnsi="Arial" w:cs="Arial"/>
          <w:sz w:val="24"/>
          <w:szCs w:val="24"/>
        </w:rPr>
        <w:t>].</w:t>
      </w:r>
    </w:p>
    <w:p w:rsidR="001649DA" w:rsidRPr="007B7D15" w:rsidRDefault="001649DA" w:rsidP="001649DA">
      <w:pPr>
        <w:jc w:val="both"/>
        <w:rPr>
          <w:rFonts w:ascii="Arial" w:hAnsi="Arial" w:cs="Arial"/>
          <w:sz w:val="24"/>
          <w:szCs w:val="24"/>
        </w:rPr>
      </w:pPr>
    </w:p>
    <w:p w:rsidR="001649DA" w:rsidRPr="007B7D15" w:rsidRDefault="001649DA" w:rsidP="001649DA">
      <w:pPr>
        <w:jc w:val="both"/>
        <w:rPr>
          <w:rFonts w:ascii="Arial" w:hAnsi="Arial" w:cs="Arial"/>
          <w:sz w:val="24"/>
          <w:szCs w:val="24"/>
        </w:rPr>
      </w:pPr>
      <w:r w:rsidRPr="007B7D15">
        <w:rPr>
          <w:rFonts w:ascii="Arial" w:hAnsi="Arial" w:cs="Arial"/>
          <w:sz w:val="24"/>
          <w:szCs w:val="24"/>
        </w:rPr>
        <w:t>6</w:t>
      </w:r>
      <w:r w:rsidRPr="007B7D15">
        <w:rPr>
          <w:rFonts w:ascii="Arial" w:hAnsi="Arial" w:cs="Arial"/>
          <w:sz w:val="24"/>
          <w:szCs w:val="24"/>
        </w:rPr>
        <w:tab/>
        <w:t>Key Personnel [</w:t>
      </w:r>
      <w:r w:rsidRPr="007B7D15">
        <w:rPr>
          <w:rFonts w:ascii="Arial" w:hAnsi="Arial" w:cs="Arial"/>
          <w:color w:val="FF0000"/>
          <w:sz w:val="24"/>
          <w:szCs w:val="24"/>
        </w:rPr>
        <w:t>To be inserted at award of contract (as applicable)</w:t>
      </w:r>
      <w:r w:rsidRPr="007B7D15">
        <w:rPr>
          <w:rFonts w:ascii="Arial" w:hAnsi="Arial" w:cs="Arial"/>
          <w:sz w:val="24"/>
          <w:szCs w:val="24"/>
        </w:rPr>
        <w:t>]</w:t>
      </w:r>
    </w:p>
    <w:p w:rsidR="001649DA" w:rsidRPr="007B7D15" w:rsidRDefault="001649DA" w:rsidP="001649DA">
      <w:pPr>
        <w:jc w:val="both"/>
        <w:rPr>
          <w:rFonts w:ascii="Arial" w:hAnsi="Arial" w:cs="Arial"/>
          <w:sz w:val="24"/>
          <w:szCs w:val="24"/>
        </w:rPr>
      </w:pPr>
    </w:p>
    <w:p w:rsidR="001649DA" w:rsidRPr="007B7D15" w:rsidRDefault="001649DA" w:rsidP="001649DA">
      <w:pPr>
        <w:jc w:val="both"/>
        <w:rPr>
          <w:rFonts w:ascii="Arial" w:hAnsi="Arial" w:cs="Arial"/>
          <w:sz w:val="24"/>
          <w:szCs w:val="24"/>
        </w:rPr>
      </w:pPr>
      <w:r w:rsidRPr="007B7D15">
        <w:rPr>
          <w:rFonts w:ascii="Arial" w:hAnsi="Arial" w:cs="Arial"/>
          <w:sz w:val="24"/>
          <w:szCs w:val="24"/>
        </w:rPr>
        <w:t>7</w:t>
      </w:r>
      <w:r w:rsidRPr="007B7D15">
        <w:rPr>
          <w:rFonts w:ascii="Arial" w:hAnsi="Arial" w:cs="Arial"/>
          <w:sz w:val="24"/>
          <w:szCs w:val="24"/>
        </w:rPr>
        <w:tab/>
        <w:t>Commercially Sensitive Information [</w:t>
      </w:r>
      <w:r w:rsidRPr="007B7D15">
        <w:rPr>
          <w:rFonts w:ascii="Arial" w:hAnsi="Arial" w:cs="Arial"/>
          <w:color w:val="FF0000"/>
          <w:sz w:val="24"/>
          <w:szCs w:val="24"/>
        </w:rPr>
        <w:t xml:space="preserve">To be identified by the supplier in </w:t>
      </w:r>
      <w:r w:rsidRPr="007B7D15">
        <w:rPr>
          <w:rFonts w:ascii="Arial" w:hAnsi="Arial" w:cs="Arial"/>
          <w:color w:val="FF0000"/>
          <w:sz w:val="24"/>
          <w:szCs w:val="24"/>
        </w:rPr>
        <w:tab/>
        <w:t>Submission and inserted at award of contract</w:t>
      </w:r>
      <w:r w:rsidRPr="007B7D15">
        <w:rPr>
          <w:rFonts w:ascii="Arial" w:hAnsi="Arial" w:cs="Arial"/>
          <w:sz w:val="24"/>
          <w:szCs w:val="24"/>
        </w:rPr>
        <w:t xml:space="preserve">] </w:t>
      </w:r>
    </w:p>
    <w:p w:rsidR="001649DA" w:rsidRPr="007B7D15" w:rsidRDefault="001649DA" w:rsidP="001649DA">
      <w:pPr>
        <w:jc w:val="both"/>
        <w:rPr>
          <w:rFonts w:ascii="Arial" w:hAnsi="Arial" w:cs="Arial"/>
          <w:sz w:val="24"/>
          <w:szCs w:val="24"/>
        </w:rPr>
      </w:pPr>
    </w:p>
    <w:p w:rsidR="001649DA" w:rsidRPr="007B7D15" w:rsidRDefault="001649DA" w:rsidP="001649DA">
      <w:pPr>
        <w:jc w:val="both"/>
        <w:rPr>
          <w:rFonts w:ascii="Arial" w:hAnsi="Arial" w:cs="Arial"/>
          <w:sz w:val="24"/>
          <w:szCs w:val="24"/>
        </w:rPr>
      </w:pPr>
      <w:r w:rsidRPr="007B7D15">
        <w:rPr>
          <w:rFonts w:ascii="Arial" w:hAnsi="Arial" w:cs="Arial"/>
          <w:sz w:val="24"/>
          <w:szCs w:val="24"/>
        </w:rPr>
        <w:t xml:space="preserve">8 </w:t>
      </w:r>
      <w:r w:rsidRPr="007B7D15">
        <w:rPr>
          <w:rFonts w:ascii="Arial" w:hAnsi="Arial" w:cs="Arial"/>
          <w:sz w:val="24"/>
          <w:szCs w:val="24"/>
        </w:rPr>
        <w:tab/>
        <w:t xml:space="preserve">Exit Management Plan </w:t>
      </w:r>
      <w:r w:rsidRPr="007B7D15">
        <w:rPr>
          <w:rFonts w:ascii="Arial" w:hAnsi="Arial" w:cs="Arial"/>
          <w:sz w:val="24"/>
          <w:szCs w:val="24"/>
          <w:highlight w:val="yellow"/>
        </w:rPr>
        <w:t>(N/A) or (See appendix XXX)</w:t>
      </w:r>
    </w:p>
    <w:p w:rsidR="001649DA" w:rsidRPr="007B7D15" w:rsidRDefault="001649DA" w:rsidP="001649DA">
      <w:pPr>
        <w:rPr>
          <w:rFonts w:ascii="Arial" w:hAnsi="Arial" w:cs="Arial"/>
          <w:sz w:val="24"/>
          <w:szCs w:val="24"/>
        </w:rPr>
      </w:pPr>
    </w:p>
    <w:p w:rsidR="001649DA" w:rsidRDefault="001649DA" w:rsidP="001649DA">
      <w:pPr>
        <w:widowControl w:val="0"/>
        <w:autoSpaceDE w:val="0"/>
        <w:autoSpaceDN w:val="0"/>
        <w:adjustRightInd w:val="0"/>
        <w:jc w:val="both"/>
        <w:rPr>
          <w:rFonts w:ascii="Arial" w:hAnsi="Arial" w:cs="Arial"/>
          <w:sz w:val="24"/>
          <w:szCs w:val="24"/>
        </w:rPr>
      </w:pPr>
      <w:r w:rsidRPr="007B7D15">
        <w:rPr>
          <w:rFonts w:ascii="Arial" w:hAnsi="Arial" w:cs="Arial"/>
          <w:sz w:val="24"/>
          <w:szCs w:val="24"/>
        </w:rPr>
        <w:lastRenderedPageBreak/>
        <w:t xml:space="preserve">9. </w:t>
      </w:r>
      <w:r w:rsidRPr="007B7D15">
        <w:rPr>
          <w:rFonts w:ascii="Arial" w:hAnsi="Arial" w:cs="Arial"/>
          <w:sz w:val="24"/>
          <w:szCs w:val="24"/>
        </w:rPr>
        <w:tab/>
        <w:t xml:space="preserve">GDPR Schedule – </w:t>
      </w:r>
      <w:r w:rsidR="00830593">
        <w:rPr>
          <w:rFonts w:ascii="Arial" w:hAnsi="Arial" w:cs="Arial"/>
          <w:sz w:val="24"/>
          <w:szCs w:val="24"/>
          <w:highlight w:val="yellow"/>
        </w:rPr>
        <w:t>(N/A) or (See A</w:t>
      </w:r>
      <w:r w:rsidRPr="007B7D15">
        <w:rPr>
          <w:rFonts w:ascii="Arial" w:hAnsi="Arial" w:cs="Arial"/>
          <w:sz w:val="24"/>
          <w:szCs w:val="24"/>
          <w:highlight w:val="yellow"/>
        </w:rPr>
        <w:t xml:space="preserve">ppendix </w:t>
      </w:r>
      <w:r>
        <w:rPr>
          <w:rFonts w:ascii="Arial" w:hAnsi="Arial" w:cs="Arial"/>
          <w:sz w:val="24"/>
          <w:szCs w:val="24"/>
          <w:highlight w:val="yellow"/>
        </w:rPr>
        <w:t>A (GDPR)</w:t>
      </w:r>
      <w:r w:rsidRPr="007B7D15">
        <w:rPr>
          <w:rFonts w:ascii="Arial" w:hAnsi="Arial" w:cs="Arial"/>
          <w:sz w:val="24"/>
          <w:szCs w:val="24"/>
          <w:highlight w:val="yellow"/>
        </w:rPr>
        <w:t>)</w:t>
      </w:r>
    </w:p>
    <w:p w:rsidR="001649DA" w:rsidRDefault="001649DA" w:rsidP="001649DA">
      <w:pPr>
        <w:widowControl w:val="0"/>
        <w:autoSpaceDE w:val="0"/>
        <w:autoSpaceDN w:val="0"/>
        <w:adjustRightInd w:val="0"/>
        <w:jc w:val="both"/>
        <w:rPr>
          <w:rFonts w:ascii="Arial" w:hAnsi="Arial" w:cs="Arial"/>
          <w:sz w:val="24"/>
          <w:szCs w:val="24"/>
        </w:rPr>
      </w:pPr>
      <w:r>
        <w:rPr>
          <w:rFonts w:ascii="Arial" w:hAnsi="Arial" w:cs="Arial"/>
          <w:sz w:val="24"/>
          <w:szCs w:val="24"/>
        </w:rPr>
        <w:tab/>
      </w:r>
    </w:p>
    <w:p w:rsidR="001649DA" w:rsidRPr="007B7D15" w:rsidRDefault="001649DA" w:rsidP="001649DA">
      <w:pPr>
        <w:widowControl w:val="0"/>
        <w:autoSpaceDE w:val="0"/>
        <w:autoSpaceDN w:val="0"/>
        <w:adjustRightInd w:val="0"/>
        <w:jc w:val="both"/>
        <w:rPr>
          <w:rFonts w:ascii="Arial" w:hAnsi="Arial" w:cs="Arial"/>
          <w:color w:val="000000"/>
          <w:sz w:val="24"/>
          <w:szCs w:val="24"/>
        </w:rPr>
      </w:pPr>
      <w:r w:rsidRPr="00A57EAD">
        <w:rPr>
          <w:rFonts w:ascii="Arial" w:hAnsi="Arial" w:cs="Arial"/>
          <w:sz w:val="24"/>
          <w:szCs w:val="24"/>
          <w:highlight w:val="yellow"/>
        </w:rPr>
        <w:t xml:space="preserve">(buyer the </w:t>
      </w:r>
      <w:r>
        <w:rPr>
          <w:rFonts w:ascii="Arial" w:hAnsi="Arial" w:cs="Arial"/>
          <w:sz w:val="24"/>
          <w:szCs w:val="24"/>
          <w:highlight w:val="yellow"/>
        </w:rPr>
        <w:t>GDPR</w:t>
      </w:r>
      <w:r w:rsidR="00547583">
        <w:rPr>
          <w:rFonts w:ascii="Arial" w:hAnsi="Arial" w:cs="Arial"/>
          <w:sz w:val="24"/>
          <w:szCs w:val="24"/>
          <w:highlight w:val="yellow"/>
        </w:rPr>
        <w:t xml:space="preserve"> &amp; Exit Management Plan</w:t>
      </w:r>
      <w:r w:rsidRPr="00A57EAD">
        <w:rPr>
          <w:rFonts w:ascii="Arial" w:hAnsi="Arial" w:cs="Arial"/>
          <w:sz w:val="24"/>
          <w:szCs w:val="24"/>
          <w:highlight w:val="yellow"/>
        </w:rPr>
        <w:t xml:space="preserve"> appendi</w:t>
      </w:r>
      <w:r w:rsidR="00547583">
        <w:rPr>
          <w:rFonts w:ascii="Arial" w:hAnsi="Arial" w:cs="Arial"/>
          <w:sz w:val="24"/>
          <w:szCs w:val="24"/>
          <w:highlight w:val="yellow"/>
        </w:rPr>
        <w:t>ces</w:t>
      </w:r>
      <w:r w:rsidRPr="00A57EAD">
        <w:rPr>
          <w:rFonts w:ascii="Arial" w:hAnsi="Arial" w:cs="Arial"/>
          <w:sz w:val="24"/>
          <w:szCs w:val="24"/>
          <w:highlight w:val="yellow"/>
        </w:rPr>
        <w:t xml:space="preserve"> can be found in the ‘templates and documents page’ </w:t>
      </w:r>
      <w:r>
        <w:rPr>
          <w:rFonts w:ascii="Arial" w:hAnsi="Arial" w:cs="Arial"/>
          <w:sz w:val="24"/>
          <w:szCs w:val="24"/>
          <w:highlight w:val="yellow"/>
        </w:rPr>
        <w:t>of the procurement toolkit</w:t>
      </w:r>
      <w:r w:rsidRPr="00A57EAD">
        <w:rPr>
          <w:rFonts w:ascii="Arial" w:hAnsi="Arial" w:cs="Arial"/>
          <w:sz w:val="24"/>
          <w:szCs w:val="24"/>
          <w:highlight w:val="yellow"/>
        </w:rPr>
        <w:t>)</w:t>
      </w:r>
    </w:p>
    <w:p w:rsidR="001649DA" w:rsidRPr="007B7D15" w:rsidRDefault="001649DA" w:rsidP="001649DA">
      <w:pPr>
        <w:widowControl w:val="0"/>
        <w:autoSpaceDE w:val="0"/>
        <w:autoSpaceDN w:val="0"/>
        <w:adjustRightInd w:val="0"/>
        <w:jc w:val="both"/>
        <w:rPr>
          <w:rFonts w:ascii="Arial" w:hAnsi="Arial" w:cs="Arial"/>
          <w:color w:val="000000"/>
          <w:sz w:val="24"/>
          <w:szCs w:val="24"/>
        </w:rPr>
      </w:pPr>
    </w:p>
    <w:p w:rsidR="003F039F" w:rsidRDefault="003F039F" w:rsidP="003C677F">
      <w:pPr>
        <w:rPr>
          <w:b/>
          <w:bCs/>
          <w:sz w:val="28"/>
          <w:szCs w:val="28"/>
        </w:rPr>
      </w:pPr>
    </w:p>
    <w:p w:rsidR="00A175A6" w:rsidRDefault="00A175A6" w:rsidP="00EF2BD1">
      <w:pPr>
        <w:pStyle w:val="Title"/>
        <w:jc w:val="left"/>
        <w:outlineLvl w:val="0"/>
        <w:rPr>
          <w:szCs w:val="24"/>
          <w:u w:val="single"/>
        </w:rPr>
      </w:pPr>
    </w:p>
    <w:p w:rsidR="00DB5ADC" w:rsidRPr="00784D93" w:rsidRDefault="00DB5ADC" w:rsidP="00DB5ADC">
      <w:pPr>
        <w:jc w:val="both"/>
        <w:rPr>
          <w:rFonts w:ascii="Arial" w:hAnsi="Arial" w:cs="Arial"/>
          <w:sz w:val="24"/>
        </w:rPr>
      </w:pPr>
      <w:r w:rsidRPr="00784D93">
        <w:rPr>
          <w:rFonts w:ascii="Arial" w:hAnsi="Arial" w:cs="Arial"/>
          <w:sz w:val="24"/>
        </w:rPr>
        <w:tab/>
      </w:r>
    </w:p>
    <w:p w:rsidR="00DB5ADC" w:rsidRDefault="006F6639" w:rsidP="00DB5ADC">
      <w:pPr>
        <w:pStyle w:val="Title"/>
        <w:jc w:val="left"/>
        <w:outlineLvl w:val="0"/>
        <w:rPr>
          <w:szCs w:val="24"/>
          <w:u w:val="single"/>
        </w:rPr>
      </w:pPr>
      <w:r>
        <w:rPr>
          <w:szCs w:val="24"/>
          <w:u w:val="single"/>
        </w:rPr>
        <w:br w:type="page"/>
      </w:r>
    </w:p>
    <w:p w:rsidR="00F758B3" w:rsidRDefault="00F758B3" w:rsidP="007B3856">
      <w:pPr>
        <w:tabs>
          <w:tab w:val="left" w:pos="794"/>
          <w:tab w:val="left" w:pos="1134"/>
        </w:tabs>
        <w:jc w:val="both"/>
        <w:rPr>
          <w:rFonts w:ascii="Arial" w:hAnsi="Arial" w:cs="Arial"/>
          <w:b/>
          <w:iCs/>
          <w:sz w:val="24"/>
        </w:rPr>
      </w:pPr>
    </w:p>
    <w:p w:rsidR="006F6639" w:rsidRDefault="00EE01DF" w:rsidP="007B3856">
      <w:pPr>
        <w:tabs>
          <w:tab w:val="left" w:pos="794"/>
          <w:tab w:val="left" w:pos="1134"/>
        </w:tabs>
        <w:jc w:val="both"/>
        <w:rPr>
          <w:rFonts w:ascii="Arial" w:hAnsi="Arial" w:cs="Arial"/>
          <w:b/>
          <w:iCs/>
          <w:sz w:val="24"/>
          <w:highlight w:val="yellow"/>
        </w:rPr>
      </w:pPr>
      <w:r>
        <w:rPr>
          <w:rFonts w:ascii="Arial" w:hAnsi="Arial" w:cs="Arial"/>
          <w:noProof/>
          <w:sz w:val="24"/>
          <w:lang w:eastAsia="en-GB"/>
        </w:rPr>
        <mc:AlternateContent>
          <mc:Choice Requires="wps">
            <w:drawing>
              <wp:anchor distT="0" distB="0" distL="114300" distR="114300" simplePos="0" relativeHeight="251654656" behindDoc="0" locked="0" layoutInCell="1" allowOverlap="1">
                <wp:simplePos x="0" y="0"/>
                <wp:positionH relativeFrom="column">
                  <wp:posOffset>62865</wp:posOffset>
                </wp:positionH>
                <wp:positionV relativeFrom="margin">
                  <wp:posOffset>-164465</wp:posOffset>
                </wp:positionV>
                <wp:extent cx="5486400" cy="365760"/>
                <wp:effectExtent l="0" t="0" r="0" b="0"/>
                <wp:wrapNone/>
                <wp:docPr id="34"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rsidR="00942D02" w:rsidRDefault="00942D02">
                            <w:pPr>
                              <w:pStyle w:val="Heading1"/>
                              <w:jc w:val="center"/>
                              <w:rPr>
                                <w:rFonts w:ascii="Arial" w:hAnsi="Arial" w:cs="Arial"/>
                                <w:b/>
                                <w:bCs/>
                                <w:sz w:val="28"/>
                              </w:rPr>
                            </w:pPr>
                            <w:r>
                              <w:rPr>
                                <w:rFonts w:ascii="Arial" w:hAnsi="Arial" w:cs="Arial"/>
                                <w:b/>
                                <w:bCs/>
                                <w:sz w:val="28"/>
                              </w:rPr>
                              <w:t>4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2" o:spid="_x0000_s1031" style="position:absolute;left:0;text-align:left;margin-left:4.95pt;margin-top:-12.95pt;width:6in;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" fillcolor="#ddd" strokecolor="#969696">
                <v:textbox>
                  <w:txbxContent>
                    <w:p w:rsidR="00942D02" w:rsidRDefault="00942D02">
                      <w:pPr>
                        <w:pStyle w:val="Heading1"/>
                        <w:jc w:val="center"/>
                        <w:rPr>
                          <w:rFonts w:ascii="Arial" w:hAnsi="Arial" w:cs="Arial"/>
                          <w:b/>
                          <w:bCs/>
                          <w:sz w:val="28"/>
                        </w:rPr>
                      </w:pPr>
                      <w:r>
                        <w:rPr>
                          <w:rFonts w:ascii="Arial" w:hAnsi="Arial" w:cs="Arial"/>
                          <w:b/>
                          <w:bCs/>
                          <w:sz w:val="28"/>
                        </w:rPr>
                        <w:t>4 Specification</w:t>
                      </w:r>
                    </w:p>
                  </w:txbxContent>
                </v:textbox>
                <w10:wrap anchory="margin"/>
              </v:roundrect>
            </w:pict>
          </mc:Fallback>
        </mc:AlternateContent>
      </w:r>
    </w:p>
    <w:p w:rsidR="00C70186" w:rsidRDefault="005974A8" w:rsidP="007B3856">
      <w:pPr>
        <w:tabs>
          <w:tab w:val="left" w:pos="794"/>
          <w:tab w:val="left" w:pos="1134"/>
        </w:tabs>
        <w:jc w:val="both"/>
        <w:rPr>
          <w:rFonts w:ascii="Arial" w:hAnsi="Arial" w:cs="Arial"/>
          <w:b/>
          <w:iCs/>
          <w:sz w:val="24"/>
          <w:highlight w:val="yellow"/>
        </w:rPr>
      </w:pPr>
      <w:r w:rsidRPr="009901B5">
        <w:rPr>
          <w:rFonts w:ascii="Arial" w:hAnsi="Arial" w:cs="Arial"/>
          <w:b/>
          <w:iCs/>
          <w:sz w:val="24"/>
          <w:highlight w:val="yellow"/>
        </w:rPr>
        <w:t xml:space="preserve">This section relates to the Technical Specification and should be completed by </w:t>
      </w:r>
    </w:p>
    <w:p w:rsidR="005974A8" w:rsidRPr="0040712A" w:rsidRDefault="005974A8" w:rsidP="007B3856">
      <w:pPr>
        <w:tabs>
          <w:tab w:val="left" w:pos="794"/>
          <w:tab w:val="left" w:pos="1134"/>
        </w:tabs>
        <w:jc w:val="both"/>
        <w:rPr>
          <w:rFonts w:ascii="Arial" w:hAnsi="Arial" w:cs="Arial"/>
          <w:b/>
          <w:iCs/>
          <w:sz w:val="24"/>
          <w:highlight w:val="yellow"/>
        </w:rPr>
      </w:pPr>
      <w:r w:rsidRPr="009901B5">
        <w:rPr>
          <w:rFonts w:ascii="Arial" w:hAnsi="Arial" w:cs="Arial"/>
          <w:b/>
          <w:iCs/>
          <w:sz w:val="24"/>
          <w:highlight w:val="yellow"/>
        </w:rPr>
        <w:t>the Service manager/lead Officer responsible for the contract. It should not be completed by the Procurement team.</w:t>
      </w:r>
    </w:p>
    <w:p w:rsidR="005974A8" w:rsidRPr="009901B5" w:rsidRDefault="005974A8" w:rsidP="007B3856">
      <w:pPr>
        <w:tabs>
          <w:tab w:val="left" w:pos="794"/>
          <w:tab w:val="left" w:pos="1134"/>
        </w:tabs>
        <w:jc w:val="both"/>
        <w:rPr>
          <w:rFonts w:ascii="Arial" w:hAnsi="Arial" w:cs="Arial"/>
          <w:b/>
          <w:iCs/>
          <w:sz w:val="24"/>
          <w:highlight w:val="yellow"/>
        </w:rPr>
      </w:pPr>
    </w:p>
    <w:p w:rsidR="005974A8" w:rsidRPr="009901B5" w:rsidRDefault="005974A8" w:rsidP="007B3856">
      <w:pPr>
        <w:tabs>
          <w:tab w:val="left" w:pos="794"/>
          <w:tab w:val="left" w:pos="1134"/>
        </w:tabs>
        <w:jc w:val="both"/>
        <w:rPr>
          <w:rFonts w:ascii="Arial" w:hAnsi="Arial" w:cs="Arial"/>
          <w:b/>
          <w:iCs/>
          <w:sz w:val="24"/>
        </w:rPr>
      </w:pPr>
      <w:r w:rsidRPr="009901B5">
        <w:rPr>
          <w:rFonts w:ascii="Arial" w:hAnsi="Arial" w:cs="Arial"/>
          <w:b/>
          <w:iCs/>
          <w:sz w:val="24"/>
          <w:highlight w:val="yellow"/>
        </w:rPr>
        <w:t xml:space="preserve"> The headings below are simply an indication of areas that need to be considered and should not be considered as exhaustive</w:t>
      </w:r>
      <w:r w:rsidR="00C85797" w:rsidRPr="009901B5">
        <w:rPr>
          <w:rFonts w:ascii="Arial" w:hAnsi="Arial" w:cs="Arial"/>
          <w:b/>
          <w:iCs/>
          <w:sz w:val="24"/>
          <w:highlight w:val="yellow"/>
        </w:rPr>
        <w:t>.</w:t>
      </w:r>
    </w:p>
    <w:p w:rsidR="009E08EF" w:rsidRDefault="009E08EF" w:rsidP="007B3856">
      <w:pPr>
        <w:jc w:val="both"/>
        <w:rPr>
          <w:rFonts w:ascii="Arial" w:hAnsi="Arial" w:cs="Arial"/>
          <w:sz w:val="24"/>
        </w:rPr>
      </w:pPr>
    </w:p>
    <w:p w:rsidR="00486573" w:rsidRPr="00486573" w:rsidRDefault="00486573" w:rsidP="00751CAE">
      <w:pPr>
        <w:jc w:val="both"/>
        <w:rPr>
          <w:rFonts w:ascii="Arial" w:hAnsi="Arial" w:cs="Arial"/>
          <w:color w:val="FF0000"/>
          <w:sz w:val="24"/>
        </w:rPr>
      </w:pPr>
      <w:r>
        <w:rPr>
          <w:rFonts w:ascii="Arial" w:hAnsi="Arial" w:cs="Arial"/>
          <w:color w:val="FF0000"/>
          <w:sz w:val="24"/>
        </w:rPr>
        <w:t xml:space="preserve">[Insert Contract Length and intended Start Date; </w:t>
      </w:r>
      <w:r w:rsidR="0061756F">
        <w:rPr>
          <w:rFonts w:ascii="Arial" w:hAnsi="Arial" w:cs="Arial"/>
          <w:color w:val="FF0000"/>
          <w:sz w:val="24"/>
        </w:rPr>
        <w:t>include</w:t>
      </w:r>
      <w:r>
        <w:rPr>
          <w:rFonts w:ascii="Arial" w:hAnsi="Arial" w:cs="Arial"/>
          <w:color w:val="FF0000"/>
          <w:sz w:val="24"/>
        </w:rPr>
        <w:t xml:space="preserve"> any Extensions which may apply]</w:t>
      </w:r>
    </w:p>
    <w:p w:rsidR="00486573" w:rsidRDefault="00486573" w:rsidP="00751CAE">
      <w:pPr>
        <w:jc w:val="both"/>
        <w:rPr>
          <w:rFonts w:ascii="Arial" w:hAnsi="Arial" w:cs="Arial"/>
          <w:sz w:val="24"/>
        </w:rPr>
      </w:pPr>
    </w:p>
    <w:p w:rsidR="00A70DB9" w:rsidRDefault="00A70DB9" w:rsidP="00751CAE">
      <w:pPr>
        <w:jc w:val="both"/>
        <w:rPr>
          <w:rFonts w:ascii="Arial" w:hAnsi="Arial" w:cs="Arial"/>
          <w:sz w:val="24"/>
        </w:rPr>
      </w:pPr>
    </w:p>
    <w:p w:rsidR="00A70DB9" w:rsidRDefault="00A70DB9" w:rsidP="00751CAE">
      <w:pPr>
        <w:pStyle w:val="Heading9"/>
        <w:widowControl w:val="0"/>
        <w:tabs>
          <w:tab w:val="left" w:pos="720"/>
        </w:tabs>
        <w:ind w:left="0"/>
        <w:rPr>
          <w:rFonts w:ascii="Arial" w:hAnsi="Arial" w:cs="Arial"/>
          <w:i w:val="0"/>
          <w:iCs/>
          <w:color w:val="FF0000"/>
          <w:sz w:val="24"/>
        </w:rPr>
      </w:pPr>
      <w:r>
        <w:rPr>
          <w:rFonts w:ascii="Arial" w:hAnsi="Arial" w:cs="Arial"/>
          <w:i w:val="0"/>
          <w:iCs/>
          <w:color w:val="FF0000"/>
          <w:sz w:val="24"/>
        </w:rPr>
        <w:t>[Insert Aim]</w:t>
      </w:r>
    </w:p>
    <w:p w:rsidR="00A70DB9" w:rsidRDefault="00A70DB9" w:rsidP="00751CAE">
      <w:pPr>
        <w:pStyle w:val="Heading9"/>
        <w:widowControl w:val="0"/>
        <w:tabs>
          <w:tab w:val="left" w:pos="720"/>
        </w:tabs>
        <w:ind w:left="0"/>
        <w:rPr>
          <w:rFonts w:ascii="Arial" w:hAnsi="Arial" w:cs="Arial"/>
          <w:i w:val="0"/>
          <w:iCs/>
          <w:color w:val="FF0000"/>
          <w:sz w:val="24"/>
        </w:rPr>
      </w:pPr>
    </w:p>
    <w:p w:rsidR="00A70DB9" w:rsidRDefault="00A70DB9" w:rsidP="00751CAE">
      <w:pPr>
        <w:pStyle w:val="Heading9"/>
        <w:widowControl w:val="0"/>
        <w:tabs>
          <w:tab w:val="left" w:pos="720"/>
        </w:tabs>
        <w:ind w:left="0"/>
        <w:rPr>
          <w:rFonts w:ascii="Arial" w:hAnsi="Arial" w:cs="Arial"/>
          <w:i w:val="0"/>
          <w:iCs/>
          <w:color w:val="FF0000"/>
          <w:sz w:val="24"/>
        </w:rPr>
      </w:pPr>
    </w:p>
    <w:p w:rsidR="00A70DB9" w:rsidRDefault="00A70DB9" w:rsidP="00751CAE">
      <w:pPr>
        <w:pStyle w:val="Heading9"/>
        <w:widowControl w:val="0"/>
        <w:tabs>
          <w:tab w:val="left" w:pos="720"/>
        </w:tabs>
        <w:ind w:left="0"/>
        <w:rPr>
          <w:rFonts w:ascii="Arial" w:hAnsi="Arial" w:cs="Arial"/>
          <w:i w:val="0"/>
          <w:iCs/>
          <w:color w:val="FF0000"/>
          <w:sz w:val="24"/>
        </w:rPr>
      </w:pPr>
      <w:r>
        <w:rPr>
          <w:rFonts w:ascii="Arial" w:hAnsi="Arial" w:cs="Arial"/>
          <w:i w:val="0"/>
          <w:iCs/>
          <w:color w:val="FF0000"/>
          <w:sz w:val="24"/>
        </w:rPr>
        <w:t>[Insert Output / Objectives]</w:t>
      </w:r>
    </w:p>
    <w:p w:rsidR="00A70DB9" w:rsidRDefault="00A70DB9" w:rsidP="00751CAE">
      <w:pPr>
        <w:rPr>
          <w:rFonts w:ascii="Arial" w:hAnsi="Arial" w:cs="Arial"/>
          <w:iCs/>
          <w:color w:val="FF0000"/>
          <w:sz w:val="24"/>
        </w:rPr>
      </w:pPr>
    </w:p>
    <w:p w:rsidR="00A70DB9" w:rsidRDefault="00A70DB9" w:rsidP="00751CAE">
      <w:pPr>
        <w:rPr>
          <w:rFonts w:ascii="Arial" w:hAnsi="Arial" w:cs="Arial"/>
          <w:iCs/>
          <w:color w:val="FF0000"/>
          <w:sz w:val="24"/>
        </w:rPr>
      </w:pPr>
    </w:p>
    <w:p w:rsidR="00A70DB9" w:rsidRDefault="00A70DB9" w:rsidP="00751CAE">
      <w:pPr>
        <w:pStyle w:val="Heading1"/>
        <w:keepNext w:val="0"/>
        <w:widowControl w:val="0"/>
        <w:jc w:val="left"/>
        <w:rPr>
          <w:rFonts w:ascii="Arial" w:hAnsi="Arial" w:cs="Arial"/>
          <w:iCs/>
          <w:color w:val="FF0000"/>
        </w:rPr>
      </w:pPr>
      <w:r>
        <w:rPr>
          <w:rFonts w:ascii="Arial" w:hAnsi="Arial" w:cs="Arial"/>
          <w:iCs/>
          <w:color w:val="FF0000"/>
        </w:rPr>
        <w:t>[Insert Timetable]</w:t>
      </w:r>
    </w:p>
    <w:p w:rsidR="00A70DB9" w:rsidRDefault="00A70DB9" w:rsidP="00751CAE">
      <w:pPr>
        <w:rPr>
          <w:rFonts w:ascii="Arial" w:hAnsi="Arial" w:cs="Arial"/>
          <w:iCs/>
          <w:color w:val="FF0000"/>
          <w:sz w:val="24"/>
        </w:rPr>
      </w:pPr>
    </w:p>
    <w:p w:rsidR="00A70DB9" w:rsidRDefault="00A70DB9" w:rsidP="00751CAE">
      <w:pPr>
        <w:rPr>
          <w:rFonts w:ascii="Arial" w:hAnsi="Arial" w:cs="Arial"/>
          <w:bCs/>
          <w:iCs/>
          <w:color w:val="FF0000"/>
          <w:sz w:val="24"/>
        </w:rPr>
      </w:pPr>
    </w:p>
    <w:p w:rsidR="00A70DB9" w:rsidRDefault="00A70DB9" w:rsidP="00751CAE">
      <w:pPr>
        <w:pStyle w:val="Heading2"/>
        <w:keepNext w:val="0"/>
        <w:widowControl w:val="0"/>
        <w:jc w:val="left"/>
        <w:rPr>
          <w:rFonts w:cs="Arial"/>
          <w:b w:val="0"/>
          <w:bCs/>
          <w:iCs/>
          <w:color w:val="FF0000"/>
        </w:rPr>
      </w:pPr>
      <w:r>
        <w:rPr>
          <w:rFonts w:cs="Arial"/>
          <w:b w:val="0"/>
          <w:bCs/>
          <w:iCs/>
          <w:color w:val="FF0000"/>
        </w:rPr>
        <w:t>[Insert Services Included / scope]</w:t>
      </w:r>
    </w:p>
    <w:p w:rsidR="00A70DB9" w:rsidRDefault="00A70DB9" w:rsidP="00751CAE">
      <w:pPr>
        <w:pStyle w:val="Footer"/>
        <w:rPr>
          <w:rFonts w:ascii="Arial" w:hAnsi="Arial" w:cs="Arial"/>
          <w:bCs/>
          <w:iCs/>
          <w:color w:val="FF0000"/>
          <w:sz w:val="24"/>
        </w:rPr>
      </w:pPr>
    </w:p>
    <w:p w:rsidR="00A70DB9" w:rsidRDefault="00A70DB9" w:rsidP="00751CAE">
      <w:pPr>
        <w:pStyle w:val="Footer"/>
        <w:rPr>
          <w:rFonts w:ascii="Arial" w:hAnsi="Arial" w:cs="Arial"/>
          <w:bCs/>
          <w:iCs/>
          <w:color w:val="FF0000"/>
          <w:sz w:val="24"/>
        </w:rPr>
      </w:pPr>
    </w:p>
    <w:p w:rsidR="00A70DB9" w:rsidRDefault="00A70DB9" w:rsidP="00751CAE">
      <w:pPr>
        <w:tabs>
          <w:tab w:val="left" w:pos="720"/>
        </w:tabs>
        <w:spacing w:before="40" w:after="40"/>
        <w:rPr>
          <w:rFonts w:ascii="Arial" w:hAnsi="Arial" w:cs="Arial"/>
          <w:bCs/>
          <w:iCs/>
          <w:color w:val="FF0000"/>
          <w:sz w:val="24"/>
        </w:rPr>
      </w:pPr>
      <w:r>
        <w:rPr>
          <w:rFonts w:ascii="Arial" w:hAnsi="Arial" w:cs="Arial"/>
          <w:bCs/>
          <w:iCs/>
          <w:color w:val="FF0000"/>
          <w:sz w:val="24"/>
        </w:rPr>
        <w:t>[</w:t>
      </w:r>
      <w:r>
        <w:rPr>
          <w:rFonts w:ascii="Arial" w:hAnsi="Arial" w:cs="Arial"/>
          <w:iCs/>
          <w:color w:val="FF0000"/>
          <w:sz w:val="24"/>
        </w:rPr>
        <w:t xml:space="preserve">Insert </w:t>
      </w:r>
      <w:r>
        <w:rPr>
          <w:rFonts w:ascii="Arial" w:hAnsi="Arial" w:cs="Arial"/>
          <w:bCs/>
          <w:iCs/>
          <w:color w:val="FF0000"/>
          <w:sz w:val="24"/>
        </w:rPr>
        <w:t>Monitoring Arrangements]</w:t>
      </w:r>
    </w:p>
    <w:p w:rsidR="00751CAE" w:rsidRDefault="00751CAE" w:rsidP="00751CAE">
      <w:pPr>
        <w:tabs>
          <w:tab w:val="left" w:pos="720"/>
        </w:tabs>
        <w:spacing w:before="40" w:after="40"/>
        <w:rPr>
          <w:rFonts w:ascii="Arial" w:hAnsi="Arial" w:cs="Arial"/>
          <w:bCs/>
          <w:iCs/>
          <w:color w:val="FF0000"/>
          <w:sz w:val="24"/>
        </w:rPr>
      </w:pPr>
    </w:p>
    <w:p w:rsidR="00A70DB9" w:rsidRDefault="00A70DB9" w:rsidP="00751CAE">
      <w:pPr>
        <w:pStyle w:val="Heading1"/>
        <w:keepNext w:val="0"/>
        <w:widowControl w:val="0"/>
        <w:jc w:val="left"/>
        <w:rPr>
          <w:rFonts w:ascii="Arial" w:hAnsi="Arial" w:cs="Arial"/>
          <w:iCs/>
          <w:color w:val="FF0000"/>
        </w:rPr>
      </w:pPr>
      <w:r>
        <w:rPr>
          <w:rFonts w:ascii="Arial" w:hAnsi="Arial" w:cs="Arial"/>
          <w:iCs/>
          <w:color w:val="FF0000"/>
        </w:rPr>
        <w:t xml:space="preserve">[Insert </w:t>
      </w:r>
      <w:r w:rsidR="0032484A">
        <w:rPr>
          <w:rFonts w:ascii="Arial" w:hAnsi="Arial" w:cs="Arial"/>
          <w:iCs/>
          <w:color w:val="FF0000"/>
        </w:rPr>
        <w:t xml:space="preserve">Supporting </w:t>
      </w:r>
      <w:r>
        <w:rPr>
          <w:rFonts w:ascii="Arial" w:hAnsi="Arial" w:cs="Arial"/>
          <w:iCs/>
          <w:color w:val="FF0000"/>
        </w:rPr>
        <w:t>Documents available that should be referred to]</w:t>
      </w:r>
    </w:p>
    <w:p w:rsidR="00A70DB9" w:rsidRDefault="00A70DB9" w:rsidP="00751CAE">
      <w:pPr>
        <w:rPr>
          <w:rFonts w:ascii="Arial" w:hAnsi="Arial" w:cs="Arial"/>
          <w:iCs/>
          <w:color w:val="FF0000"/>
          <w:sz w:val="24"/>
        </w:rPr>
      </w:pPr>
    </w:p>
    <w:p w:rsidR="00A70DB9" w:rsidRDefault="00A70DB9" w:rsidP="00751CAE">
      <w:pPr>
        <w:rPr>
          <w:rFonts w:ascii="Arial" w:hAnsi="Arial" w:cs="Arial"/>
          <w:iCs/>
          <w:color w:val="FF0000"/>
          <w:sz w:val="24"/>
        </w:rPr>
      </w:pPr>
    </w:p>
    <w:p w:rsidR="00A70DB9" w:rsidRDefault="00A70DB9" w:rsidP="00751CAE">
      <w:pPr>
        <w:rPr>
          <w:rFonts w:ascii="Arial" w:hAnsi="Arial" w:cs="Arial"/>
          <w:iCs/>
          <w:color w:val="FF0000"/>
          <w:sz w:val="24"/>
        </w:rPr>
      </w:pPr>
      <w:r>
        <w:rPr>
          <w:rFonts w:ascii="Arial" w:hAnsi="Arial" w:cs="Arial"/>
          <w:iCs/>
          <w:color w:val="FF0000"/>
          <w:sz w:val="24"/>
        </w:rPr>
        <w:t>[Insert Deliverables]</w:t>
      </w:r>
    </w:p>
    <w:p w:rsidR="007B108C" w:rsidRDefault="007B108C" w:rsidP="00751CAE">
      <w:pPr>
        <w:rPr>
          <w:rFonts w:ascii="Arial" w:hAnsi="Arial" w:cs="Arial"/>
          <w:iCs/>
          <w:color w:val="FF0000"/>
          <w:sz w:val="24"/>
        </w:rPr>
      </w:pPr>
    </w:p>
    <w:p w:rsidR="007B108C" w:rsidRDefault="007B108C" w:rsidP="00751CAE">
      <w:pPr>
        <w:rPr>
          <w:rFonts w:ascii="Arial" w:hAnsi="Arial" w:cs="Arial"/>
          <w:iCs/>
          <w:color w:val="FF0000"/>
          <w:sz w:val="24"/>
        </w:rPr>
      </w:pPr>
    </w:p>
    <w:p w:rsidR="007B108C" w:rsidRDefault="007B108C" w:rsidP="007B108C">
      <w:pPr>
        <w:rPr>
          <w:rFonts w:ascii="Arial" w:hAnsi="Arial" w:cs="Arial"/>
          <w:iCs/>
          <w:color w:val="FF0000"/>
          <w:sz w:val="24"/>
        </w:rPr>
      </w:pPr>
      <w:r>
        <w:rPr>
          <w:rFonts w:ascii="Arial" w:hAnsi="Arial" w:cs="Arial"/>
          <w:iCs/>
          <w:color w:val="FF0000"/>
          <w:sz w:val="24"/>
        </w:rPr>
        <w:t>[Insert Critical Issues: e.g. implementation, scope and technical]</w:t>
      </w:r>
    </w:p>
    <w:p w:rsidR="007B108C" w:rsidRDefault="007B108C" w:rsidP="00751CAE">
      <w:pPr>
        <w:rPr>
          <w:rFonts w:ascii="Arial" w:hAnsi="Arial" w:cs="Arial"/>
          <w:iCs/>
          <w:color w:val="FF0000"/>
          <w:sz w:val="24"/>
        </w:rPr>
      </w:pPr>
    </w:p>
    <w:p w:rsidR="007E19B8" w:rsidRDefault="007E19B8" w:rsidP="007B6B71">
      <w:pPr>
        <w:jc w:val="both"/>
        <w:rPr>
          <w:rFonts w:ascii="Arial" w:hAnsi="Arial" w:cs="Arial"/>
          <w:iCs/>
          <w:sz w:val="24"/>
        </w:rPr>
      </w:pPr>
    </w:p>
    <w:p w:rsidR="00F418E6" w:rsidRDefault="007E19B8" w:rsidP="007B6B71">
      <w:pPr>
        <w:jc w:val="both"/>
        <w:rPr>
          <w:rFonts w:ascii="Arial" w:hAnsi="Arial" w:cs="Arial"/>
          <w:iCs/>
          <w:color w:val="FF0000"/>
          <w:sz w:val="24"/>
        </w:rPr>
      </w:pPr>
      <w:r w:rsidRPr="00C70186">
        <w:rPr>
          <w:rFonts w:ascii="Arial" w:hAnsi="Arial" w:cs="Arial"/>
          <w:iCs/>
          <w:color w:val="FF0000"/>
          <w:sz w:val="24"/>
        </w:rPr>
        <w:t>[As a general rule, it is important that specifications are drafted so that they are ‘fit for purpose’ and meet the business needs of the Council. However, it is important that specifications are not ‘gold plated’ as specif</w:t>
      </w:r>
      <w:r w:rsidR="00523021" w:rsidRPr="00C70186">
        <w:rPr>
          <w:rFonts w:ascii="Arial" w:hAnsi="Arial" w:cs="Arial"/>
          <w:iCs/>
          <w:color w:val="FF0000"/>
          <w:sz w:val="24"/>
        </w:rPr>
        <w:t>ying additional requirements which</w:t>
      </w:r>
      <w:r w:rsidRPr="00C70186">
        <w:rPr>
          <w:rFonts w:ascii="Arial" w:hAnsi="Arial" w:cs="Arial"/>
          <w:iCs/>
          <w:color w:val="FF0000"/>
          <w:sz w:val="24"/>
        </w:rPr>
        <w:t xml:space="preserve"> are not essential will result in the authority incurring extra costs.]</w:t>
      </w:r>
    </w:p>
    <w:p w:rsidR="00F418E6" w:rsidRDefault="00F418E6" w:rsidP="007B6B71">
      <w:pPr>
        <w:jc w:val="both"/>
        <w:rPr>
          <w:rFonts w:ascii="Arial" w:hAnsi="Arial" w:cs="Arial"/>
          <w:iCs/>
          <w:color w:val="FF0000"/>
          <w:sz w:val="24"/>
        </w:rPr>
      </w:pPr>
    </w:p>
    <w:p w:rsidR="00F418E6" w:rsidRPr="00FD646F" w:rsidRDefault="00F418E6" w:rsidP="00F418E6">
      <w:pPr>
        <w:tabs>
          <w:tab w:val="left" w:pos="794"/>
          <w:tab w:val="left" w:pos="1134"/>
        </w:tabs>
        <w:spacing w:line="360" w:lineRule="auto"/>
        <w:jc w:val="both"/>
        <w:rPr>
          <w:rFonts w:ascii="Arial" w:hAnsi="Arial" w:cs="Arial"/>
          <w:b/>
          <w:iCs/>
          <w:sz w:val="24"/>
          <w:u w:val="single"/>
        </w:rPr>
      </w:pPr>
      <w:r w:rsidRPr="00FD646F">
        <w:rPr>
          <w:rFonts w:ascii="Arial" w:hAnsi="Arial" w:cs="Arial"/>
          <w:b/>
          <w:iCs/>
          <w:sz w:val="24"/>
          <w:u w:val="single"/>
        </w:rPr>
        <w:t>Council Policies</w:t>
      </w:r>
    </w:p>
    <w:p w:rsidR="00F418E6" w:rsidRPr="00FD646F" w:rsidRDefault="00F418E6" w:rsidP="005E5FBD">
      <w:pPr>
        <w:tabs>
          <w:tab w:val="left" w:pos="794"/>
          <w:tab w:val="left" w:pos="1134"/>
        </w:tabs>
        <w:jc w:val="both"/>
        <w:rPr>
          <w:rFonts w:ascii="Arial" w:hAnsi="Arial" w:cs="Arial"/>
          <w:iCs/>
          <w:sz w:val="24"/>
          <w:u w:val="single"/>
        </w:rPr>
      </w:pPr>
    </w:p>
    <w:p w:rsidR="00F418E6" w:rsidRPr="00FD646F" w:rsidRDefault="00F418E6" w:rsidP="005E5FBD">
      <w:pPr>
        <w:tabs>
          <w:tab w:val="left" w:pos="567"/>
        </w:tabs>
        <w:ind w:left="510"/>
        <w:rPr>
          <w:rFonts w:ascii="Arial" w:hAnsi="Arial" w:cs="Arial"/>
          <w:iCs/>
          <w:sz w:val="24"/>
        </w:rPr>
      </w:pPr>
      <w:r w:rsidRPr="00FD646F">
        <w:rPr>
          <w:rFonts w:ascii="Arial" w:hAnsi="Arial" w:cs="Arial"/>
          <w:sz w:val="24"/>
          <w:szCs w:val="24"/>
        </w:rPr>
        <w:t xml:space="preserve">In addition to the services outlined in the specification, the Contractor shall comply with all Council policies and codes of practice, </w:t>
      </w:r>
      <w:r w:rsidRPr="00FD646F">
        <w:rPr>
          <w:rFonts w:ascii="Arial" w:hAnsi="Arial" w:cs="Arial"/>
          <w:iCs/>
          <w:sz w:val="24"/>
        </w:rPr>
        <w:t>links to policies are detailed below: -</w:t>
      </w:r>
    </w:p>
    <w:p w:rsidR="00F418E6" w:rsidRPr="00FD646F" w:rsidRDefault="00F418E6" w:rsidP="005E5FBD">
      <w:pPr>
        <w:tabs>
          <w:tab w:val="left" w:pos="794"/>
        </w:tabs>
        <w:ind w:left="720"/>
        <w:jc w:val="both"/>
        <w:rPr>
          <w:rFonts w:ascii="Arial" w:hAnsi="Arial" w:cs="Arial"/>
          <w:iCs/>
          <w:sz w:val="24"/>
        </w:rPr>
      </w:pPr>
    </w:p>
    <w:p w:rsidR="00F758B3" w:rsidRDefault="00F418E6" w:rsidP="005E5FBD">
      <w:pPr>
        <w:ind w:left="510"/>
        <w:rPr>
          <w:rFonts w:ascii="Arial" w:hAnsi="Arial" w:cs="Arial"/>
          <w:b/>
          <w:iCs/>
          <w:sz w:val="24"/>
          <w:u w:val="single"/>
        </w:rPr>
      </w:pPr>
      <w:r w:rsidRPr="00FD646F">
        <w:rPr>
          <w:rFonts w:ascii="Arial" w:hAnsi="Arial" w:cs="Arial"/>
          <w:b/>
          <w:iCs/>
          <w:sz w:val="24"/>
          <w:u w:val="single"/>
        </w:rPr>
        <w:t>Health and Safety Policy:</w:t>
      </w:r>
    </w:p>
    <w:p w:rsidR="00F758B3" w:rsidRPr="00F758B3" w:rsidRDefault="00A31CDC" w:rsidP="005E5FBD">
      <w:pPr>
        <w:ind w:left="510"/>
        <w:rPr>
          <w:rFonts w:ascii="Arial" w:hAnsi="Arial" w:cs="Arial"/>
          <w:b/>
          <w:iCs/>
          <w:sz w:val="24"/>
          <w:u w:val="single"/>
        </w:rPr>
      </w:pPr>
      <w:hyperlink r:id="rId19" w:history="1">
        <w:r w:rsidR="00F758B3" w:rsidRPr="00387B7C">
          <w:rPr>
            <w:rStyle w:val="Hyperlink"/>
            <w:rFonts w:ascii="Arial" w:hAnsi="Arial" w:cs="Arial"/>
            <w:sz w:val="24"/>
            <w:szCs w:val="24"/>
          </w:rPr>
          <w:t>http://www.charnwood.gov.uk/pages/health_and_safety</w:t>
        </w:r>
      </w:hyperlink>
    </w:p>
    <w:p w:rsidR="006F6639" w:rsidRDefault="006F6639" w:rsidP="005E5FBD">
      <w:pPr>
        <w:ind w:left="510" w:firstLine="720"/>
        <w:rPr>
          <w:rFonts w:ascii="Arial" w:hAnsi="Arial" w:cs="Arial"/>
          <w:b/>
          <w:color w:val="FF0000"/>
          <w:sz w:val="24"/>
          <w:szCs w:val="24"/>
        </w:rPr>
      </w:pPr>
    </w:p>
    <w:p w:rsidR="00F758B3" w:rsidRDefault="00F418E6" w:rsidP="005E5FBD">
      <w:pPr>
        <w:ind w:left="510"/>
        <w:rPr>
          <w:rFonts w:ascii="Arial" w:hAnsi="Arial" w:cs="Arial"/>
          <w:b/>
          <w:iCs/>
          <w:sz w:val="24"/>
          <w:u w:val="single"/>
        </w:rPr>
      </w:pPr>
      <w:r w:rsidRPr="00FD646F">
        <w:rPr>
          <w:rFonts w:ascii="Arial" w:hAnsi="Arial" w:cs="Arial"/>
          <w:b/>
          <w:iCs/>
          <w:sz w:val="24"/>
          <w:u w:val="single"/>
        </w:rPr>
        <w:t>Equal Opportunities Policy:</w:t>
      </w:r>
    </w:p>
    <w:p w:rsidR="00F758B3" w:rsidRPr="00F758B3" w:rsidRDefault="00A31CDC" w:rsidP="005E5FBD">
      <w:pPr>
        <w:ind w:left="510"/>
        <w:rPr>
          <w:rFonts w:ascii="Arial" w:hAnsi="Arial" w:cs="Arial"/>
          <w:b/>
          <w:iCs/>
          <w:sz w:val="24"/>
          <w:u w:val="single"/>
        </w:rPr>
      </w:pPr>
      <w:hyperlink r:id="rId20" w:history="1">
        <w:r w:rsidR="00F758B3" w:rsidRPr="00387B7C">
          <w:rPr>
            <w:rStyle w:val="Hyperlink"/>
            <w:rFonts w:ascii="Arial" w:hAnsi="Arial" w:cs="Arial"/>
            <w:iCs/>
            <w:sz w:val="24"/>
          </w:rPr>
          <w:t>https://www.charnwood.gov.uk/files/documents/equal_opportunities_statement/CBC%20Equalities%20Policy%20Statement%202014%20%20Final.doc</w:t>
        </w:r>
      </w:hyperlink>
    </w:p>
    <w:p w:rsidR="00F418E6" w:rsidRPr="00FD646F" w:rsidRDefault="00F418E6" w:rsidP="005E5FBD">
      <w:pPr>
        <w:ind w:left="720"/>
        <w:rPr>
          <w:rFonts w:ascii="Arial" w:hAnsi="Arial" w:cs="Arial"/>
          <w:iCs/>
          <w:sz w:val="24"/>
        </w:rPr>
      </w:pPr>
    </w:p>
    <w:p w:rsidR="00F418E6" w:rsidRPr="00FD646F" w:rsidRDefault="00F418E6" w:rsidP="005E5FBD">
      <w:pPr>
        <w:ind w:left="510"/>
        <w:rPr>
          <w:rFonts w:ascii="Arial" w:hAnsi="Arial" w:cs="Arial"/>
          <w:sz w:val="24"/>
          <w:szCs w:val="24"/>
        </w:rPr>
      </w:pPr>
      <w:r w:rsidRPr="00FD646F">
        <w:rPr>
          <w:rFonts w:ascii="Arial" w:hAnsi="Arial" w:cs="Arial"/>
          <w:b/>
          <w:sz w:val="24"/>
          <w:szCs w:val="24"/>
          <w:u w:val="single"/>
        </w:rPr>
        <w:t xml:space="preserve">Charnwood Customer Service Charter </w:t>
      </w:r>
      <w:r w:rsidRPr="00FD646F">
        <w:t xml:space="preserve"> </w:t>
      </w:r>
      <w:hyperlink r:id="rId21" w:history="1">
        <w:r w:rsidR="000D2E5A" w:rsidRPr="00AF18B9">
          <w:rPr>
            <w:rStyle w:val="Hyperlink"/>
            <w:rFonts w:ascii="Arial" w:hAnsi="Arial" w:cs="Arial"/>
            <w:sz w:val="24"/>
            <w:szCs w:val="24"/>
          </w:rPr>
          <w:t>https://www.charnwood.gov.uk/files/documents/52_cbc_customer_charter_oct_2011_css/5.2%20CBC%20Customer%20Charter%20-%20Oct%202011%20CSS.pdf</w:t>
        </w:r>
      </w:hyperlink>
    </w:p>
    <w:p w:rsidR="00F418E6" w:rsidRPr="00FD646F" w:rsidRDefault="00F418E6" w:rsidP="005E5FBD">
      <w:pPr>
        <w:tabs>
          <w:tab w:val="left" w:pos="794"/>
        </w:tabs>
        <w:ind w:left="720"/>
        <w:jc w:val="both"/>
        <w:rPr>
          <w:rFonts w:ascii="Arial" w:hAnsi="Arial" w:cs="Arial"/>
          <w:b/>
          <w:iCs/>
          <w:sz w:val="24"/>
        </w:rPr>
      </w:pPr>
    </w:p>
    <w:p w:rsidR="00F758B3" w:rsidRDefault="00F418E6" w:rsidP="005E5FBD">
      <w:pPr>
        <w:tabs>
          <w:tab w:val="left" w:pos="794"/>
        </w:tabs>
        <w:ind w:left="510"/>
        <w:rPr>
          <w:rFonts w:ascii="Arial" w:hAnsi="Arial" w:cs="Arial"/>
          <w:b/>
          <w:iCs/>
          <w:sz w:val="24"/>
          <w:u w:val="single"/>
        </w:rPr>
      </w:pPr>
      <w:r w:rsidRPr="00FD646F">
        <w:rPr>
          <w:rFonts w:ascii="Arial" w:hAnsi="Arial" w:cs="Arial"/>
          <w:b/>
          <w:iCs/>
          <w:sz w:val="24"/>
          <w:u w:val="single"/>
        </w:rPr>
        <w:t>Environmental Policy</w:t>
      </w:r>
    </w:p>
    <w:p w:rsidR="00F418E6" w:rsidRDefault="00A31CDC" w:rsidP="005E5FBD">
      <w:pPr>
        <w:tabs>
          <w:tab w:val="left" w:pos="794"/>
        </w:tabs>
        <w:ind w:left="510"/>
        <w:rPr>
          <w:rFonts w:ascii="Arial" w:hAnsi="Arial" w:cs="Arial"/>
          <w:b/>
          <w:iCs/>
          <w:sz w:val="24"/>
          <w:u w:val="single"/>
        </w:rPr>
      </w:pPr>
      <w:hyperlink r:id="rId22" w:history="1">
        <w:r w:rsidR="00F758B3" w:rsidRPr="00387B7C">
          <w:rPr>
            <w:rStyle w:val="Hyperlink"/>
            <w:rFonts w:ascii="Arial" w:hAnsi="Arial" w:cs="Arial"/>
            <w:iCs/>
            <w:sz w:val="24"/>
          </w:rPr>
          <w:t>https://www.charnwood.gov.uk/files/papers/cab_22_october_2015_item_11_environmental_policy/Cab%2022%20October%202015%20Item%2011%20Environmental%20Policy.pdf</w:t>
        </w:r>
      </w:hyperlink>
    </w:p>
    <w:p w:rsidR="00F758B3" w:rsidRPr="00F758B3" w:rsidRDefault="00F758B3" w:rsidP="005E5FBD">
      <w:pPr>
        <w:tabs>
          <w:tab w:val="left" w:pos="794"/>
        </w:tabs>
        <w:ind w:left="510"/>
        <w:rPr>
          <w:rFonts w:ascii="Arial" w:hAnsi="Arial" w:cs="Arial"/>
          <w:b/>
          <w:iCs/>
          <w:sz w:val="24"/>
          <w:u w:val="single"/>
        </w:rPr>
      </w:pPr>
    </w:p>
    <w:p w:rsidR="00F758B3" w:rsidRDefault="00F418E6" w:rsidP="005E5FBD">
      <w:pPr>
        <w:tabs>
          <w:tab w:val="left" w:pos="794"/>
        </w:tabs>
        <w:ind w:left="510"/>
        <w:rPr>
          <w:rFonts w:ascii="Arial" w:hAnsi="Arial" w:cs="Arial"/>
          <w:b/>
          <w:iCs/>
          <w:color w:val="000000"/>
          <w:sz w:val="24"/>
          <w:u w:val="single"/>
        </w:rPr>
      </w:pPr>
      <w:r w:rsidRPr="00FD646F">
        <w:rPr>
          <w:rFonts w:ascii="Arial" w:hAnsi="Arial" w:cs="Arial"/>
          <w:b/>
          <w:iCs/>
          <w:color w:val="000000"/>
          <w:sz w:val="24"/>
          <w:u w:val="single"/>
        </w:rPr>
        <w:t>Safeguarding policy</w:t>
      </w:r>
    </w:p>
    <w:p w:rsidR="00F758B3" w:rsidRPr="00F758B3" w:rsidRDefault="00A31CDC" w:rsidP="005E5FBD">
      <w:pPr>
        <w:tabs>
          <w:tab w:val="left" w:pos="794"/>
        </w:tabs>
        <w:ind w:left="510"/>
        <w:rPr>
          <w:rFonts w:ascii="Arial" w:hAnsi="Arial" w:cs="Arial"/>
          <w:b/>
          <w:iCs/>
          <w:color w:val="000000"/>
          <w:sz w:val="24"/>
          <w:u w:val="single"/>
        </w:rPr>
      </w:pPr>
      <w:hyperlink r:id="rId23" w:history="1">
        <w:r w:rsidR="00F758B3" w:rsidRPr="00387B7C">
          <w:rPr>
            <w:rStyle w:val="Hyperlink"/>
            <w:rFonts w:ascii="Arial" w:hAnsi="Arial" w:cs="Arial"/>
            <w:iCs/>
            <w:sz w:val="24"/>
          </w:rPr>
          <w:t>http://www.charnwood.gov.uk/pages/safeguarding_children_and_young_people</w:t>
        </w:r>
      </w:hyperlink>
    </w:p>
    <w:p w:rsidR="00F418E6" w:rsidRDefault="00F418E6" w:rsidP="005E5FBD">
      <w:pPr>
        <w:tabs>
          <w:tab w:val="left" w:pos="794"/>
        </w:tabs>
        <w:ind w:left="720"/>
        <w:jc w:val="both"/>
        <w:rPr>
          <w:rFonts w:ascii="Arial" w:hAnsi="Arial" w:cs="Arial"/>
          <w:iCs/>
          <w:sz w:val="24"/>
          <w:u w:val="single"/>
        </w:rPr>
      </w:pPr>
    </w:p>
    <w:p w:rsidR="00273CD0" w:rsidRPr="00C70186" w:rsidRDefault="00273CD0" w:rsidP="00F418E6">
      <w:pPr>
        <w:jc w:val="both"/>
        <w:rPr>
          <w:rFonts w:ascii="Arial" w:hAnsi="Arial" w:cs="Arial"/>
          <w:iCs/>
          <w:color w:val="FF0000"/>
          <w:sz w:val="24"/>
        </w:rPr>
      </w:pPr>
      <w:r w:rsidRPr="00C70186">
        <w:rPr>
          <w:rFonts w:ascii="Arial" w:hAnsi="Arial" w:cs="Arial"/>
          <w:iCs/>
          <w:color w:val="FF0000"/>
          <w:sz w:val="24"/>
        </w:rPr>
        <w:br w:type="page"/>
      </w:r>
    </w:p>
    <w:p w:rsidR="00F25114" w:rsidRPr="00121EF9" w:rsidRDefault="00EE01DF" w:rsidP="007B6B71">
      <w:pPr>
        <w:jc w:val="both"/>
        <w:rPr>
          <w:rFonts w:ascii="Arial" w:hAnsi="Arial" w:cs="Arial"/>
          <w:iCs/>
          <w:sz w:val="24"/>
        </w:rPr>
      </w:pPr>
      <w:r>
        <w:rPr>
          <w:rFonts w:ascii="Arial" w:hAnsi="Arial" w:cs="Arial"/>
          <w:iCs/>
          <w:noProof/>
          <w:sz w:val="24"/>
          <w:lang w:eastAsia="en-GB"/>
        </w:rPr>
        <w:lastRenderedPageBreak/>
        <mc:AlternateContent>
          <mc:Choice Requires="wps">
            <w:drawing>
              <wp:anchor distT="0" distB="0" distL="114300" distR="114300" simplePos="0" relativeHeight="251663872" behindDoc="0" locked="0" layoutInCell="1" allowOverlap="1">
                <wp:simplePos x="0" y="0"/>
                <wp:positionH relativeFrom="column">
                  <wp:posOffset>31750</wp:posOffset>
                </wp:positionH>
                <wp:positionV relativeFrom="margin">
                  <wp:posOffset>-226060</wp:posOffset>
                </wp:positionV>
                <wp:extent cx="5486400" cy="365760"/>
                <wp:effectExtent l="0" t="0" r="0" b="0"/>
                <wp:wrapNone/>
                <wp:docPr id="33"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rsidR="00942D02" w:rsidRPr="00273CD0" w:rsidRDefault="00942D02" w:rsidP="00273CD0">
                            <w:pPr>
                              <w:pStyle w:val="Heading1"/>
                              <w:jc w:val="center"/>
                              <w:rPr>
                                <w:rFonts w:ascii="Arial" w:hAnsi="Arial" w:cs="Arial"/>
                                <w:b/>
                                <w:sz w:val="28"/>
                              </w:rPr>
                            </w:pPr>
                            <w:r>
                              <w:rPr>
                                <w:rFonts w:ascii="Arial" w:hAnsi="Arial" w:cs="Arial"/>
                                <w:b/>
                                <w:sz w:val="28"/>
                              </w:rPr>
                              <w:t xml:space="preserve">5 </w:t>
                            </w:r>
                            <w:r w:rsidRPr="00273CD0">
                              <w:rPr>
                                <w:rFonts w:ascii="Arial" w:hAnsi="Arial" w:cs="Arial"/>
                                <w:b/>
                                <w:sz w:val="28"/>
                              </w:rPr>
                              <w:t>Pricing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7" o:spid="_x0000_s1032" style="position:absolute;left:0;text-align:left;margin-left:2.5pt;margin-top:-17.8pt;width:6in;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" fillcolor="#ddd" strokecolor="#969696">
                <v:textbox>
                  <w:txbxContent>
                    <w:p w:rsidR="00942D02" w:rsidRPr="00273CD0" w:rsidRDefault="00942D02" w:rsidP="00273CD0">
                      <w:pPr>
                        <w:pStyle w:val="Heading1"/>
                        <w:jc w:val="center"/>
                        <w:rPr>
                          <w:rFonts w:ascii="Arial" w:hAnsi="Arial" w:cs="Arial"/>
                          <w:b/>
                          <w:sz w:val="28"/>
                        </w:rPr>
                      </w:pPr>
                      <w:r>
                        <w:rPr>
                          <w:rFonts w:ascii="Arial" w:hAnsi="Arial" w:cs="Arial"/>
                          <w:b/>
                          <w:sz w:val="28"/>
                        </w:rPr>
                        <w:t xml:space="preserve">5 </w:t>
                      </w:r>
                      <w:r w:rsidRPr="00273CD0">
                        <w:rPr>
                          <w:rFonts w:ascii="Arial" w:hAnsi="Arial" w:cs="Arial"/>
                          <w:b/>
                          <w:sz w:val="28"/>
                        </w:rPr>
                        <w:t>Pricing Schedule</w:t>
                      </w:r>
                    </w:p>
                  </w:txbxContent>
                </v:textbox>
                <w10:wrap anchory="margin"/>
              </v:roundrect>
            </w:pict>
          </mc:Fallback>
        </mc:AlternateContent>
      </w:r>
    </w:p>
    <w:p w:rsidR="00F758B3" w:rsidRDefault="00F758B3" w:rsidP="0032484A">
      <w:pPr>
        <w:jc w:val="both"/>
        <w:rPr>
          <w:rFonts w:ascii="Arial" w:hAnsi="Arial" w:cs="Arial"/>
          <w:iCs/>
          <w:sz w:val="24"/>
          <w:highlight w:val="yellow"/>
        </w:rPr>
      </w:pPr>
    </w:p>
    <w:p w:rsidR="00D013F2" w:rsidRPr="009901B5" w:rsidRDefault="00D013F2" w:rsidP="0032484A">
      <w:pPr>
        <w:jc w:val="both"/>
        <w:rPr>
          <w:rFonts w:ascii="Arial" w:hAnsi="Arial" w:cs="Arial"/>
          <w:iCs/>
          <w:sz w:val="24"/>
        </w:rPr>
      </w:pPr>
      <w:r w:rsidRPr="009901B5">
        <w:rPr>
          <w:rFonts w:ascii="Arial" w:hAnsi="Arial" w:cs="Arial"/>
          <w:iCs/>
          <w:sz w:val="24"/>
          <w:highlight w:val="yellow"/>
        </w:rPr>
        <w:t>[</w:t>
      </w:r>
      <w:r w:rsidR="0032484A" w:rsidRPr="009901B5">
        <w:rPr>
          <w:rFonts w:ascii="Arial" w:hAnsi="Arial" w:cs="Arial"/>
          <w:iCs/>
          <w:sz w:val="24"/>
          <w:highlight w:val="yellow"/>
        </w:rPr>
        <w:t>Where appropriate, insert a</w:t>
      </w:r>
      <w:r w:rsidRPr="009901B5">
        <w:rPr>
          <w:rFonts w:ascii="Arial" w:hAnsi="Arial" w:cs="Arial"/>
          <w:iCs/>
          <w:sz w:val="24"/>
          <w:highlight w:val="yellow"/>
        </w:rPr>
        <w:t xml:space="preserve"> schedule against which the Tenderer can price, including whole life costings, </w:t>
      </w:r>
      <w:r w:rsidR="008B0FF1" w:rsidRPr="009901B5">
        <w:rPr>
          <w:rFonts w:ascii="Arial" w:hAnsi="Arial" w:cs="Arial"/>
          <w:iCs/>
          <w:sz w:val="24"/>
          <w:highlight w:val="yellow"/>
        </w:rPr>
        <w:t>e.g. labour</w:t>
      </w:r>
      <w:r w:rsidR="0032484A" w:rsidRPr="009901B5">
        <w:rPr>
          <w:rFonts w:ascii="Arial" w:hAnsi="Arial" w:cs="Arial"/>
          <w:iCs/>
          <w:sz w:val="24"/>
          <w:highlight w:val="yellow"/>
        </w:rPr>
        <w:t xml:space="preserve"> costs; travel costs; additional costs which may apply</w:t>
      </w:r>
      <w:r w:rsidRPr="009901B5">
        <w:rPr>
          <w:rFonts w:ascii="Arial" w:hAnsi="Arial" w:cs="Arial"/>
          <w:iCs/>
          <w:sz w:val="24"/>
          <w:highlight w:val="yellow"/>
        </w:rPr>
        <w:t>.].</w:t>
      </w:r>
    </w:p>
    <w:p w:rsidR="00D013F2" w:rsidRDefault="00D013F2" w:rsidP="007B6B71">
      <w:pPr>
        <w:jc w:val="both"/>
        <w:rPr>
          <w:rFonts w:ascii="Arial" w:hAnsi="Arial" w:cs="Arial"/>
          <w:iCs/>
          <w:sz w:val="24"/>
          <w:szCs w:val="24"/>
        </w:rPr>
      </w:pPr>
    </w:p>
    <w:p w:rsidR="00660A02" w:rsidRDefault="00C316BE" w:rsidP="007B6B71">
      <w:pPr>
        <w:jc w:val="both"/>
        <w:rPr>
          <w:rFonts w:ascii="Arial" w:hAnsi="Arial" w:cs="Arial"/>
          <w:iCs/>
          <w:sz w:val="24"/>
          <w:szCs w:val="24"/>
        </w:rPr>
      </w:pPr>
      <w:r>
        <w:rPr>
          <w:rFonts w:ascii="Arial" w:hAnsi="Arial" w:cs="Arial"/>
          <w:iCs/>
          <w:sz w:val="24"/>
          <w:szCs w:val="24"/>
        </w:rPr>
        <w:t>Prices are to be submitted in Pounds Sterling and exclusive of VAT.</w:t>
      </w:r>
      <w:r w:rsidR="00660A02">
        <w:rPr>
          <w:rFonts w:ascii="Arial" w:hAnsi="Arial" w:cs="Arial"/>
          <w:iCs/>
          <w:sz w:val="24"/>
          <w:szCs w:val="24"/>
        </w:rPr>
        <w:t xml:space="preserve"> It should be assumed that all the requirem</w:t>
      </w:r>
      <w:r w:rsidR="00100C90">
        <w:rPr>
          <w:rFonts w:ascii="Arial" w:hAnsi="Arial" w:cs="Arial"/>
          <w:iCs/>
          <w:sz w:val="24"/>
          <w:szCs w:val="24"/>
        </w:rPr>
        <w:t>ents under the specification should be</w:t>
      </w:r>
      <w:r w:rsidR="00660A02">
        <w:rPr>
          <w:rFonts w:ascii="Arial" w:hAnsi="Arial" w:cs="Arial"/>
          <w:iCs/>
          <w:sz w:val="24"/>
          <w:szCs w:val="24"/>
        </w:rPr>
        <w:t xml:space="preserve"> included in the costing proposal. </w:t>
      </w:r>
    </w:p>
    <w:p w:rsidR="000D2E5A" w:rsidRPr="00273CD0" w:rsidRDefault="000D2E5A" w:rsidP="007B6B71">
      <w:pPr>
        <w:jc w:val="both"/>
        <w:rPr>
          <w:rFonts w:ascii="Arial" w:hAnsi="Arial" w:cs="Arial"/>
          <w:iCs/>
          <w:sz w:val="24"/>
          <w:szCs w:val="24"/>
        </w:rPr>
      </w:pPr>
    </w:p>
    <w:p w:rsidR="00273CD0" w:rsidRPr="00273CD0" w:rsidRDefault="00273CD0" w:rsidP="00273CD0">
      <w:pPr>
        <w:jc w:val="center"/>
        <w:rPr>
          <w:rFonts w:ascii="Arial" w:hAnsi="Arial" w:cs="Arial"/>
          <w:sz w:val="24"/>
          <w:szCs w:val="24"/>
        </w:rPr>
      </w:pPr>
      <w:r w:rsidRPr="00273CD0">
        <w:rPr>
          <w:rFonts w:ascii="Arial" w:hAnsi="Arial" w:cs="Arial"/>
          <w:i/>
          <w:sz w:val="24"/>
          <w:szCs w:val="24"/>
        </w:rPr>
        <w:t>Note – You may adjust the size of the following text boxes to suit your response.</w:t>
      </w:r>
    </w:p>
    <w:p w:rsidR="00273CD0" w:rsidRPr="00273CD0" w:rsidRDefault="00273CD0" w:rsidP="00273CD0">
      <w:pPr>
        <w:jc w:val="both"/>
        <w:rPr>
          <w:rFonts w:ascii="Arial" w:hAnsi="Arial" w:cs="Arial"/>
          <w:sz w:val="24"/>
          <w:szCs w:val="24"/>
        </w:rPr>
      </w:pPr>
    </w:p>
    <w:p w:rsidR="00273CD0" w:rsidRPr="00273CD0" w:rsidRDefault="00273CD0" w:rsidP="00273CD0">
      <w:pPr>
        <w:pStyle w:val="Heading5"/>
        <w:widowControl w:val="0"/>
        <w:ind w:left="0"/>
        <w:jc w:val="both"/>
        <w:rPr>
          <w:rFonts w:ascii="Arial" w:hAnsi="Arial" w:cs="Arial"/>
          <w:sz w:val="24"/>
          <w:szCs w:val="24"/>
        </w:rPr>
      </w:pPr>
      <w:r w:rsidRPr="00273CD0">
        <w:rPr>
          <w:rFonts w:ascii="Arial" w:hAnsi="Arial" w:cs="Arial"/>
          <w:sz w:val="24"/>
          <w:szCs w:val="24"/>
        </w:rPr>
        <w:t>Costs</w:t>
      </w:r>
    </w:p>
    <w:p w:rsidR="00273CD0" w:rsidRPr="00273CD0" w:rsidRDefault="00273CD0" w:rsidP="00273CD0">
      <w:pPr>
        <w:jc w:val="both"/>
        <w:rPr>
          <w:rFonts w:ascii="Arial" w:hAnsi="Arial" w:cs="Arial"/>
          <w:bCs/>
          <w:sz w:val="24"/>
          <w:szCs w:val="24"/>
        </w:rPr>
      </w:pPr>
    </w:p>
    <w:p w:rsidR="00273CD0" w:rsidRPr="00A63ADA" w:rsidRDefault="00273CD0" w:rsidP="00273CD0">
      <w:pPr>
        <w:jc w:val="both"/>
        <w:rPr>
          <w:rFonts w:ascii="Arial" w:hAnsi="Arial" w:cs="Arial"/>
          <w:bCs/>
          <w:sz w:val="24"/>
          <w:szCs w:val="24"/>
        </w:rPr>
      </w:pPr>
      <w:r w:rsidRPr="00273CD0">
        <w:rPr>
          <w:rFonts w:ascii="Arial" w:hAnsi="Arial" w:cs="Arial"/>
          <w:bCs/>
          <w:sz w:val="24"/>
          <w:szCs w:val="24"/>
        </w:rPr>
        <w:t>The costs should be broken down into components with a full description of each component and its associated costs.</w:t>
      </w:r>
      <w:r w:rsidR="007B108C">
        <w:rPr>
          <w:rFonts w:ascii="Arial" w:hAnsi="Arial" w:cs="Arial"/>
          <w:bCs/>
          <w:sz w:val="24"/>
          <w:szCs w:val="24"/>
        </w:rPr>
        <w:t xml:space="preserve"> </w:t>
      </w:r>
      <w:r w:rsidR="007B108C" w:rsidRPr="003C773B">
        <w:rPr>
          <w:rFonts w:ascii="Arial" w:hAnsi="Arial" w:cs="Arial"/>
          <w:bCs/>
          <w:color w:val="000000"/>
          <w:sz w:val="24"/>
          <w:szCs w:val="24"/>
          <w:highlight w:val="yellow"/>
        </w:rPr>
        <w:t xml:space="preserve">[For simple services, it may be more appropriate to remove this costing break-down </w:t>
      </w:r>
      <w:r w:rsidR="007D148C" w:rsidRPr="003C773B">
        <w:rPr>
          <w:rFonts w:ascii="Arial" w:hAnsi="Arial" w:cs="Arial"/>
          <w:bCs/>
          <w:color w:val="000000"/>
          <w:sz w:val="24"/>
          <w:szCs w:val="24"/>
          <w:highlight w:val="yellow"/>
        </w:rPr>
        <w:t>table and request a straight forward</w:t>
      </w:r>
      <w:r w:rsidR="007B108C" w:rsidRPr="003C773B">
        <w:rPr>
          <w:rFonts w:ascii="Arial" w:hAnsi="Arial" w:cs="Arial"/>
          <w:bCs/>
          <w:color w:val="000000"/>
          <w:sz w:val="24"/>
          <w:szCs w:val="24"/>
          <w:highlight w:val="yellow"/>
        </w:rPr>
        <w:t xml:space="preserve"> all inclusive </w:t>
      </w:r>
      <w:r w:rsidR="00030974" w:rsidRPr="003C773B">
        <w:rPr>
          <w:rFonts w:ascii="Arial" w:hAnsi="Arial" w:cs="Arial"/>
          <w:bCs/>
          <w:color w:val="000000"/>
          <w:sz w:val="24"/>
          <w:szCs w:val="24"/>
          <w:highlight w:val="yellow"/>
        </w:rPr>
        <w:t>one-off cost</w:t>
      </w:r>
      <w:r w:rsidR="007B108C" w:rsidRPr="003C773B">
        <w:rPr>
          <w:rFonts w:ascii="Arial" w:hAnsi="Arial" w:cs="Arial"/>
          <w:bCs/>
          <w:color w:val="000000"/>
          <w:sz w:val="24"/>
          <w:szCs w:val="24"/>
          <w:highlight w:val="yellow"/>
        </w:rPr>
        <w:t>]</w:t>
      </w:r>
    </w:p>
    <w:p w:rsidR="00273CD0" w:rsidRPr="00273CD0" w:rsidRDefault="00273CD0" w:rsidP="00273CD0">
      <w:pPr>
        <w:jc w:val="both"/>
        <w:rPr>
          <w:rFonts w:ascii="Arial" w:hAnsi="Arial" w:cs="Arial"/>
          <w:sz w:val="24"/>
          <w:szCs w:val="24"/>
        </w:rPr>
      </w:pPr>
    </w:p>
    <w:tbl>
      <w:tblPr>
        <w:tblW w:w="0" w:type="auto"/>
        <w:tblInd w:w="1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6078"/>
        <w:gridCol w:w="2409"/>
      </w:tblGrid>
      <w:tr w:rsidR="004E3E56">
        <w:tc>
          <w:tcPr>
            <w:tcW w:w="6078" w:type="dxa"/>
          </w:tcPr>
          <w:p w:rsidR="004E3E56" w:rsidRPr="00C85797" w:rsidRDefault="00AE3F61" w:rsidP="00FF17BC">
            <w:pPr>
              <w:spacing w:before="60" w:after="60"/>
              <w:jc w:val="center"/>
              <w:rPr>
                <w:rFonts w:ascii="Arial" w:hAnsi="Arial" w:cs="Arial"/>
                <w:b/>
                <w:bCs/>
                <w:sz w:val="24"/>
                <w:szCs w:val="24"/>
              </w:rPr>
            </w:pPr>
            <w:r>
              <w:rPr>
                <w:rFonts w:ascii="Arial" w:hAnsi="Arial" w:cs="Arial"/>
                <w:b/>
                <w:bCs/>
                <w:sz w:val="24"/>
                <w:szCs w:val="24"/>
              </w:rPr>
              <w:t>Service c</w:t>
            </w:r>
            <w:r w:rsidR="004E3E56" w:rsidRPr="00C85797">
              <w:rPr>
                <w:rFonts w:ascii="Arial" w:hAnsi="Arial" w:cs="Arial"/>
                <w:b/>
                <w:bCs/>
                <w:sz w:val="24"/>
                <w:szCs w:val="24"/>
              </w:rPr>
              <w:t>omponent description</w:t>
            </w:r>
          </w:p>
        </w:tc>
        <w:tc>
          <w:tcPr>
            <w:tcW w:w="2409" w:type="dxa"/>
          </w:tcPr>
          <w:p w:rsidR="004E3E56" w:rsidRPr="00C85797" w:rsidRDefault="004E3E56" w:rsidP="00FF17BC">
            <w:pPr>
              <w:spacing w:before="60" w:after="60"/>
              <w:jc w:val="center"/>
              <w:rPr>
                <w:rFonts w:ascii="Arial" w:hAnsi="Arial" w:cs="Arial"/>
                <w:b/>
                <w:bCs/>
                <w:sz w:val="24"/>
                <w:szCs w:val="24"/>
              </w:rPr>
            </w:pPr>
            <w:r w:rsidRPr="00C85797">
              <w:rPr>
                <w:rFonts w:ascii="Arial" w:hAnsi="Arial" w:cs="Arial"/>
                <w:b/>
                <w:bCs/>
                <w:sz w:val="24"/>
                <w:szCs w:val="24"/>
              </w:rPr>
              <w:t xml:space="preserve"> Costs (£)</w:t>
            </w:r>
          </w:p>
        </w:tc>
      </w:tr>
      <w:tr w:rsidR="004E3E56">
        <w:tc>
          <w:tcPr>
            <w:tcW w:w="6078" w:type="dxa"/>
          </w:tcPr>
          <w:p w:rsidR="004E3E56" w:rsidRDefault="004E3E56" w:rsidP="00FF17BC">
            <w:pPr>
              <w:jc w:val="both"/>
              <w:rPr>
                <w:rFonts w:ascii="Arial" w:hAnsi="Arial" w:cs="Arial"/>
              </w:rPr>
            </w:pPr>
          </w:p>
        </w:tc>
        <w:tc>
          <w:tcPr>
            <w:tcW w:w="2409" w:type="dxa"/>
          </w:tcPr>
          <w:p w:rsidR="004E3E56" w:rsidRDefault="004E3E56" w:rsidP="00FF17BC">
            <w:pPr>
              <w:jc w:val="both"/>
              <w:rPr>
                <w:rFonts w:ascii="Arial" w:hAnsi="Arial" w:cs="Arial"/>
              </w:rPr>
            </w:pPr>
          </w:p>
        </w:tc>
      </w:tr>
      <w:tr w:rsidR="004E3E56">
        <w:tc>
          <w:tcPr>
            <w:tcW w:w="6078" w:type="dxa"/>
          </w:tcPr>
          <w:p w:rsidR="004E3E56" w:rsidRDefault="004E3E56" w:rsidP="00FF17BC">
            <w:pPr>
              <w:jc w:val="both"/>
              <w:rPr>
                <w:rFonts w:ascii="Arial" w:hAnsi="Arial" w:cs="Arial"/>
              </w:rPr>
            </w:pPr>
          </w:p>
        </w:tc>
        <w:tc>
          <w:tcPr>
            <w:tcW w:w="2409" w:type="dxa"/>
          </w:tcPr>
          <w:p w:rsidR="004E3E56" w:rsidRDefault="004E3E56" w:rsidP="00FF17BC">
            <w:pPr>
              <w:jc w:val="both"/>
              <w:rPr>
                <w:rFonts w:ascii="Arial" w:hAnsi="Arial" w:cs="Arial"/>
              </w:rPr>
            </w:pPr>
          </w:p>
        </w:tc>
      </w:tr>
      <w:tr w:rsidR="004E3E56">
        <w:tc>
          <w:tcPr>
            <w:tcW w:w="6078" w:type="dxa"/>
          </w:tcPr>
          <w:p w:rsidR="004E3E56" w:rsidRDefault="004E3E56" w:rsidP="00FF17BC">
            <w:pPr>
              <w:jc w:val="both"/>
              <w:rPr>
                <w:rFonts w:ascii="Arial" w:hAnsi="Arial" w:cs="Arial"/>
              </w:rPr>
            </w:pPr>
          </w:p>
        </w:tc>
        <w:tc>
          <w:tcPr>
            <w:tcW w:w="2409" w:type="dxa"/>
          </w:tcPr>
          <w:p w:rsidR="004E3E56" w:rsidRDefault="004E3E56" w:rsidP="00FF17BC">
            <w:pPr>
              <w:jc w:val="both"/>
              <w:rPr>
                <w:rFonts w:ascii="Arial" w:hAnsi="Arial" w:cs="Arial"/>
              </w:rPr>
            </w:pPr>
          </w:p>
        </w:tc>
      </w:tr>
      <w:tr w:rsidR="004E3E56">
        <w:tc>
          <w:tcPr>
            <w:tcW w:w="6078" w:type="dxa"/>
          </w:tcPr>
          <w:p w:rsidR="004E3E56" w:rsidRDefault="004E3E56" w:rsidP="00FF17BC">
            <w:pPr>
              <w:jc w:val="both"/>
              <w:rPr>
                <w:rFonts w:ascii="Arial" w:hAnsi="Arial" w:cs="Arial"/>
              </w:rPr>
            </w:pPr>
          </w:p>
        </w:tc>
        <w:tc>
          <w:tcPr>
            <w:tcW w:w="2409" w:type="dxa"/>
          </w:tcPr>
          <w:p w:rsidR="004E3E56" w:rsidRDefault="004E3E56" w:rsidP="00FF17BC">
            <w:pPr>
              <w:jc w:val="both"/>
              <w:rPr>
                <w:rFonts w:ascii="Arial" w:hAnsi="Arial" w:cs="Arial"/>
              </w:rPr>
            </w:pPr>
          </w:p>
        </w:tc>
      </w:tr>
      <w:tr w:rsidR="004E3E56">
        <w:tc>
          <w:tcPr>
            <w:tcW w:w="6078" w:type="dxa"/>
          </w:tcPr>
          <w:p w:rsidR="004E3E56" w:rsidRDefault="004E3E56" w:rsidP="00FF17BC">
            <w:pPr>
              <w:jc w:val="both"/>
              <w:rPr>
                <w:rFonts w:ascii="Arial" w:hAnsi="Arial" w:cs="Arial"/>
              </w:rPr>
            </w:pPr>
          </w:p>
        </w:tc>
        <w:tc>
          <w:tcPr>
            <w:tcW w:w="2409" w:type="dxa"/>
          </w:tcPr>
          <w:p w:rsidR="004E3E56" w:rsidRDefault="004E3E56" w:rsidP="00FF17BC">
            <w:pPr>
              <w:jc w:val="both"/>
              <w:rPr>
                <w:rFonts w:ascii="Arial" w:hAnsi="Arial" w:cs="Arial"/>
              </w:rPr>
            </w:pPr>
          </w:p>
        </w:tc>
      </w:tr>
      <w:tr w:rsidR="004E3E56">
        <w:tc>
          <w:tcPr>
            <w:tcW w:w="6078" w:type="dxa"/>
            <w:tcBorders>
              <w:bottom w:val="single" w:sz="4" w:space="0" w:color="333333"/>
            </w:tcBorders>
          </w:tcPr>
          <w:p w:rsidR="004E3E56" w:rsidRDefault="004E3E56" w:rsidP="00FF17BC">
            <w:pPr>
              <w:jc w:val="both"/>
              <w:rPr>
                <w:rFonts w:ascii="Arial" w:hAnsi="Arial" w:cs="Arial"/>
              </w:rPr>
            </w:pPr>
          </w:p>
        </w:tc>
        <w:tc>
          <w:tcPr>
            <w:tcW w:w="2409" w:type="dxa"/>
            <w:tcBorders>
              <w:bottom w:val="single" w:sz="4" w:space="0" w:color="333333"/>
            </w:tcBorders>
          </w:tcPr>
          <w:p w:rsidR="004E3E56" w:rsidRDefault="004E3E56" w:rsidP="00FF17BC">
            <w:pPr>
              <w:jc w:val="both"/>
              <w:rPr>
                <w:rFonts w:ascii="Arial" w:hAnsi="Arial" w:cs="Arial"/>
              </w:rPr>
            </w:pPr>
          </w:p>
        </w:tc>
      </w:tr>
      <w:tr w:rsidR="004E3E56">
        <w:tc>
          <w:tcPr>
            <w:tcW w:w="6078" w:type="dxa"/>
            <w:tcBorders>
              <w:top w:val="single" w:sz="4" w:space="0" w:color="333333"/>
            </w:tcBorders>
          </w:tcPr>
          <w:p w:rsidR="004E3E56" w:rsidRPr="004E3E56" w:rsidRDefault="004E3E56" w:rsidP="00FF17BC">
            <w:pPr>
              <w:jc w:val="both"/>
              <w:rPr>
                <w:rFonts w:ascii="Arial" w:hAnsi="Arial" w:cs="Arial"/>
                <w:sz w:val="24"/>
                <w:szCs w:val="24"/>
              </w:rPr>
            </w:pPr>
          </w:p>
          <w:p w:rsidR="004E3E56" w:rsidRPr="0019576C" w:rsidRDefault="004E3E56" w:rsidP="00FF17BC">
            <w:pPr>
              <w:jc w:val="both"/>
              <w:rPr>
                <w:rFonts w:ascii="Arial" w:hAnsi="Arial" w:cs="Arial"/>
                <w:b/>
                <w:sz w:val="24"/>
                <w:szCs w:val="24"/>
              </w:rPr>
            </w:pPr>
            <w:r w:rsidRPr="0019576C">
              <w:rPr>
                <w:rFonts w:ascii="Arial" w:hAnsi="Arial" w:cs="Arial"/>
                <w:b/>
                <w:sz w:val="24"/>
                <w:szCs w:val="24"/>
              </w:rPr>
              <w:t>Total Costs (£)</w:t>
            </w:r>
            <w:r w:rsidR="007D7018">
              <w:rPr>
                <w:rFonts w:ascii="Arial" w:hAnsi="Arial" w:cs="Arial"/>
                <w:b/>
                <w:sz w:val="24"/>
                <w:szCs w:val="24"/>
              </w:rPr>
              <w:t xml:space="preserve"> *</w:t>
            </w:r>
          </w:p>
          <w:p w:rsidR="004E3E56" w:rsidRPr="004E3E56" w:rsidRDefault="004E3E56" w:rsidP="00FF17BC">
            <w:pPr>
              <w:jc w:val="both"/>
              <w:rPr>
                <w:rFonts w:ascii="Arial" w:hAnsi="Arial" w:cs="Arial"/>
                <w:sz w:val="24"/>
                <w:szCs w:val="24"/>
              </w:rPr>
            </w:pPr>
          </w:p>
        </w:tc>
        <w:tc>
          <w:tcPr>
            <w:tcW w:w="2409" w:type="dxa"/>
            <w:tcBorders>
              <w:top w:val="single" w:sz="4" w:space="0" w:color="333333"/>
              <w:bottom w:val="double" w:sz="4" w:space="0" w:color="auto"/>
            </w:tcBorders>
          </w:tcPr>
          <w:p w:rsidR="004E3E56" w:rsidRPr="004E3E56" w:rsidRDefault="004E3E56" w:rsidP="00FF17BC">
            <w:pPr>
              <w:jc w:val="both"/>
              <w:rPr>
                <w:rFonts w:ascii="Arial" w:hAnsi="Arial" w:cs="Arial"/>
                <w:sz w:val="24"/>
                <w:szCs w:val="24"/>
              </w:rPr>
            </w:pPr>
          </w:p>
          <w:p w:rsidR="004E3E56" w:rsidRPr="00471C7A" w:rsidRDefault="004E3E56" w:rsidP="00FF17BC">
            <w:pPr>
              <w:jc w:val="both"/>
              <w:rPr>
                <w:rFonts w:ascii="Arial" w:hAnsi="Arial" w:cs="Arial"/>
                <w:b/>
                <w:sz w:val="24"/>
                <w:szCs w:val="24"/>
              </w:rPr>
            </w:pPr>
            <w:r w:rsidRPr="00471C7A">
              <w:rPr>
                <w:rFonts w:ascii="Arial" w:hAnsi="Arial" w:cs="Arial"/>
                <w:b/>
                <w:sz w:val="24"/>
                <w:szCs w:val="24"/>
              </w:rPr>
              <w:t>£</w:t>
            </w:r>
          </w:p>
        </w:tc>
      </w:tr>
    </w:tbl>
    <w:p w:rsidR="00A63ADA" w:rsidRDefault="00A63ADA" w:rsidP="00A63ADA">
      <w:pPr>
        <w:ind w:left="360"/>
        <w:jc w:val="both"/>
        <w:rPr>
          <w:rFonts w:ascii="Arial" w:hAnsi="Arial" w:cs="Arial"/>
          <w:iCs/>
          <w:sz w:val="24"/>
          <w:szCs w:val="24"/>
        </w:rPr>
      </w:pPr>
    </w:p>
    <w:p w:rsidR="00A63ADA" w:rsidRPr="00A63ADA" w:rsidRDefault="00A63ADA" w:rsidP="00A63ADA">
      <w:pPr>
        <w:ind w:left="360"/>
        <w:jc w:val="both"/>
        <w:rPr>
          <w:rFonts w:ascii="Arial" w:hAnsi="Arial" w:cs="Arial"/>
          <w:sz w:val="24"/>
          <w:szCs w:val="24"/>
        </w:rPr>
      </w:pPr>
      <w:r>
        <w:rPr>
          <w:rFonts w:ascii="Arial" w:hAnsi="Arial" w:cs="Arial"/>
          <w:iCs/>
          <w:sz w:val="24"/>
          <w:szCs w:val="24"/>
        </w:rPr>
        <w:t xml:space="preserve">* </w:t>
      </w:r>
      <w:r w:rsidR="00AC41EF" w:rsidRPr="00A63ADA">
        <w:rPr>
          <w:rFonts w:ascii="Arial" w:hAnsi="Arial" w:cs="Arial"/>
          <w:sz w:val="24"/>
          <w:szCs w:val="24"/>
        </w:rPr>
        <w:t xml:space="preserve">No additional costs will be considered by the Council(s) unless these are </w:t>
      </w:r>
      <w:r>
        <w:rPr>
          <w:rFonts w:ascii="Arial" w:hAnsi="Arial" w:cs="Arial"/>
          <w:sz w:val="24"/>
          <w:szCs w:val="24"/>
        </w:rPr>
        <w:tab/>
      </w:r>
      <w:r w:rsidR="00AC41EF" w:rsidRPr="00A63ADA">
        <w:rPr>
          <w:rFonts w:ascii="Arial" w:hAnsi="Arial" w:cs="Arial"/>
          <w:sz w:val="24"/>
          <w:szCs w:val="24"/>
        </w:rPr>
        <w:t>clearly stated in the pricing schedule response.</w:t>
      </w:r>
    </w:p>
    <w:p w:rsidR="00A63ADA" w:rsidRPr="00A63ADA" w:rsidRDefault="00A63ADA" w:rsidP="00A63ADA">
      <w:pPr>
        <w:ind w:left="360"/>
        <w:jc w:val="both"/>
        <w:rPr>
          <w:rFonts w:ascii="Arial" w:hAnsi="Arial" w:cs="Arial"/>
          <w:iCs/>
          <w:sz w:val="24"/>
          <w:szCs w:val="24"/>
        </w:rPr>
      </w:pPr>
    </w:p>
    <w:p w:rsidR="00A63ADA" w:rsidRDefault="00A63ADA" w:rsidP="00A63ADA">
      <w:pPr>
        <w:ind w:left="360"/>
        <w:jc w:val="both"/>
        <w:rPr>
          <w:rFonts w:ascii="Arial" w:hAnsi="Arial" w:cs="Arial"/>
          <w:sz w:val="24"/>
          <w:szCs w:val="24"/>
          <w:highlight w:val="yellow"/>
        </w:rPr>
      </w:pPr>
    </w:p>
    <w:p w:rsidR="00A63ADA" w:rsidRDefault="00A63ADA" w:rsidP="00A63ADA">
      <w:pPr>
        <w:pStyle w:val="Schedule"/>
        <w:numPr>
          <w:ilvl w:val="0"/>
          <w:numId w:val="0"/>
        </w:numPr>
        <w:spacing w:after="0"/>
        <w:jc w:val="left"/>
        <w:rPr>
          <w:b w:val="0"/>
          <w:caps w:val="0"/>
        </w:rPr>
      </w:pPr>
      <w:r w:rsidRPr="00A02A4D">
        <w:rPr>
          <w:b w:val="0"/>
          <w:caps w:val="0"/>
        </w:rPr>
        <w:t xml:space="preserve">Please confirm you agree </w:t>
      </w:r>
      <w:r w:rsidR="00830593">
        <w:rPr>
          <w:b w:val="0"/>
          <w:caps w:val="0"/>
        </w:rPr>
        <w:t>a</w:t>
      </w:r>
      <w:r w:rsidRPr="00A02A4D">
        <w:rPr>
          <w:b w:val="0"/>
          <w:caps w:val="0"/>
        </w:rPr>
        <w:t xml:space="preserve"> </w:t>
      </w:r>
      <w:r w:rsidRPr="00A02A4D">
        <w:rPr>
          <w:b w:val="0"/>
          <w:caps w:val="0"/>
          <w:highlight w:val="yellow"/>
        </w:rPr>
        <w:t>[12]</w:t>
      </w:r>
      <w:r w:rsidRPr="00A02A4D">
        <w:rPr>
          <w:b w:val="0"/>
          <w:caps w:val="0"/>
        </w:rPr>
        <w:t xml:space="preserve"> month fixed price period</w:t>
      </w:r>
    </w:p>
    <w:p w:rsidR="00A63ADA" w:rsidRDefault="00A63ADA" w:rsidP="00A63ADA">
      <w:pPr>
        <w:pStyle w:val="Schedule"/>
        <w:numPr>
          <w:ilvl w:val="0"/>
          <w:numId w:val="0"/>
        </w:numPr>
        <w:spacing w:after="0"/>
        <w:jc w:val="left"/>
        <w:rPr>
          <w:b w:val="0"/>
          <w:caps w:val="0"/>
        </w:rPr>
      </w:pPr>
    </w:p>
    <w:p w:rsidR="00A63ADA" w:rsidRPr="0095168D" w:rsidRDefault="00A63ADA" w:rsidP="00A63ADA">
      <w:pPr>
        <w:pStyle w:val="Schedule"/>
        <w:numPr>
          <w:ilvl w:val="0"/>
          <w:numId w:val="0"/>
        </w:numPr>
        <w:spacing w:after="0"/>
        <w:jc w:val="left"/>
        <w:rPr>
          <w:b w:val="0"/>
          <w:caps w:val="0"/>
        </w:rPr>
      </w:pPr>
      <w:r>
        <w:rPr>
          <w:b w:val="0"/>
          <w:caps w:val="0"/>
        </w:rPr>
        <w:t xml:space="preserve">Yes </w:t>
      </w:r>
      <w:r>
        <w:rPr>
          <w:b w:val="0"/>
          <w:caps w:val="0"/>
          <w:highlight w:val="yellow"/>
        </w:rPr>
        <w:fldChar w:fldCharType="begin">
          <w:ffData>
            <w:name w:val="Check1"/>
            <w:enabled/>
            <w:calcOnExit w:val="0"/>
            <w:checkBox>
              <w:sizeAuto/>
              <w:default w:val="0"/>
            </w:checkBox>
          </w:ffData>
        </w:fldChar>
      </w:r>
      <w:r>
        <w:rPr>
          <w:b w:val="0"/>
          <w:caps w:val="0"/>
          <w:highlight w:val="yellow"/>
        </w:rPr>
        <w:instrText xml:space="preserve"> FORMCHECKBOX </w:instrText>
      </w:r>
      <w:r w:rsidR="00A31CDC">
        <w:rPr>
          <w:b w:val="0"/>
          <w:caps w:val="0"/>
          <w:highlight w:val="yellow"/>
        </w:rPr>
      </w:r>
      <w:r w:rsidR="00A31CDC">
        <w:rPr>
          <w:b w:val="0"/>
          <w:caps w:val="0"/>
          <w:highlight w:val="yellow"/>
        </w:rPr>
        <w:fldChar w:fldCharType="separate"/>
      </w:r>
      <w:r>
        <w:rPr>
          <w:b w:val="0"/>
          <w:caps w:val="0"/>
          <w:highlight w:val="yellow"/>
        </w:rPr>
        <w:fldChar w:fldCharType="end"/>
      </w:r>
      <w:r>
        <w:rPr>
          <w:b w:val="0"/>
          <w:caps w:val="0"/>
        </w:rPr>
        <w:t xml:space="preserve"> </w:t>
      </w:r>
      <w:r>
        <w:rPr>
          <w:b w:val="0"/>
          <w:caps w:val="0"/>
        </w:rPr>
        <w:tab/>
        <w:t xml:space="preserve">No </w:t>
      </w:r>
      <w:r>
        <w:rPr>
          <w:b w:val="0"/>
          <w:caps w:val="0"/>
          <w:highlight w:val="yellow"/>
        </w:rPr>
        <w:fldChar w:fldCharType="begin">
          <w:ffData>
            <w:name w:val="Check2"/>
            <w:enabled/>
            <w:calcOnExit w:val="0"/>
            <w:checkBox>
              <w:sizeAuto/>
              <w:default w:val="0"/>
            </w:checkBox>
          </w:ffData>
        </w:fldChar>
      </w:r>
      <w:r>
        <w:rPr>
          <w:b w:val="0"/>
          <w:caps w:val="0"/>
          <w:highlight w:val="yellow"/>
        </w:rPr>
        <w:instrText xml:space="preserve"> FORMCHECKBOX </w:instrText>
      </w:r>
      <w:r w:rsidR="00A31CDC">
        <w:rPr>
          <w:b w:val="0"/>
          <w:caps w:val="0"/>
          <w:highlight w:val="yellow"/>
        </w:rPr>
      </w:r>
      <w:r w:rsidR="00A31CDC">
        <w:rPr>
          <w:b w:val="0"/>
          <w:caps w:val="0"/>
          <w:highlight w:val="yellow"/>
        </w:rPr>
        <w:fldChar w:fldCharType="separate"/>
      </w:r>
      <w:r>
        <w:rPr>
          <w:b w:val="0"/>
          <w:caps w:val="0"/>
          <w:highlight w:val="yellow"/>
        </w:rPr>
        <w:fldChar w:fldCharType="end"/>
      </w:r>
    </w:p>
    <w:p w:rsidR="00A63ADA" w:rsidRDefault="00A63ADA" w:rsidP="00A63ADA">
      <w:pPr>
        <w:pStyle w:val="Schedule"/>
        <w:numPr>
          <w:ilvl w:val="0"/>
          <w:numId w:val="0"/>
        </w:numPr>
        <w:spacing w:after="0"/>
        <w:jc w:val="left"/>
        <w:rPr>
          <w:b w:val="0"/>
          <w:caps w:val="0"/>
        </w:rPr>
      </w:pPr>
    </w:p>
    <w:p w:rsidR="00A70DB9" w:rsidRDefault="00A70DB9" w:rsidP="00573833">
      <w:pPr>
        <w:rPr>
          <w:rFonts w:ascii="Arial" w:hAnsi="Arial" w:cs="Arial"/>
          <w:sz w:val="24"/>
        </w:rPr>
      </w:pPr>
      <w:r>
        <w:rPr>
          <w:rFonts w:ascii="Arial" w:hAnsi="Arial" w:cs="Arial"/>
          <w:iCs/>
          <w:sz w:val="24"/>
        </w:rPr>
        <w:br w:type="page"/>
      </w:r>
    </w:p>
    <w:p w:rsidR="00F25114" w:rsidRDefault="00F25114">
      <w:pPr>
        <w:jc w:val="both"/>
        <w:rPr>
          <w:rFonts w:ascii="Arial" w:hAnsi="Arial" w:cs="Arial"/>
          <w:i/>
          <w:sz w:val="24"/>
        </w:rPr>
      </w:pPr>
    </w:p>
    <w:p w:rsidR="00C85186" w:rsidRDefault="00C85186">
      <w:pPr>
        <w:jc w:val="both"/>
        <w:rPr>
          <w:rFonts w:ascii="Arial" w:hAnsi="Arial" w:cs="Arial"/>
          <w:i/>
          <w:sz w:val="24"/>
        </w:rPr>
      </w:pPr>
    </w:p>
    <w:p w:rsidR="00A70DB9" w:rsidRDefault="00EE01DF">
      <w:pPr>
        <w:jc w:val="both"/>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46464" behindDoc="0" locked="0" layoutInCell="1" allowOverlap="1">
                <wp:simplePos x="0" y="0"/>
                <wp:positionH relativeFrom="column">
                  <wp:posOffset>31750</wp:posOffset>
                </wp:positionH>
                <wp:positionV relativeFrom="margin">
                  <wp:posOffset>-226060</wp:posOffset>
                </wp:positionV>
                <wp:extent cx="5486400" cy="365760"/>
                <wp:effectExtent l="0" t="0" r="0" b="0"/>
                <wp:wrapNone/>
                <wp:docPr id="32"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rsidR="00942D02" w:rsidRDefault="00942D02">
                            <w:pPr>
                              <w:pStyle w:val="Heading1"/>
                              <w:jc w:val="center"/>
                              <w:rPr>
                                <w:rFonts w:ascii="Arial" w:hAnsi="Arial" w:cs="Arial"/>
                                <w:b/>
                                <w:bCs/>
                                <w:sz w:val="28"/>
                              </w:rPr>
                            </w:pPr>
                            <w:r>
                              <w:rPr>
                                <w:rFonts w:ascii="Arial" w:hAnsi="Arial" w:cs="Arial"/>
                                <w:b/>
                                <w:bCs/>
                                <w:sz w:val="28"/>
                              </w:rPr>
                              <w:t>6 Supporting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8" o:spid="_x0000_s1033" style="position:absolute;left:0;text-align:left;margin-left:2.5pt;margin-top:-17.8pt;width:6in;height:28.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" fillcolor="#ddd" strokecolor="#969696">
                <v:textbox>
                  <w:txbxContent>
                    <w:p w:rsidR="00942D02" w:rsidRDefault="00942D02">
                      <w:pPr>
                        <w:pStyle w:val="Heading1"/>
                        <w:jc w:val="center"/>
                        <w:rPr>
                          <w:rFonts w:ascii="Arial" w:hAnsi="Arial" w:cs="Arial"/>
                          <w:b/>
                          <w:bCs/>
                          <w:sz w:val="28"/>
                        </w:rPr>
                      </w:pPr>
                      <w:r>
                        <w:rPr>
                          <w:rFonts w:ascii="Arial" w:hAnsi="Arial" w:cs="Arial"/>
                          <w:b/>
                          <w:bCs/>
                          <w:sz w:val="28"/>
                        </w:rPr>
                        <w:t>6 Supporting Information</w:t>
                      </w:r>
                    </w:p>
                  </w:txbxContent>
                </v:textbox>
                <w10:wrap anchory="margin"/>
              </v:roundrect>
            </w:pict>
          </mc:Fallback>
        </mc:AlternateContent>
      </w:r>
      <w:r w:rsidR="00A70DB9">
        <w:rPr>
          <w:rFonts w:ascii="Arial" w:hAnsi="Arial" w:cs="Arial"/>
          <w:i/>
          <w:sz w:val="24"/>
        </w:rPr>
        <w:t>Note – You may adjust the size of the following text boxes to suit your response.</w:t>
      </w:r>
    </w:p>
    <w:p w:rsidR="00A70DB9" w:rsidRDefault="00A70DB9">
      <w:pPr>
        <w:jc w:val="both"/>
        <w:rPr>
          <w:rFonts w:ascii="Arial" w:hAnsi="Arial" w:cs="Arial"/>
          <w:sz w:val="24"/>
        </w:rPr>
      </w:pPr>
    </w:p>
    <w:p w:rsidR="00C85186" w:rsidRDefault="00C85186" w:rsidP="00C85186">
      <w:pPr>
        <w:pStyle w:val="Heading5"/>
        <w:widowControl w:val="0"/>
        <w:ind w:left="0"/>
        <w:jc w:val="both"/>
        <w:rPr>
          <w:rFonts w:ascii="Arial" w:hAnsi="Arial" w:cs="Arial"/>
          <w:sz w:val="24"/>
        </w:rPr>
      </w:pPr>
      <w:r>
        <w:rPr>
          <w:rFonts w:ascii="Arial" w:hAnsi="Arial" w:cs="Arial"/>
          <w:sz w:val="24"/>
        </w:rPr>
        <w:t>SECTION A</w:t>
      </w:r>
      <w:r>
        <w:rPr>
          <w:rFonts w:ascii="Arial" w:hAnsi="Arial" w:cs="Arial"/>
          <w:sz w:val="24"/>
        </w:rPr>
        <w:tab/>
        <w:t>Company Details</w:t>
      </w:r>
    </w:p>
    <w:p w:rsidR="00C85186" w:rsidRDefault="00C85186" w:rsidP="00C85186">
      <w:pPr>
        <w:jc w:val="both"/>
        <w:rPr>
          <w:rFonts w:ascii="Arial" w:hAnsi="Arial" w:cs="Arial"/>
          <w:b/>
          <w:sz w:val="24"/>
        </w:rPr>
      </w:pPr>
      <w:r>
        <w:rPr>
          <w:rFonts w:ascii="Arial" w:hAnsi="Arial" w:cs="Arial"/>
          <w:b/>
          <w:noProof/>
          <w:sz w:val="24"/>
          <w:u w:val="single"/>
          <w:lang w:eastAsia="en-GB"/>
        </w:rPr>
        <mc:AlternateContent>
          <mc:Choice Requires="wps">
            <w:drawing>
              <wp:anchor distT="0" distB="0" distL="114300" distR="114300" simplePos="0" relativeHeight="251674112" behindDoc="0" locked="0" layoutInCell="0" allowOverlap="1" wp14:anchorId="4A9B7055" wp14:editId="4831382F">
                <wp:simplePos x="0" y="0"/>
                <wp:positionH relativeFrom="column">
                  <wp:posOffset>2285365</wp:posOffset>
                </wp:positionH>
                <wp:positionV relativeFrom="paragraph">
                  <wp:posOffset>139700</wp:posOffset>
                </wp:positionV>
                <wp:extent cx="3200400" cy="1143000"/>
                <wp:effectExtent l="0" t="0" r="19050" b="19050"/>
                <wp:wrapNone/>
                <wp:docPr id="4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8F8F8"/>
                        </a:solidFill>
                        <a:ln w="9525">
                          <a:solidFill>
                            <a:srgbClr val="969696"/>
                          </a:solidFill>
                          <a:miter lim="800000"/>
                          <a:headEnd/>
                          <a:tailEnd/>
                        </a:ln>
                      </wps:spPr>
                      <wps:txbx>
                        <w:txbxContent>
                          <w:p w:rsidR="00942D02" w:rsidRDefault="00942D02" w:rsidP="00C8518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B7055" id="_x0000_t202" coordsize="21600,21600" o:spt="202" path="m,l,21600r21600,l21600,xe">
                <v:stroke joinstyle="miter"/>
                <v:path gradientshapeok="t" o:connecttype="rect"/>
              </v:shapetype>
              <v:shape id="Text Box 229" o:spid="_x0000_s1034" type="#_x0000_t202" style="position:absolute;left:0;text-align:left;margin-left:179.95pt;margin-top:11pt;width:252pt;height:9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" o:allowincell="f" fillcolor="#f8f8f8" strokecolor="#969696">
                <v:textbox>
                  <w:txbxContent>
                    <w:p w:rsidR="00942D02" w:rsidRDefault="00942D02" w:rsidP="00C85186">
                      <w:pPr>
                        <w:rPr>
                          <w:color w:val="0000FF"/>
                        </w:rPr>
                      </w:pPr>
                    </w:p>
                  </w:txbxContent>
                </v:textbox>
              </v:shape>
            </w:pict>
          </mc:Fallback>
        </mc:AlternateContent>
      </w:r>
    </w:p>
    <w:p w:rsidR="00C85186" w:rsidRDefault="00C85186" w:rsidP="00C85186">
      <w:pPr>
        <w:jc w:val="both"/>
        <w:rPr>
          <w:rFonts w:ascii="Arial" w:hAnsi="Arial" w:cs="Arial"/>
          <w:sz w:val="24"/>
        </w:rPr>
      </w:pPr>
      <w:r>
        <w:rPr>
          <w:rFonts w:ascii="Arial" w:hAnsi="Arial" w:cs="Arial"/>
          <w:sz w:val="24"/>
        </w:rPr>
        <w:t>A-1</w:t>
      </w:r>
      <w:r>
        <w:rPr>
          <w:rFonts w:ascii="Arial" w:hAnsi="Arial" w:cs="Arial"/>
          <w:sz w:val="24"/>
        </w:rPr>
        <w:tab/>
        <w:t>Company Name &amp;</w:t>
      </w:r>
    </w:p>
    <w:p w:rsidR="00C85186" w:rsidRDefault="00C85186" w:rsidP="00C85186">
      <w:pPr>
        <w:jc w:val="both"/>
        <w:rPr>
          <w:rFonts w:ascii="Arial" w:hAnsi="Arial" w:cs="Arial"/>
          <w:sz w:val="24"/>
        </w:rPr>
      </w:pPr>
      <w:r>
        <w:rPr>
          <w:rFonts w:ascii="Arial" w:hAnsi="Arial" w:cs="Arial"/>
          <w:sz w:val="24"/>
        </w:rPr>
        <w:tab/>
        <w:t>Registered office</w:t>
      </w: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75136" behindDoc="0" locked="0" layoutInCell="0" allowOverlap="1" wp14:anchorId="23452B9B" wp14:editId="2FA6AC8E">
                <wp:simplePos x="0" y="0"/>
                <wp:positionH relativeFrom="column">
                  <wp:posOffset>2285365</wp:posOffset>
                </wp:positionH>
                <wp:positionV relativeFrom="paragraph">
                  <wp:posOffset>61595</wp:posOffset>
                </wp:positionV>
                <wp:extent cx="3200400" cy="714375"/>
                <wp:effectExtent l="0" t="0" r="19050" b="28575"/>
                <wp:wrapNone/>
                <wp:docPr id="4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14375"/>
                        </a:xfrm>
                        <a:prstGeom prst="rect">
                          <a:avLst/>
                        </a:prstGeom>
                        <a:solidFill>
                          <a:srgbClr val="F8F8F8"/>
                        </a:solidFill>
                        <a:ln w="9525">
                          <a:solidFill>
                            <a:srgbClr val="969696"/>
                          </a:solidFill>
                          <a:miter lim="800000"/>
                          <a:headEnd/>
                          <a:tailEnd/>
                        </a:ln>
                      </wps:spPr>
                      <wps:txbx>
                        <w:txbxContent>
                          <w:p w:rsidR="00942D02" w:rsidRDefault="00942D02" w:rsidP="00C8518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52B9B" id="Text Box 230" o:spid="_x0000_s1035" type="#_x0000_t202" style="position:absolute;left:0;text-align:left;margin-left:179.95pt;margin-top:4.85pt;width:252pt;height:5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" o:allowincell="f" fillcolor="#f8f8f8" strokecolor="#969696">
                <v:textbox>
                  <w:txbxContent>
                    <w:p w:rsidR="00942D02" w:rsidRDefault="00942D02" w:rsidP="00C85186">
                      <w:pPr>
                        <w:rPr>
                          <w:color w:val="0000FF"/>
                        </w:rPr>
                      </w:pPr>
                    </w:p>
                  </w:txbxContent>
                </v:textbox>
              </v:shape>
            </w:pict>
          </mc:Fallback>
        </mc:AlternateContent>
      </w:r>
      <w:r>
        <w:rPr>
          <w:rFonts w:ascii="Arial" w:hAnsi="Arial" w:cs="Arial"/>
          <w:sz w:val="24"/>
        </w:rPr>
        <w:t>A-2</w:t>
      </w:r>
      <w:r>
        <w:rPr>
          <w:rFonts w:ascii="Arial" w:hAnsi="Arial" w:cs="Arial"/>
          <w:sz w:val="24"/>
        </w:rPr>
        <w:tab/>
        <w:t>Registration Number</w:t>
      </w: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76160" behindDoc="0" locked="0" layoutInCell="0" allowOverlap="1" wp14:anchorId="283695DC" wp14:editId="511FDD55">
                <wp:simplePos x="0" y="0"/>
                <wp:positionH relativeFrom="column">
                  <wp:posOffset>2285365</wp:posOffset>
                </wp:positionH>
                <wp:positionV relativeFrom="paragraph">
                  <wp:posOffset>12700</wp:posOffset>
                </wp:positionV>
                <wp:extent cx="3200400" cy="676275"/>
                <wp:effectExtent l="0" t="0" r="19050" b="28575"/>
                <wp:wrapNone/>
                <wp:docPr id="3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76275"/>
                        </a:xfrm>
                        <a:prstGeom prst="rect">
                          <a:avLst/>
                        </a:prstGeom>
                        <a:solidFill>
                          <a:srgbClr val="F8F8F8"/>
                        </a:solidFill>
                        <a:ln w="9525">
                          <a:solidFill>
                            <a:srgbClr val="969696"/>
                          </a:solidFill>
                          <a:miter lim="800000"/>
                          <a:headEnd/>
                          <a:tailEnd/>
                        </a:ln>
                      </wps:spPr>
                      <wps:txbx>
                        <w:txbxContent>
                          <w:p w:rsidR="00942D02" w:rsidRDefault="00942D02" w:rsidP="00C8518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695DC" id="Text Box 243" o:spid="_x0000_s1036" type="#_x0000_t202" style="position:absolute;left:0;text-align:left;margin-left:179.95pt;margin-top:1pt;width:252pt;height:5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" o:allowincell="f" fillcolor="#f8f8f8" strokecolor="#969696">
                <v:textbox>
                  <w:txbxContent>
                    <w:p w:rsidR="00942D02" w:rsidRDefault="00942D02" w:rsidP="00C85186">
                      <w:pPr>
                        <w:rPr>
                          <w:color w:val="0000FF"/>
                        </w:rPr>
                      </w:pPr>
                    </w:p>
                  </w:txbxContent>
                </v:textbox>
              </v:shape>
            </w:pict>
          </mc:Fallback>
        </mc:AlternateContent>
      </w:r>
      <w:r>
        <w:rPr>
          <w:rFonts w:ascii="Arial" w:hAnsi="Arial" w:cs="Arial"/>
          <w:sz w:val="24"/>
        </w:rPr>
        <w:t>A-3</w:t>
      </w:r>
      <w:r>
        <w:rPr>
          <w:rFonts w:ascii="Arial" w:hAnsi="Arial" w:cs="Arial"/>
          <w:sz w:val="24"/>
        </w:rPr>
        <w:tab/>
        <w:t>No. of Employees</w:t>
      </w: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C85186" w:rsidRDefault="00C85186" w:rsidP="00C85186">
      <w:pPr>
        <w:jc w:val="both"/>
        <w:rPr>
          <w:rFonts w:ascii="Arial" w:hAnsi="Arial" w:cs="Arial"/>
          <w:sz w:val="24"/>
        </w:rPr>
      </w:pPr>
    </w:p>
    <w:p w:rsidR="00A70DB9" w:rsidRDefault="00A70DB9">
      <w:pPr>
        <w:ind w:left="720"/>
        <w:jc w:val="both"/>
        <w:rPr>
          <w:rFonts w:ascii="Arial" w:hAnsi="Arial" w:cs="Arial"/>
          <w:sz w:val="24"/>
        </w:rPr>
      </w:pPr>
    </w:p>
    <w:p w:rsidR="00A70DB9" w:rsidRDefault="00A70DB9">
      <w:pPr>
        <w:ind w:left="720"/>
        <w:jc w:val="both"/>
        <w:rPr>
          <w:rFonts w:ascii="Arial" w:hAnsi="Arial" w:cs="Arial"/>
          <w:sz w:val="24"/>
        </w:rPr>
      </w:pPr>
    </w:p>
    <w:p w:rsidR="00A70DB9" w:rsidRDefault="00A70DB9">
      <w:pPr>
        <w:pStyle w:val="BodyText"/>
        <w:rPr>
          <w:rFonts w:ascii="Arial" w:hAnsi="Arial" w:cs="Arial"/>
        </w:rPr>
      </w:pPr>
      <w:r>
        <w:rPr>
          <w:rFonts w:ascii="Arial" w:hAnsi="Arial" w:cs="Arial"/>
        </w:rPr>
        <w:t>A-4</w:t>
      </w:r>
      <w:r>
        <w:rPr>
          <w:rFonts w:ascii="Arial" w:hAnsi="Arial" w:cs="Arial"/>
        </w:rPr>
        <w:tab/>
        <w:t>If the Company is a member of a group of companies, give the name and address of the ultimate holding Company.</w:t>
      </w:r>
    </w:p>
    <w:p w:rsidR="00A70DB9" w:rsidRDefault="00EE01DF">
      <w:pPr>
        <w:jc w:val="both"/>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6704" behindDoc="0" locked="0" layoutInCell="1" allowOverlap="1">
                <wp:simplePos x="0" y="0"/>
                <wp:positionH relativeFrom="column">
                  <wp:posOffset>2268855</wp:posOffset>
                </wp:positionH>
                <wp:positionV relativeFrom="paragraph">
                  <wp:posOffset>102235</wp:posOffset>
                </wp:positionV>
                <wp:extent cx="3210560" cy="1075690"/>
                <wp:effectExtent l="0" t="0" r="0" b="0"/>
                <wp:wrapNone/>
                <wp:docPr id="28"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075690"/>
                        </a:xfrm>
                        <a:prstGeom prst="rect">
                          <a:avLst/>
                        </a:prstGeom>
                        <a:solidFill>
                          <a:srgbClr val="F8F8F8"/>
                        </a:solidFill>
                        <a:ln w="9525">
                          <a:solidFill>
                            <a:srgbClr val="969696"/>
                          </a:solidFill>
                          <a:miter lim="800000"/>
                          <a:headEnd/>
                          <a:tailEnd/>
                        </a:ln>
                      </wps:spPr>
                      <wps:txbx>
                        <w:txbxContent>
                          <w:p w:rsidR="00942D02" w:rsidRDefault="00942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7" type="#_x0000_t202" style="position:absolute;left:0;text-align:left;margin-left:178.65pt;margin-top:8.05pt;width:252.8pt;height:8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" fillcolor="#f8f8f8" strokecolor="#969696">
                <v:textbox>
                  <w:txbxContent>
                    <w:p w:rsidR="00942D02" w:rsidRDefault="00942D02"/>
                  </w:txbxContent>
                </v:textbox>
              </v:shape>
            </w:pict>
          </mc:Fallback>
        </mc:AlternateConten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b/>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FB065B" w:rsidRDefault="00FB065B" w:rsidP="00B77211">
      <w:pPr>
        <w:jc w:val="both"/>
        <w:rPr>
          <w:rFonts w:ascii="Arial" w:hAnsi="Arial" w:cs="Arial"/>
          <w:sz w:val="24"/>
          <w:szCs w:val="24"/>
        </w:rPr>
      </w:pPr>
    </w:p>
    <w:p w:rsidR="00AA0DDD" w:rsidRPr="00F758B3" w:rsidRDefault="00F758B3" w:rsidP="00F758B3">
      <w:pPr>
        <w:rPr>
          <w:rFonts w:ascii="Arial" w:hAnsi="Arial"/>
          <w:b/>
          <w:sz w:val="24"/>
          <w:szCs w:val="24"/>
        </w:rPr>
      </w:pPr>
      <w:r>
        <w:rPr>
          <w:rFonts w:ascii="Arial" w:hAnsi="Arial"/>
          <w:b/>
          <w:sz w:val="24"/>
          <w:szCs w:val="24"/>
        </w:rPr>
        <w:br w:type="page"/>
      </w:r>
    </w:p>
    <w:p w:rsidR="00B77211" w:rsidRDefault="00B77211" w:rsidP="00B77211">
      <w:pPr>
        <w:jc w:val="both"/>
        <w:rPr>
          <w:rFonts w:ascii="Arial" w:hAnsi="Arial" w:cs="Arial"/>
          <w:b/>
          <w:sz w:val="24"/>
        </w:rPr>
      </w:pPr>
      <w:r>
        <w:rPr>
          <w:rFonts w:ascii="Arial" w:hAnsi="Arial" w:cs="Arial"/>
          <w:b/>
          <w:sz w:val="24"/>
        </w:rPr>
        <w:lastRenderedPageBreak/>
        <w:t>SECTION B</w:t>
      </w:r>
      <w:r>
        <w:rPr>
          <w:rFonts w:ascii="Arial" w:hAnsi="Arial" w:cs="Arial"/>
          <w:b/>
          <w:sz w:val="24"/>
        </w:rPr>
        <w:tab/>
        <w:t>References</w:t>
      </w:r>
    </w:p>
    <w:p w:rsidR="00551991" w:rsidRDefault="00551991" w:rsidP="007327E6">
      <w:pPr>
        <w:ind w:left="1440" w:hanging="720"/>
        <w:rPr>
          <w:rFonts w:ascii="Arial" w:hAnsi="Arial" w:cs="Arial"/>
          <w:b/>
          <w:sz w:val="24"/>
        </w:rPr>
      </w:pPr>
    </w:p>
    <w:p w:rsidR="00551991" w:rsidRDefault="007327E6" w:rsidP="007327E6">
      <w:pPr>
        <w:ind w:left="1440" w:hanging="720"/>
        <w:rPr>
          <w:rFonts w:ascii="Arial" w:hAnsi="Arial"/>
          <w:sz w:val="24"/>
          <w:szCs w:val="24"/>
        </w:rPr>
      </w:pPr>
      <w:r w:rsidRPr="007E3D7C">
        <w:rPr>
          <w:rFonts w:ascii="Arial" w:hAnsi="Arial"/>
          <w:sz w:val="24"/>
          <w:szCs w:val="24"/>
        </w:rPr>
        <w:t>Please provide details of two contracts that your organisation has held that are</w:t>
      </w:r>
    </w:p>
    <w:p w:rsidR="00551991" w:rsidRDefault="007327E6" w:rsidP="007327E6">
      <w:pPr>
        <w:ind w:left="1440" w:hanging="720"/>
        <w:rPr>
          <w:rFonts w:ascii="Arial" w:hAnsi="Arial"/>
          <w:sz w:val="24"/>
          <w:szCs w:val="24"/>
        </w:rPr>
      </w:pPr>
      <w:r w:rsidRPr="00551991">
        <w:rPr>
          <w:rFonts w:ascii="Arial" w:hAnsi="Arial"/>
          <w:b/>
          <w:sz w:val="24"/>
          <w:szCs w:val="24"/>
          <w:u w:val="single"/>
        </w:rPr>
        <w:t>relevant</w:t>
      </w:r>
      <w:r w:rsidRPr="007E3D7C">
        <w:rPr>
          <w:rFonts w:ascii="Arial" w:hAnsi="Arial"/>
          <w:sz w:val="24"/>
          <w:szCs w:val="24"/>
        </w:rPr>
        <w:t xml:space="preserve"> to the authority's requirements </w:t>
      </w:r>
      <w:r w:rsidR="00F0064F">
        <w:rPr>
          <w:rFonts w:ascii="Arial" w:hAnsi="Arial"/>
          <w:sz w:val="24"/>
          <w:szCs w:val="24"/>
        </w:rPr>
        <w:t xml:space="preserve">as </w:t>
      </w:r>
      <w:r w:rsidRPr="007E3D7C">
        <w:rPr>
          <w:rFonts w:ascii="Arial" w:hAnsi="Arial"/>
          <w:sz w:val="24"/>
          <w:szCs w:val="24"/>
        </w:rPr>
        <w:t>stat</w:t>
      </w:r>
      <w:r w:rsidR="00551991">
        <w:rPr>
          <w:rFonts w:ascii="Arial" w:hAnsi="Arial"/>
          <w:sz w:val="24"/>
          <w:szCs w:val="24"/>
        </w:rPr>
        <w:t>ed in the specification.</w:t>
      </w:r>
    </w:p>
    <w:p w:rsidR="00551991" w:rsidRDefault="00551991" w:rsidP="007327E6">
      <w:pPr>
        <w:ind w:left="1440" w:hanging="720"/>
        <w:rPr>
          <w:rFonts w:ascii="Arial" w:hAnsi="Arial"/>
          <w:sz w:val="24"/>
          <w:szCs w:val="24"/>
        </w:rPr>
      </w:pPr>
      <w:r>
        <w:rPr>
          <w:rFonts w:ascii="Arial" w:hAnsi="Arial"/>
          <w:sz w:val="24"/>
          <w:szCs w:val="24"/>
        </w:rPr>
        <w:t xml:space="preserve">Please </w:t>
      </w:r>
      <w:r w:rsidR="00A31CDC" w:rsidRPr="007E3D7C">
        <w:rPr>
          <w:rFonts w:ascii="Arial" w:hAnsi="Arial"/>
          <w:sz w:val="24"/>
          <w:szCs w:val="24"/>
        </w:rPr>
        <w:t>include</w:t>
      </w:r>
      <w:r w:rsidR="00A31CDC">
        <w:rPr>
          <w:rFonts w:ascii="Arial" w:hAnsi="Arial"/>
          <w:sz w:val="24"/>
          <w:szCs w:val="24"/>
        </w:rPr>
        <w:t>: -</w:t>
      </w:r>
    </w:p>
    <w:p w:rsidR="00551991" w:rsidRDefault="00551991" w:rsidP="007327E6">
      <w:pPr>
        <w:ind w:left="1440" w:hanging="720"/>
        <w:rPr>
          <w:rFonts w:ascii="Arial" w:hAnsi="Arial"/>
          <w:sz w:val="24"/>
          <w:szCs w:val="24"/>
        </w:rPr>
      </w:pPr>
    </w:p>
    <w:p w:rsidR="00551991" w:rsidRDefault="00551991" w:rsidP="00BE12FC">
      <w:pPr>
        <w:numPr>
          <w:ilvl w:val="0"/>
          <w:numId w:val="30"/>
        </w:numPr>
        <w:rPr>
          <w:rFonts w:ascii="Arial" w:hAnsi="Arial"/>
          <w:sz w:val="24"/>
          <w:szCs w:val="24"/>
        </w:rPr>
      </w:pPr>
      <w:r>
        <w:rPr>
          <w:rFonts w:ascii="Arial" w:hAnsi="Arial"/>
          <w:sz w:val="24"/>
          <w:szCs w:val="24"/>
        </w:rPr>
        <w:t>Customer organisation</w:t>
      </w:r>
    </w:p>
    <w:p w:rsidR="00551991" w:rsidRDefault="007327E6" w:rsidP="00BE12FC">
      <w:pPr>
        <w:numPr>
          <w:ilvl w:val="0"/>
          <w:numId w:val="30"/>
        </w:numPr>
        <w:rPr>
          <w:rFonts w:ascii="Arial" w:hAnsi="Arial"/>
          <w:sz w:val="24"/>
          <w:szCs w:val="24"/>
        </w:rPr>
      </w:pPr>
      <w:r w:rsidRPr="007E3D7C">
        <w:rPr>
          <w:rFonts w:ascii="Arial" w:hAnsi="Arial"/>
          <w:sz w:val="24"/>
          <w:szCs w:val="24"/>
        </w:rPr>
        <w:t>Customer contact name</w:t>
      </w:r>
    </w:p>
    <w:p w:rsidR="00551991" w:rsidRDefault="00551991" w:rsidP="00BE12FC">
      <w:pPr>
        <w:numPr>
          <w:ilvl w:val="0"/>
          <w:numId w:val="30"/>
        </w:numPr>
        <w:rPr>
          <w:rFonts w:ascii="Arial" w:hAnsi="Arial"/>
          <w:sz w:val="24"/>
          <w:szCs w:val="24"/>
        </w:rPr>
      </w:pPr>
      <w:r>
        <w:rPr>
          <w:rFonts w:ascii="Arial" w:hAnsi="Arial"/>
          <w:sz w:val="24"/>
          <w:szCs w:val="24"/>
        </w:rPr>
        <w:t xml:space="preserve">Customer </w:t>
      </w:r>
      <w:r w:rsidR="00550015">
        <w:rPr>
          <w:rFonts w:ascii="Arial" w:hAnsi="Arial"/>
          <w:sz w:val="24"/>
          <w:szCs w:val="24"/>
        </w:rPr>
        <w:t>e-mail address</w:t>
      </w:r>
      <w:r>
        <w:rPr>
          <w:rFonts w:ascii="Arial" w:hAnsi="Arial"/>
          <w:sz w:val="24"/>
          <w:szCs w:val="24"/>
        </w:rPr>
        <w:t xml:space="preserve"> and phone number</w:t>
      </w:r>
    </w:p>
    <w:p w:rsidR="00551991" w:rsidRDefault="00551991" w:rsidP="00BE12FC">
      <w:pPr>
        <w:numPr>
          <w:ilvl w:val="0"/>
          <w:numId w:val="30"/>
        </w:numPr>
        <w:rPr>
          <w:rFonts w:ascii="Arial" w:hAnsi="Arial" w:cs="Arial"/>
          <w:sz w:val="24"/>
          <w:szCs w:val="24"/>
        </w:rPr>
      </w:pPr>
      <w:r>
        <w:rPr>
          <w:rFonts w:ascii="Arial" w:hAnsi="Arial"/>
          <w:sz w:val="24"/>
          <w:szCs w:val="24"/>
        </w:rPr>
        <w:t xml:space="preserve">The </w:t>
      </w:r>
      <w:r w:rsidR="007327E6">
        <w:rPr>
          <w:rFonts w:ascii="Arial" w:hAnsi="Arial"/>
          <w:sz w:val="24"/>
          <w:szCs w:val="24"/>
        </w:rPr>
        <w:t>d</w:t>
      </w:r>
      <w:r w:rsidR="00762CF4">
        <w:rPr>
          <w:rFonts w:ascii="Arial" w:hAnsi="Arial"/>
          <w:sz w:val="24"/>
          <w:szCs w:val="24"/>
        </w:rPr>
        <w:t xml:space="preserve">ate of contract award </w:t>
      </w:r>
      <w:r w:rsidR="007327E6" w:rsidRPr="007E3D7C">
        <w:rPr>
          <w:rFonts w:ascii="Arial" w:hAnsi="Arial"/>
          <w:sz w:val="24"/>
          <w:szCs w:val="24"/>
        </w:rPr>
        <w:t xml:space="preserve">and </w:t>
      </w:r>
      <w:r>
        <w:rPr>
          <w:rFonts w:ascii="Arial" w:hAnsi="Arial" w:cs="Arial"/>
          <w:sz w:val="24"/>
          <w:szCs w:val="24"/>
        </w:rPr>
        <w:t>finish</w:t>
      </w:r>
    </w:p>
    <w:p w:rsidR="00551991" w:rsidRDefault="00551991" w:rsidP="00BE12FC">
      <w:pPr>
        <w:numPr>
          <w:ilvl w:val="0"/>
          <w:numId w:val="30"/>
        </w:numPr>
        <w:rPr>
          <w:rFonts w:ascii="Arial" w:hAnsi="Arial" w:cs="Arial"/>
          <w:sz w:val="24"/>
          <w:szCs w:val="24"/>
        </w:rPr>
      </w:pPr>
      <w:r>
        <w:rPr>
          <w:rFonts w:ascii="Arial" w:hAnsi="Arial" w:cs="Arial"/>
          <w:sz w:val="24"/>
          <w:szCs w:val="24"/>
        </w:rPr>
        <w:t>Contract Value</w:t>
      </w:r>
    </w:p>
    <w:p w:rsidR="00551991" w:rsidRDefault="00551991" w:rsidP="00BE12FC">
      <w:pPr>
        <w:numPr>
          <w:ilvl w:val="0"/>
          <w:numId w:val="30"/>
        </w:numPr>
        <w:rPr>
          <w:rFonts w:ascii="Arial" w:hAnsi="Arial" w:cs="Arial"/>
          <w:sz w:val="24"/>
          <w:szCs w:val="24"/>
        </w:rPr>
      </w:pPr>
      <w:r>
        <w:rPr>
          <w:rFonts w:ascii="Arial" w:hAnsi="Arial" w:cs="Arial"/>
          <w:sz w:val="24"/>
          <w:szCs w:val="24"/>
        </w:rPr>
        <w:t xml:space="preserve">The </w:t>
      </w:r>
      <w:r w:rsidR="007327E6" w:rsidRPr="00426782">
        <w:rPr>
          <w:rFonts w:ascii="Arial" w:hAnsi="Arial" w:cs="Arial"/>
          <w:sz w:val="24"/>
          <w:szCs w:val="24"/>
        </w:rPr>
        <w:t xml:space="preserve">names of any subcontractors/consortium members utilised. </w:t>
      </w:r>
    </w:p>
    <w:p w:rsidR="00551991" w:rsidRDefault="00551991" w:rsidP="00BE12FC">
      <w:pPr>
        <w:numPr>
          <w:ilvl w:val="0"/>
          <w:numId w:val="30"/>
        </w:numPr>
        <w:rPr>
          <w:rFonts w:ascii="Arial" w:hAnsi="Arial" w:cs="Arial"/>
          <w:sz w:val="24"/>
          <w:szCs w:val="24"/>
        </w:rPr>
      </w:pPr>
      <w:r>
        <w:rPr>
          <w:rFonts w:ascii="Arial" w:hAnsi="Arial" w:cs="Arial"/>
          <w:sz w:val="24"/>
          <w:szCs w:val="24"/>
        </w:rPr>
        <w:t xml:space="preserve">Brief Contract </w:t>
      </w:r>
      <w:r w:rsidRPr="00426782">
        <w:rPr>
          <w:rFonts w:ascii="Arial" w:hAnsi="Arial" w:cs="Arial"/>
          <w:sz w:val="24"/>
          <w:szCs w:val="24"/>
        </w:rPr>
        <w:t>description (no m</w:t>
      </w:r>
      <w:r>
        <w:rPr>
          <w:rFonts w:ascii="Arial" w:hAnsi="Arial" w:cs="Arial"/>
          <w:sz w:val="24"/>
          <w:szCs w:val="24"/>
        </w:rPr>
        <w:t>ore than 100 words per contract description)</w:t>
      </w:r>
    </w:p>
    <w:p w:rsidR="00551991" w:rsidRDefault="00551991" w:rsidP="007327E6">
      <w:pPr>
        <w:ind w:left="1440" w:hanging="720"/>
        <w:rPr>
          <w:rFonts w:ascii="Arial" w:hAnsi="Arial" w:cs="Arial"/>
          <w:sz w:val="24"/>
          <w:szCs w:val="24"/>
        </w:rPr>
      </w:pPr>
    </w:p>
    <w:p w:rsidR="00B77211" w:rsidRDefault="00551991" w:rsidP="007327E6">
      <w:pPr>
        <w:ind w:left="1440" w:hanging="720"/>
        <w:rPr>
          <w:rFonts w:ascii="Arial" w:hAnsi="Arial" w:cs="Arial"/>
          <w:sz w:val="24"/>
        </w:rPr>
      </w:pPr>
      <w:r>
        <w:rPr>
          <w:rFonts w:ascii="Arial" w:hAnsi="Arial" w:cs="Arial"/>
          <w:sz w:val="24"/>
          <w:szCs w:val="24"/>
        </w:rPr>
        <w:t>Please l</w:t>
      </w:r>
      <w:r w:rsidR="007327E6" w:rsidRPr="00426782">
        <w:rPr>
          <w:rFonts w:ascii="Arial" w:hAnsi="Arial" w:cs="Arial"/>
          <w:sz w:val="24"/>
          <w:szCs w:val="24"/>
        </w:rPr>
        <w:t xml:space="preserve">abel </w:t>
      </w:r>
      <w:r>
        <w:rPr>
          <w:rFonts w:ascii="Arial" w:hAnsi="Arial" w:cs="Arial"/>
          <w:sz w:val="24"/>
          <w:szCs w:val="24"/>
        </w:rPr>
        <w:t xml:space="preserve">your </w:t>
      </w:r>
      <w:r w:rsidR="007327E6" w:rsidRPr="00426782">
        <w:rPr>
          <w:rFonts w:ascii="Arial" w:hAnsi="Arial" w:cs="Arial"/>
          <w:sz w:val="24"/>
          <w:szCs w:val="24"/>
        </w:rPr>
        <w:t xml:space="preserve">response as </w:t>
      </w:r>
      <w:r w:rsidR="007327E6">
        <w:rPr>
          <w:rFonts w:ascii="Arial" w:hAnsi="Arial" w:cs="Arial"/>
          <w:sz w:val="24"/>
          <w:szCs w:val="24"/>
        </w:rPr>
        <w:t>B</w:t>
      </w:r>
      <w:r w:rsidR="007327E6" w:rsidRPr="00426782">
        <w:rPr>
          <w:rFonts w:ascii="Arial" w:hAnsi="Arial" w:cs="Arial"/>
          <w:sz w:val="24"/>
          <w:szCs w:val="24"/>
        </w:rPr>
        <w:t xml:space="preserve">.1 &amp; </w:t>
      </w:r>
      <w:r w:rsidR="007327E6">
        <w:rPr>
          <w:rFonts w:ascii="Arial" w:hAnsi="Arial" w:cs="Arial"/>
          <w:sz w:val="24"/>
          <w:szCs w:val="24"/>
        </w:rPr>
        <w:t>B</w:t>
      </w:r>
      <w:r w:rsidR="007327E6" w:rsidRPr="00426782">
        <w:rPr>
          <w:rFonts w:ascii="Arial" w:hAnsi="Arial" w:cs="Arial"/>
          <w:sz w:val="24"/>
          <w:szCs w:val="24"/>
        </w:rPr>
        <w:t>.2.</w:t>
      </w:r>
    </w:p>
    <w:p w:rsidR="00B77211" w:rsidRDefault="00B77211" w:rsidP="00550015">
      <w:pPr>
        <w:pStyle w:val="BodyText"/>
        <w:tabs>
          <w:tab w:val="left" w:pos="0"/>
        </w:tabs>
        <w:rPr>
          <w:rFonts w:ascii="Arial" w:hAnsi="Arial" w:cs="Arial"/>
          <w:b/>
          <w:bCs/>
        </w:rPr>
      </w:pPr>
    </w:p>
    <w:p w:rsidR="00B77211" w:rsidRDefault="00B77211" w:rsidP="008A3BB7">
      <w:pPr>
        <w:pStyle w:val="BodyText"/>
        <w:tabs>
          <w:tab w:val="left" w:pos="0"/>
        </w:tabs>
        <w:rPr>
          <w:rFonts w:ascii="Arial" w:hAnsi="Arial" w:cs="Arial"/>
          <w:b/>
          <w:bCs/>
        </w:rPr>
      </w:pPr>
    </w:p>
    <w:p w:rsidR="00A70DB9" w:rsidRDefault="00B77211" w:rsidP="00762CF4">
      <w:pPr>
        <w:pStyle w:val="BodyText"/>
        <w:tabs>
          <w:tab w:val="left" w:pos="0"/>
        </w:tabs>
        <w:rPr>
          <w:rFonts w:ascii="Arial" w:hAnsi="Arial" w:cs="Arial"/>
          <w:b/>
          <w:bCs/>
        </w:rPr>
      </w:pPr>
      <w:r>
        <w:rPr>
          <w:rFonts w:ascii="Arial" w:hAnsi="Arial" w:cs="Arial"/>
          <w:b/>
          <w:bCs/>
        </w:rPr>
        <w:t>SECTION C</w:t>
      </w:r>
      <w:r w:rsidR="00A70DB9">
        <w:rPr>
          <w:rFonts w:ascii="Arial" w:hAnsi="Arial" w:cs="Arial"/>
          <w:b/>
          <w:bCs/>
        </w:rPr>
        <w:tab/>
        <w:t>Experience of the Company</w:t>
      </w:r>
    </w:p>
    <w:p w:rsidR="00A70DB9" w:rsidRDefault="00A70DB9">
      <w:pPr>
        <w:pStyle w:val="Heading9"/>
        <w:widowControl w:val="0"/>
        <w:rPr>
          <w:rFonts w:ascii="Arial" w:hAnsi="Arial" w:cs="Arial"/>
          <w:sz w:val="24"/>
        </w:rPr>
      </w:pPr>
    </w:p>
    <w:p w:rsidR="00F758B3" w:rsidRDefault="00B77211" w:rsidP="00E07EFC">
      <w:pPr>
        <w:jc w:val="both"/>
        <w:rPr>
          <w:rFonts w:ascii="Arial" w:hAnsi="Arial" w:cs="Arial"/>
          <w:b/>
          <w:sz w:val="24"/>
        </w:rPr>
      </w:pPr>
      <w:r>
        <w:rPr>
          <w:rFonts w:ascii="Arial" w:hAnsi="Arial" w:cs="Arial"/>
          <w:sz w:val="24"/>
        </w:rPr>
        <w:t>C</w:t>
      </w:r>
      <w:r w:rsidR="00A70DB9">
        <w:rPr>
          <w:rFonts w:ascii="Arial" w:hAnsi="Arial" w:cs="Arial"/>
          <w:sz w:val="24"/>
        </w:rPr>
        <w:t>-1</w:t>
      </w:r>
      <w:r w:rsidR="00A70DB9">
        <w:rPr>
          <w:rFonts w:ascii="Arial" w:hAnsi="Arial" w:cs="Arial"/>
          <w:sz w:val="24"/>
        </w:rPr>
        <w:tab/>
        <w:t xml:space="preserve">Please provide </w:t>
      </w:r>
      <w:r w:rsidR="009131B4">
        <w:rPr>
          <w:rFonts w:ascii="Arial" w:hAnsi="Arial" w:cs="Arial"/>
          <w:sz w:val="24"/>
        </w:rPr>
        <w:t xml:space="preserve">brief details of your company’s </w:t>
      </w:r>
      <w:r w:rsidR="00D54275">
        <w:rPr>
          <w:rFonts w:ascii="Arial" w:hAnsi="Arial" w:cs="Arial"/>
          <w:sz w:val="24"/>
        </w:rPr>
        <w:t xml:space="preserve">previous </w:t>
      </w:r>
      <w:r w:rsidR="009131B4">
        <w:rPr>
          <w:rFonts w:ascii="Arial" w:hAnsi="Arial" w:cs="Arial"/>
          <w:sz w:val="24"/>
        </w:rPr>
        <w:t xml:space="preserve">experience in delivering </w:t>
      </w:r>
      <w:r w:rsidR="00B96733">
        <w:rPr>
          <w:rFonts w:ascii="Arial" w:hAnsi="Arial" w:cs="Arial"/>
          <w:sz w:val="24"/>
        </w:rPr>
        <w:t xml:space="preserve">the type of </w:t>
      </w:r>
      <w:r w:rsidR="009131B4">
        <w:rPr>
          <w:rFonts w:ascii="Arial" w:hAnsi="Arial" w:cs="Arial"/>
          <w:sz w:val="24"/>
        </w:rPr>
        <w:t>services</w:t>
      </w:r>
      <w:r w:rsidR="002F23E9">
        <w:rPr>
          <w:rFonts w:ascii="Arial" w:hAnsi="Arial" w:cs="Arial"/>
          <w:sz w:val="24"/>
        </w:rPr>
        <w:t xml:space="preserve"> required under this contract</w:t>
      </w:r>
      <w:r w:rsidR="00D54275">
        <w:rPr>
          <w:rFonts w:ascii="Arial" w:hAnsi="Arial" w:cs="Arial"/>
          <w:sz w:val="24"/>
        </w:rPr>
        <w:t>.</w:t>
      </w:r>
      <w:r w:rsidR="00762CF4">
        <w:rPr>
          <w:rFonts w:ascii="Arial" w:hAnsi="Arial" w:cs="Arial"/>
          <w:sz w:val="24"/>
        </w:rPr>
        <w:t xml:space="preserve"> </w:t>
      </w:r>
      <w:r w:rsidR="00762CF4" w:rsidRPr="00762CF4">
        <w:rPr>
          <w:rFonts w:ascii="Arial" w:hAnsi="Arial" w:cs="Arial"/>
          <w:b/>
          <w:i/>
          <w:sz w:val="24"/>
        </w:rPr>
        <w:t xml:space="preserve">Response to be no more than </w:t>
      </w:r>
      <w:r w:rsidR="00D618EC" w:rsidRPr="00D618EC">
        <w:rPr>
          <w:rFonts w:ascii="Arial" w:hAnsi="Arial" w:cs="Arial"/>
          <w:b/>
          <w:i/>
          <w:sz w:val="24"/>
          <w:highlight w:val="yellow"/>
        </w:rPr>
        <w:t>(</w:t>
      </w:r>
      <w:r w:rsidR="00762CF4" w:rsidRPr="00D618EC">
        <w:rPr>
          <w:rFonts w:ascii="Arial" w:hAnsi="Arial" w:cs="Arial"/>
          <w:b/>
          <w:i/>
          <w:sz w:val="24"/>
          <w:highlight w:val="yellow"/>
        </w:rPr>
        <w:t>X</w:t>
      </w:r>
      <w:r w:rsidR="00D618EC" w:rsidRPr="00D618EC">
        <w:rPr>
          <w:rFonts w:ascii="Arial" w:hAnsi="Arial" w:cs="Arial"/>
          <w:b/>
          <w:i/>
          <w:sz w:val="24"/>
          <w:highlight w:val="yellow"/>
        </w:rPr>
        <w:t>)</w:t>
      </w:r>
      <w:r w:rsidR="00762CF4" w:rsidRPr="00762CF4">
        <w:rPr>
          <w:rFonts w:ascii="Arial" w:hAnsi="Arial" w:cs="Arial"/>
          <w:b/>
          <w:i/>
          <w:sz w:val="24"/>
        </w:rPr>
        <w:t xml:space="preserve"> sides of A4 font size Arial 12, please label your response as C-1</w:t>
      </w:r>
      <w:r w:rsidR="00762CF4" w:rsidRPr="00762CF4">
        <w:rPr>
          <w:rFonts w:ascii="Arial" w:hAnsi="Arial" w:cs="Arial"/>
          <w:b/>
          <w:sz w:val="24"/>
        </w:rPr>
        <w:t>.</w:t>
      </w:r>
    </w:p>
    <w:p w:rsidR="00F758B3" w:rsidRPr="00F758B3" w:rsidRDefault="00F758B3" w:rsidP="00F758B3">
      <w:pPr>
        <w:ind w:left="567" w:hanging="567"/>
        <w:jc w:val="both"/>
        <w:rPr>
          <w:rFonts w:ascii="Arial" w:hAnsi="Arial" w:cs="Arial"/>
          <w:b/>
          <w:sz w:val="24"/>
        </w:rPr>
      </w:pPr>
    </w:p>
    <w:p w:rsidR="009F7D15" w:rsidRPr="00651FD9" w:rsidRDefault="009F7D15" w:rsidP="009F7D15">
      <w:pPr>
        <w:spacing w:after="120"/>
        <w:rPr>
          <w:rFonts w:ascii="Arial" w:hAnsi="Arial" w:cs="Arial"/>
          <w:sz w:val="24"/>
          <w:szCs w:val="24"/>
        </w:rPr>
      </w:pPr>
      <w:r w:rsidRPr="00651FD9">
        <w:rPr>
          <w:rFonts w:ascii="Arial" w:hAnsi="Arial" w:cs="Arial"/>
          <w:b/>
          <w:sz w:val="24"/>
          <w:szCs w:val="24"/>
        </w:rPr>
        <w:t>SECTION D</w:t>
      </w:r>
      <w:r w:rsidRPr="00651FD9">
        <w:rPr>
          <w:rFonts w:ascii="Arial" w:hAnsi="Arial" w:cs="Arial"/>
          <w:b/>
          <w:sz w:val="24"/>
          <w:szCs w:val="24"/>
        </w:rPr>
        <w:tab/>
        <w:t>Proposed Working Methods</w:t>
      </w:r>
      <w:r w:rsidRPr="00651FD9">
        <w:rPr>
          <w:rFonts w:ascii="Arial" w:hAnsi="Arial" w:cs="Arial"/>
          <w:sz w:val="24"/>
          <w:szCs w:val="24"/>
        </w:rPr>
        <w:t xml:space="preserve"> </w:t>
      </w:r>
    </w:p>
    <w:p w:rsidR="009F7D15" w:rsidRPr="00651FD9" w:rsidRDefault="009F7D15" w:rsidP="009F7D15">
      <w:pPr>
        <w:spacing w:after="120"/>
        <w:rPr>
          <w:rFonts w:ascii="Arial" w:hAnsi="Arial" w:cs="Arial"/>
          <w:b/>
          <w:i/>
          <w:sz w:val="24"/>
          <w:szCs w:val="24"/>
        </w:rPr>
      </w:pPr>
      <w:r w:rsidRPr="00651FD9">
        <w:rPr>
          <w:rFonts w:ascii="Arial" w:hAnsi="Arial" w:cs="Arial"/>
          <w:sz w:val="24"/>
          <w:szCs w:val="24"/>
        </w:rPr>
        <w:t>D-1</w:t>
      </w:r>
      <w:r w:rsidRPr="00651FD9">
        <w:rPr>
          <w:rFonts w:ascii="Arial" w:hAnsi="Arial" w:cs="Arial"/>
          <w:sz w:val="24"/>
          <w:szCs w:val="24"/>
        </w:rPr>
        <w:tab/>
      </w:r>
      <w:r w:rsidRPr="00651FD9">
        <w:rPr>
          <w:rFonts w:ascii="Arial" w:hAnsi="Arial" w:cs="Arial"/>
          <w:color w:val="FF0000"/>
          <w:sz w:val="24"/>
          <w:szCs w:val="24"/>
        </w:rPr>
        <w:t xml:space="preserve">[Example Option 1] </w:t>
      </w:r>
      <w:r w:rsidRPr="00651FD9">
        <w:rPr>
          <w:rFonts w:ascii="Arial" w:hAnsi="Arial" w:cs="Arial"/>
          <w:color w:val="000000"/>
          <w:sz w:val="24"/>
          <w:szCs w:val="24"/>
        </w:rPr>
        <w:t>Please provide answers to the following Method Statements which are designed to assess your planned approach to delivering the contract</w:t>
      </w:r>
      <w:r w:rsidRPr="00651FD9">
        <w:rPr>
          <w:rFonts w:ascii="Arial" w:hAnsi="Arial" w:cs="Arial"/>
          <w:sz w:val="24"/>
          <w:szCs w:val="24"/>
        </w:rPr>
        <w:t>.</w:t>
      </w:r>
      <w:r w:rsidRPr="00651FD9">
        <w:rPr>
          <w:rFonts w:ascii="Arial" w:hAnsi="Arial" w:cs="Arial"/>
          <w:i/>
          <w:sz w:val="24"/>
          <w:szCs w:val="24"/>
        </w:rPr>
        <w:t xml:space="preserve"> </w:t>
      </w:r>
      <w:r w:rsidRPr="00651FD9">
        <w:rPr>
          <w:rFonts w:ascii="Arial" w:hAnsi="Arial" w:cs="Arial"/>
          <w:b/>
          <w:i/>
          <w:sz w:val="24"/>
          <w:szCs w:val="24"/>
        </w:rPr>
        <w:t xml:space="preserve">Response to be no more than </w:t>
      </w:r>
      <w:r w:rsidRPr="00651FD9">
        <w:rPr>
          <w:rFonts w:ascii="Arial" w:hAnsi="Arial" w:cs="Arial"/>
          <w:b/>
          <w:i/>
          <w:sz w:val="24"/>
          <w:szCs w:val="24"/>
          <w:highlight w:val="yellow"/>
        </w:rPr>
        <w:t>(X)</w:t>
      </w:r>
      <w:r w:rsidRPr="00651FD9">
        <w:rPr>
          <w:rFonts w:ascii="Arial" w:hAnsi="Arial" w:cs="Arial"/>
          <w:b/>
          <w:i/>
          <w:sz w:val="24"/>
          <w:szCs w:val="24"/>
        </w:rPr>
        <w:t xml:space="preserve"> sides of A4 font size Arial 12, please label your response as D-1</w:t>
      </w:r>
    </w:p>
    <w:p w:rsidR="009F7D15" w:rsidRPr="00651FD9" w:rsidRDefault="009F7D15" w:rsidP="009F7D15">
      <w:pPr>
        <w:jc w:val="both"/>
        <w:rPr>
          <w:rFonts w:ascii="Arial" w:hAnsi="Arial" w:cs="Arial"/>
          <w:b/>
          <w:color w:val="FF0000"/>
          <w:sz w:val="24"/>
          <w:szCs w:val="24"/>
          <w:u w:val="single"/>
        </w:rPr>
      </w:pPr>
    </w:p>
    <w:p w:rsidR="009F7D15" w:rsidRPr="00651FD9" w:rsidRDefault="009F7D15" w:rsidP="009F7D15">
      <w:pPr>
        <w:rPr>
          <w:rFonts w:ascii="Arial" w:hAnsi="Arial" w:cs="Arial"/>
          <w:b/>
          <w:color w:val="FF0000"/>
          <w:sz w:val="24"/>
          <w:szCs w:val="24"/>
          <w:u w:val="single"/>
        </w:rPr>
      </w:pPr>
      <w:r w:rsidRPr="00651FD9">
        <w:rPr>
          <w:rFonts w:ascii="Arial" w:hAnsi="Arial" w:cs="Arial"/>
          <w:b/>
          <w:color w:val="FF0000"/>
          <w:sz w:val="24"/>
          <w:szCs w:val="24"/>
          <w:u w:val="single"/>
        </w:rPr>
        <w:t>Option 1:</w:t>
      </w:r>
    </w:p>
    <w:p w:rsidR="009F7D15" w:rsidRPr="00651FD9" w:rsidRDefault="009F7D15" w:rsidP="009F7D15">
      <w:pPr>
        <w:rPr>
          <w:rFonts w:ascii="Arial" w:hAnsi="Arial" w:cs="Arial"/>
          <w:color w:val="FF0000"/>
          <w:sz w:val="24"/>
          <w:szCs w:val="24"/>
        </w:rPr>
      </w:pP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Example Method Statement 1 – Potential suppliers are required to detail the arrangements they will have in place to provide adequate staff cover for the out of hours requirements of the contract.</w:t>
      </w:r>
    </w:p>
    <w:p w:rsidR="009F7D15" w:rsidRPr="00651FD9" w:rsidRDefault="009F7D15" w:rsidP="009F7D15">
      <w:pPr>
        <w:jc w:val="both"/>
        <w:rPr>
          <w:rFonts w:ascii="Arial" w:hAnsi="Arial" w:cs="Arial"/>
          <w:color w:val="FF0000"/>
          <w:sz w:val="24"/>
          <w:szCs w:val="24"/>
        </w:rPr>
      </w:pP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 xml:space="preserve">Example Method Statement 2 – Potential suppliers are required to detail the key steps that they will put in place in order to support the timely implementation of this </w:t>
      </w:r>
      <w:r>
        <w:rPr>
          <w:rFonts w:ascii="Arial" w:hAnsi="Arial" w:cs="Arial"/>
          <w:color w:val="FF0000"/>
          <w:sz w:val="24"/>
          <w:szCs w:val="24"/>
        </w:rPr>
        <w:t>supply of this</w:t>
      </w:r>
      <w:r w:rsidRPr="00651FD9">
        <w:rPr>
          <w:rFonts w:ascii="Arial" w:hAnsi="Arial" w:cs="Arial"/>
          <w:color w:val="FF0000"/>
          <w:sz w:val="24"/>
          <w:szCs w:val="24"/>
        </w:rPr>
        <w:t xml:space="preserve"> contract. </w:t>
      </w:r>
    </w:p>
    <w:p w:rsidR="009F7D15" w:rsidRPr="00651FD9" w:rsidRDefault="009F7D15" w:rsidP="009F7D15">
      <w:pPr>
        <w:jc w:val="both"/>
        <w:rPr>
          <w:rFonts w:ascii="Arial" w:hAnsi="Arial" w:cs="Arial"/>
          <w:color w:val="FF0000"/>
          <w:sz w:val="24"/>
          <w:szCs w:val="24"/>
        </w:rPr>
      </w:pP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 xml:space="preserve">Example Method Statement 3 – The Council(s) is required to achieve economic </w:t>
      </w:r>
      <w:r w:rsidR="00A31CDC" w:rsidRPr="00651FD9">
        <w:rPr>
          <w:rFonts w:ascii="Arial" w:hAnsi="Arial" w:cs="Arial"/>
          <w:color w:val="FF0000"/>
          <w:sz w:val="24"/>
          <w:szCs w:val="24"/>
        </w:rPr>
        <w:t>efficiencies;</w:t>
      </w:r>
      <w:r w:rsidRPr="00651FD9">
        <w:rPr>
          <w:rFonts w:ascii="Arial" w:hAnsi="Arial" w:cs="Arial"/>
          <w:color w:val="FF0000"/>
          <w:sz w:val="24"/>
          <w:szCs w:val="24"/>
        </w:rPr>
        <w:t xml:space="preserve"> please suggest how you would work with the Council(s) to reduce the cost of the </w:t>
      </w:r>
      <w:r>
        <w:rPr>
          <w:rFonts w:ascii="Arial" w:hAnsi="Arial" w:cs="Arial"/>
          <w:color w:val="FF0000"/>
          <w:sz w:val="24"/>
          <w:szCs w:val="24"/>
        </w:rPr>
        <w:t>goods</w:t>
      </w:r>
      <w:r w:rsidRPr="00651FD9">
        <w:rPr>
          <w:rFonts w:ascii="Arial" w:hAnsi="Arial" w:cs="Arial"/>
          <w:color w:val="FF0000"/>
          <w:sz w:val="24"/>
          <w:szCs w:val="24"/>
        </w:rPr>
        <w:t xml:space="preserve"> required under this contract. </w:t>
      </w:r>
    </w:p>
    <w:p w:rsidR="009F7D15" w:rsidRPr="00651FD9" w:rsidRDefault="009F7D15" w:rsidP="009F7D15">
      <w:pPr>
        <w:jc w:val="both"/>
        <w:rPr>
          <w:rFonts w:ascii="Arial" w:hAnsi="Arial" w:cs="Arial"/>
          <w:color w:val="FF0000"/>
          <w:sz w:val="24"/>
          <w:szCs w:val="24"/>
        </w:rPr>
      </w:pP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 xml:space="preserve">Example Method Statement 4 – What do you consider to be the three main challenges in delivering the required </w:t>
      </w:r>
      <w:r>
        <w:rPr>
          <w:rFonts w:ascii="Arial" w:hAnsi="Arial" w:cs="Arial"/>
          <w:color w:val="FF0000"/>
          <w:sz w:val="24"/>
          <w:szCs w:val="24"/>
        </w:rPr>
        <w:t>goods</w:t>
      </w:r>
      <w:r w:rsidRPr="00651FD9">
        <w:rPr>
          <w:rFonts w:ascii="Arial" w:hAnsi="Arial" w:cs="Arial"/>
          <w:color w:val="FF0000"/>
          <w:sz w:val="24"/>
          <w:szCs w:val="24"/>
        </w:rPr>
        <w:t xml:space="preserve"> and how would you work with the Council(s) to overcome them.</w:t>
      </w:r>
    </w:p>
    <w:p w:rsidR="00E07EFC" w:rsidRDefault="00E07EFC" w:rsidP="009F7D15">
      <w:pPr>
        <w:spacing w:after="120"/>
        <w:rPr>
          <w:rFonts w:ascii="Arial" w:hAnsi="Arial" w:cs="Arial"/>
        </w:rPr>
      </w:pPr>
    </w:p>
    <w:p w:rsidR="009F7D15" w:rsidRPr="00651FD9" w:rsidRDefault="009F7D15" w:rsidP="009F7D15">
      <w:pPr>
        <w:spacing w:after="120"/>
        <w:rPr>
          <w:rFonts w:ascii="Arial" w:hAnsi="Arial" w:cs="Arial"/>
        </w:rPr>
      </w:pPr>
      <w:r w:rsidRPr="00651FD9">
        <w:rPr>
          <w:rFonts w:ascii="Arial" w:hAnsi="Arial" w:cs="Arial"/>
        </w:rPr>
        <w:lastRenderedPageBreak/>
        <w:t xml:space="preserve">Or </w:t>
      </w:r>
    </w:p>
    <w:p w:rsidR="009F7D15" w:rsidRPr="00651FD9" w:rsidRDefault="009F7D15" w:rsidP="009F7D15">
      <w:pPr>
        <w:spacing w:after="120"/>
        <w:rPr>
          <w:rFonts w:ascii="Arial" w:hAnsi="Arial" w:cs="Arial"/>
          <w:sz w:val="24"/>
          <w:szCs w:val="24"/>
        </w:rPr>
      </w:pPr>
      <w:r w:rsidRPr="00651FD9">
        <w:rPr>
          <w:rFonts w:ascii="Arial" w:hAnsi="Arial" w:cs="Arial"/>
          <w:sz w:val="24"/>
          <w:szCs w:val="24"/>
        </w:rPr>
        <w:t>[</w:t>
      </w:r>
      <w:r w:rsidRPr="00651FD9">
        <w:rPr>
          <w:rFonts w:ascii="Arial" w:hAnsi="Arial" w:cs="Arial"/>
          <w:color w:val="FF0000"/>
          <w:sz w:val="24"/>
          <w:szCs w:val="24"/>
        </w:rPr>
        <w:t>Example Option 2</w:t>
      </w:r>
      <w:r w:rsidRPr="00651FD9">
        <w:rPr>
          <w:rFonts w:ascii="Arial" w:hAnsi="Arial" w:cs="Arial"/>
          <w:sz w:val="24"/>
          <w:szCs w:val="24"/>
        </w:rPr>
        <w:t>] Please indicate any other information which you consider may be relevant to support your quotation submission</w:t>
      </w:r>
    </w:p>
    <w:p w:rsidR="009F7D15" w:rsidRPr="00651FD9" w:rsidRDefault="009F7D15" w:rsidP="009F7D15">
      <w:pPr>
        <w:jc w:val="both"/>
        <w:rPr>
          <w:rFonts w:ascii="Arial" w:hAnsi="Arial" w:cs="Arial"/>
          <w:b/>
          <w:color w:val="FF0000"/>
          <w:sz w:val="24"/>
          <w:szCs w:val="24"/>
          <w:u w:val="single"/>
        </w:rPr>
      </w:pPr>
    </w:p>
    <w:p w:rsidR="009F7D15" w:rsidRPr="00651FD9" w:rsidRDefault="009F7D15" w:rsidP="009F7D15">
      <w:pPr>
        <w:jc w:val="both"/>
        <w:rPr>
          <w:rFonts w:ascii="Arial" w:hAnsi="Arial" w:cs="Arial"/>
          <w:b/>
          <w:color w:val="FF0000"/>
          <w:sz w:val="24"/>
          <w:szCs w:val="24"/>
          <w:u w:val="single"/>
        </w:rPr>
      </w:pPr>
      <w:r w:rsidRPr="00651FD9">
        <w:rPr>
          <w:rFonts w:ascii="Arial" w:hAnsi="Arial" w:cs="Arial"/>
          <w:b/>
          <w:color w:val="FF0000"/>
          <w:sz w:val="24"/>
          <w:szCs w:val="24"/>
          <w:u w:val="single"/>
        </w:rPr>
        <w:t>[Option 2:</w:t>
      </w:r>
    </w:p>
    <w:p w:rsidR="009F7D15" w:rsidRPr="00651FD9" w:rsidRDefault="009F7D15" w:rsidP="009F7D15">
      <w:pPr>
        <w:jc w:val="both"/>
        <w:rPr>
          <w:rFonts w:ascii="Arial" w:hAnsi="Arial" w:cs="Arial"/>
          <w:color w:val="FF0000"/>
          <w:sz w:val="24"/>
          <w:szCs w:val="24"/>
        </w:rPr>
      </w:pP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 xml:space="preserve">If not using method statements, it will still be appropriate for the purchaser to give an indication of the areas it expects to see addressed by potential suppliers in this section. </w:t>
      </w:r>
    </w:p>
    <w:p w:rsidR="009F7D15" w:rsidRPr="00651FD9" w:rsidRDefault="009F7D15" w:rsidP="009F7D15">
      <w:pPr>
        <w:jc w:val="both"/>
        <w:rPr>
          <w:rFonts w:ascii="Arial" w:hAnsi="Arial" w:cs="Arial"/>
          <w:color w:val="FF0000"/>
          <w:sz w:val="24"/>
          <w:szCs w:val="24"/>
        </w:rPr>
      </w:pP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Each request for quotation may need to address specific issues; for example, headings could be:</w:t>
      </w: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1. compliance with the specification</w:t>
      </w: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 xml:space="preserve">2. quality of processes; </w:t>
      </w: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 xml:space="preserve">3. customer service; </w:t>
      </w: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 xml:space="preserve">4. method of achieving contract outputs; </w:t>
      </w: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5. performance targets;</w:t>
      </w: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6. sustainability benefits</w:t>
      </w:r>
    </w:p>
    <w:p w:rsidR="009F7D15" w:rsidRPr="00651FD9" w:rsidRDefault="009F7D15" w:rsidP="009F7D15">
      <w:pPr>
        <w:jc w:val="both"/>
        <w:rPr>
          <w:rFonts w:ascii="Arial" w:hAnsi="Arial" w:cs="Arial"/>
          <w:color w:val="FF0000"/>
          <w:sz w:val="24"/>
          <w:szCs w:val="24"/>
        </w:rPr>
      </w:pPr>
      <w:r w:rsidRPr="00651FD9">
        <w:rPr>
          <w:rFonts w:ascii="Arial" w:hAnsi="Arial" w:cs="Arial"/>
          <w:color w:val="FF0000"/>
          <w:sz w:val="24"/>
          <w:szCs w:val="24"/>
        </w:rPr>
        <w:t>For more complex projects it will usually be preferable to include specific method statements which will test the ability of potential suppliers to delivery critical aspects of the contract.</w:t>
      </w:r>
    </w:p>
    <w:p w:rsidR="009F7D15" w:rsidRPr="00651FD9" w:rsidRDefault="009F7D15" w:rsidP="009F7D15">
      <w:pPr>
        <w:spacing w:after="120"/>
        <w:rPr>
          <w:rFonts w:ascii="Arial" w:hAnsi="Arial" w:cs="Arial"/>
        </w:rPr>
      </w:pPr>
    </w:p>
    <w:p w:rsidR="009F7D15" w:rsidRPr="00651FD9" w:rsidRDefault="009F7D15" w:rsidP="009F7D15">
      <w:pPr>
        <w:jc w:val="both"/>
        <w:rPr>
          <w:rFonts w:ascii="Arial" w:hAnsi="Arial" w:cs="Arial"/>
          <w:b/>
          <w:color w:val="FF0000"/>
          <w:sz w:val="24"/>
          <w:szCs w:val="24"/>
        </w:rPr>
      </w:pPr>
      <w:r w:rsidRPr="00651FD9">
        <w:rPr>
          <w:rFonts w:ascii="Arial" w:hAnsi="Arial" w:cs="Arial"/>
          <w:b/>
          <w:color w:val="FF0000"/>
          <w:sz w:val="24"/>
          <w:szCs w:val="24"/>
        </w:rPr>
        <w:t xml:space="preserve">For either Option 1 or Option 2, it is important that the purchaser tailors the headings or method statements according to the nature of the contract. The above are included as </w:t>
      </w:r>
      <w:r w:rsidRPr="00651FD9">
        <w:rPr>
          <w:rFonts w:ascii="Arial" w:hAnsi="Arial" w:cs="Arial"/>
          <w:b/>
          <w:color w:val="FF0000"/>
          <w:sz w:val="24"/>
          <w:szCs w:val="24"/>
          <w:u w:val="single"/>
        </w:rPr>
        <w:t>Examples only</w:t>
      </w:r>
      <w:r w:rsidRPr="00651FD9">
        <w:rPr>
          <w:rFonts w:ascii="Arial" w:hAnsi="Arial" w:cs="Arial"/>
          <w:b/>
          <w:color w:val="FF0000"/>
          <w:sz w:val="24"/>
          <w:szCs w:val="24"/>
        </w:rPr>
        <w:t>.]</w:t>
      </w:r>
    </w:p>
    <w:p w:rsidR="009F7D15" w:rsidRDefault="009F7D15" w:rsidP="009F7D15">
      <w:pPr>
        <w:pStyle w:val="Heading5"/>
        <w:widowControl w:val="0"/>
        <w:jc w:val="both"/>
        <w:rPr>
          <w:rFonts w:ascii="Arial" w:hAnsi="Arial" w:cs="Arial"/>
          <w:sz w:val="24"/>
        </w:rPr>
      </w:pPr>
    </w:p>
    <w:p w:rsidR="009F7D15" w:rsidRPr="00651FD9" w:rsidRDefault="009F7D15" w:rsidP="009F7D15"/>
    <w:p w:rsidR="009F7D15" w:rsidRPr="00811470" w:rsidRDefault="009F7D15" w:rsidP="009F7D15">
      <w:pPr>
        <w:pStyle w:val="BodyTextIndent"/>
        <w:ind w:left="0" w:firstLine="0"/>
        <w:rPr>
          <w:b/>
          <w:sz w:val="24"/>
          <w:szCs w:val="24"/>
        </w:rPr>
      </w:pPr>
      <w:r w:rsidRPr="00811470">
        <w:rPr>
          <w:b/>
          <w:sz w:val="24"/>
          <w:szCs w:val="24"/>
        </w:rPr>
        <w:t xml:space="preserve">SECTION </w:t>
      </w:r>
      <w:r>
        <w:rPr>
          <w:b/>
          <w:sz w:val="24"/>
          <w:szCs w:val="24"/>
        </w:rPr>
        <w:t>E</w:t>
      </w:r>
      <w:r w:rsidRPr="00811470">
        <w:rPr>
          <w:b/>
          <w:sz w:val="24"/>
          <w:szCs w:val="24"/>
        </w:rPr>
        <w:tab/>
      </w:r>
      <w:r>
        <w:rPr>
          <w:b/>
          <w:sz w:val="24"/>
          <w:szCs w:val="24"/>
        </w:rPr>
        <w:t>Environmental Responsibility</w:t>
      </w:r>
      <w:r w:rsidRPr="00811470">
        <w:rPr>
          <w:b/>
          <w:sz w:val="24"/>
          <w:szCs w:val="24"/>
        </w:rPr>
        <w:t xml:space="preserve"> </w:t>
      </w:r>
    </w:p>
    <w:p w:rsidR="009F7D15" w:rsidRDefault="009F7D15" w:rsidP="009F7D15">
      <w:pPr>
        <w:pStyle w:val="BodyText"/>
        <w:rPr>
          <w:rFonts w:ascii="Arial" w:hAnsi="Arial" w:cs="Arial"/>
        </w:rPr>
      </w:pPr>
    </w:p>
    <w:p w:rsidR="009F7D15" w:rsidRDefault="009F7D15" w:rsidP="009F7D15">
      <w:pPr>
        <w:pStyle w:val="BodyText"/>
        <w:rPr>
          <w:rFonts w:ascii="Arial" w:hAnsi="Arial" w:cs="Arial"/>
        </w:rPr>
      </w:pPr>
      <w:r>
        <w:rPr>
          <w:rFonts w:ascii="Arial" w:hAnsi="Arial" w:cs="Arial"/>
        </w:rPr>
        <w:t>Charnwood Borough Council has made a commitment to reduce its environmental impact and carbon emissions. National schemes such as the Carbon Reduction Commitment could see all Local Authorities charged per tonne of excess carbon dioxide emitted in the atmosphere as a result of direct and outsourced services and activities. To enable us to manage this risk:</w:t>
      </w:r>
    </w:p>
    <w:p w:rsidR="009F7D15" w:rsidRDefault="009F7D15" w:rsidP="009F7D15">
      <w:pPr>
        <w:pStyle w:val="BodyText"/>
        <w:rPr>
          <w:rFonts w:ascii="Arial" w:hAnsi="Arial" w:cs="Arial"/>
        </w:rPr>
      </w:pPr>
    </w:p>
    <w:p w:rsidR="009F7D15" w:rsidRDefault="009F7D15" w:rsidP="009F7D15">
      <w:pPr>
        <w:pStyle w:val="BodyText"/>
        <w:rPr>
          <w:rFonts w:ascii="Arial" w:hAnsi="Arial" w:cs="Arial"/>
        </w:rPr>
      </w:pPr>
      <w:r>
        <w:rPr>
          <w:rFonts w:ascii="Arial" w:hAnsi="Arial" w:cs="Arial"/>
        </w:rPr>
        <w:t xml:space="preserve">E-1) Please indicate the measures you employ to minimise your organisations carbon footprint and environmental </w:t>
      </w:r>
      <w:r w:rsidR="00E07EFC">
        <w:rPr>
          <w:rFonts w:ascii="Arial" w:hAnsi="Arial" w:cs="Arial"/>
        </w:rPr>
        <w:t>impact and</w:t>
      </w:r>
      <w:r>
        <w:rPr>
          <w:rFonts w:ascii="Arial" w:hAnsi="Arial" w:cs="Arial"/>
        </w:rPr>
        <w:t xml:space="preserve"> enhance environmental and social benefits and how these practices will be applied to the delivery of this service. Please indicate the actions in reference to the following areas as appropriate to your submission.</w:t>
      </w:r>
      <w:r w:rsidRPr="00DA2C81">
        <w:rPr>
          <w:rFonts w:ascii="Arial" w:hAnsi="Arial" w:cs="Arial"/>
          <w:b/>
          <w:i/>
        </w:rPr>
        <w:t xml:space="preserve"> </w:t>
      </w:r>
      <w:r w:rsidRPr="00762CF4">
        <w:rPr>
          <w:rFonts w:ascii="Arial" w:hAnsi="Arial" w:cs="Arial"/>
          <w:b/>
          <w:i/>
        </w:rPr>
        <w:t xml:space="preserve">Response to be no more than </w:t>
      </w:r>
      <w:r w:rsidRPr="00D618EC">
        <w:rPr>
          <w:rFonts w:ascii="Arial" w:hAnsi="Arial" w:cs="Arial"/>
          <w:b/>
          <w:i/>
          <w:highlight w:val="yellow"/>
        </w:rPr>
        <w:t>(X)</w:t>
      </w:r>
      <w:r w:rsidRPr="00762CF4">
        <w:rPr>
          <w:rFonts w:ascii="Arial" w:hAnsi="Arial" w:cs="Arial"/>
          <w:b/>
          <w:i/>
        </w:rPr>
        <w:t xml:space="preserve"> sides of A4 font size Arial 12, please label your response as </w:t>
      </w:r>
      <w:r>
        <w:rPr>
          <w:rFonts w:ascii="Arial" w:hAnsi="Arial" w:cs="Arial"/>
          <w:b/>
          <w:i/>
        </w:rPr>
        <w:t>E-1</w:t>
      </w:r>
    </w:p>
    <w:p w:rsidR="009F7D15" w:rsidRDefault="009F7D15" w:rsidP="009F7D15">
      <w:pPr>
        <w:pStyle w:val="BodyText"/>
        <w:rPr>
          <w:rFonts w:ascii="Arial" w:hAnsi="Arial" w:cs="Arial"/>
        </w:rPr>
      </w:pPr>
    </w:p>
    <w:p w:rsidR="009F7D15" w:rsidRDefault="009F7D15" w:rsidP="009F7D15">
      <w:pPr>
        <w:pStyle w:val="BodyText"/>
        <w:ind w:left="567"/>
        <w:rPr>
          <w:rFonts w:ascii="Arial" w:hAnsi="Arial" w:cs="Arial"/>
        </w:rPr>
      </w:pPr>
    </w:p>
    <w:p w:rsidR="009F7D15" w:rsidRDefault="009F7D15" w:rsidP="009F7D15">
      <w:pPr>
        <w:widowControl w:val="0"/>
        <w:numPr>
          <w:ilvl w:val="0"/>
          <w:numId w:val="27"/>
        </w:numPr>
        <w:ind w:left="567"/>
        <w:jc w:val="both"/>
        <w:rPr>
          <w:rFonts w:ascii="Arial" w:hAnsi="Arial" w:cs="Arial"/>
          <w:color w:val="231F20"/>
          <w:sz w:val="24"/>
          <w:szCs w:val="24"/>
          <w:lang w:eastAsia="en-GB"/>
        </w:rPr>
      </w:pPr>
      <w:r w:rsidRPr="00CE34F2">
        <w:rPr>
          <w:rFonts w:ascii="Arial" w:hAnsi="Arial" w:cs="Arial"/>
          <w:color w:val="231F20"/>
          <w:sz w:val="24"/>
          <w:szCs w:val="24"/>
          <w:lang w:eastAsia="en-GB"/>
        </w:rPr>
        <w:t>Community Engagement</w:t>
      </w:r>
    </w:p>
    <w:p w:rsidR="009F7D15" w:rsidRPr="00CE34F2" w:rsidRDefault="009F7D15" w:rsidP="009F7D15">
      <w:pPr>
        <w:numPr>
          <w:ilvl w:val="0"/>
          <w:numId w:val="27"/>
        </w:numPr>
        <w:autoSpaceDE w:val="0"/>
        <w:autoSpaceDN w:val="0"/>
        <w:adjustRightInd w:val="0"/>
        <w:ind w:left="567"/>
        <w:rPr>
          <w:rFonts w:ascii="Arial" w:hAnsi="Arial" w:cs="Arial"/>
          <w:color w:val="231F20"/>
          <w:sz w:val="24"/>
          <w:szCs w:val="24"/>
          <w:lang w:eastAsia="en-GB"/>
        </w:rPr>
      </w:pPr>
      <w:r w:rsidRPr="00CE34F2">
        <w:rPr>
          <w:rFonts w:ascii="Arial" w:hAnsi="Arial" w:cs="Arial"/>
          <w:color w:val="231F20"/>
          <w:sz w:val="24"/>
          <w:szCs w:val="24"/>
          <w:lang w:eastAsia="en-GB"/>
        </w:rPr>
        <w:t>Energy &amp; Water Management</w:t>
      </w:r>
    </w:p>
    <w:p w:rsidR="009F7D15" w:rsidRPr="00CE34F2" w:rsidRDefault="009F7D15" w:rsidP="009F7D15">
      <w:pPr>
        <w:numPr>
          <w:ilvl w:val="0"/>
          <w:numId w:val="27"/>
        </w:numPr>
        <w:autoSpaceDE w:val="0"/>
        <w:autoSpaceDN w:val="0"/>
        <w:adjustRightInd w:val="0"/>
        <w:ind w:left="567"/>
        <w:rPr>
          <w:rFonts w:ascii="Arial" w:hAnsi="Arial" w:cs="Arial"/>
          <w:color w:val="231F20"/>
          <w:sz w:val="24"/>
          <w:szCs w:val="24"/>
          <w:lang w:eastAsia="en-GB"/>
        </w:rPr>
      </w:pPr>
      <w:r w:rsidRPr="00CE34F2">
        <w:rPr>
          <w:rFonts w:ascii="Arial" w:hAnsi="Arial" w:cs="Arial"/>
          <w:color w:val="231F20"/>
          <w:sz w:val="24"/>
          <w:szCs w:val="24"/>
          <w:lang w:eastAsia="en-GB"/>
        </w:rPr>
        <w:t>Local Purchasing</w:t>
      </w:r>
    </w:p>
    <w:p w:rsidR="009F7D15" w:rsidRPr="00CE34F2" w:rsidRDefault="009F7D15" w:rsidP="009F7D15">
      <w:pPr>
        <w:numPr>
          <w:ilvl w:val="0"/>
          <w:numId w:val="27"/>
        </w:numPr>
        <w:autoSpaceDE w:val="0"/>
        <w:autoSpaceDN w:val="0"/>
        <w:adjustRightInd w:val="0"/>
        <w:ind w:left="567"/>
        <w:rPr>
          <w:rFonts w:ascii="Arial" w:hAnsi="Arial" w:cs="Arial"/>
          <w:color w:val="231F20"/>
          <w:sz w:val="24"/>
          <w:szCs w:val="24"/>
          <w:lang w:eastAsia="en-GB"/>
        </w:rPr>
      </w:pPr>
      <w:r w:rsidRPr="00CE34F2">
        <w:rPr>
          <w:rFonts w:ascii="Arial" w:hAnsi="Arial" w:cs="Arial"/>
          <w:color w:val="231F20"/>
          <w:sz w:val="24"/>
          <w:szCs w:val="24"/>
          <w:lang w:eastAsia="en-GB"/>
        </w:rPr>
        <w:t>Transport &amp; Air Quality</w:t>
      </w:r>
    </w:p>
    <w:p w:rsidR="009F7D15" w:rsidRPr="00CE34F2" w:rsidRDefault="009F7D15" w:rsidP="009F7D15">
      <w:pPr>
        <w:numPr>
          <w:ilvl w:val="0"/>
          <w:numId w:val="27"/>
        </w:numPr>
        <w:autoSpaceDE w:val="0"/>
        <w:autoSpaceDN w:val="0"/>
        <w:adjustRightInd w:val="0"/>
        <w:ind w:left="567"/>
        <w:rPr>
          <w:rFonts w:ascii="Arial" w:hAnsi="Arial" w:cs="Arial"/>
          <w:color w:val="231F20"/>
          <w:sz w:val="24"/>
          <w:szCs w:val="24"/>
          <w:lang w:eastAsia="en-GB"/>
        </w:rPr>
      </w:pPr>
      <w:r w:rsidRPr="00CE34F2">
        <w:rPr>
          <w:rFonts w:ascii="Arial" w:hAnsi="Arial" w:cs="Arial"/>
          <w:color w:val="231F20"/>
          <w:sz w:val="24"/>
          <w:szCs w:val="24"/>
          <w:lang w:eastAsia="en-GB"/>
        </w:rPr>
        <w:t>Waste &amp; Recycling</w:t>
      </w:r>
    </w:p>
    <w:p w:rsidR="009F7D15" w:rsidRPr="00CE34F2" w:rsidRDefault="009F7D15" w:rsidP="009F7D15">
      <w:pPr>
        <w:numPr>
          <w:ilvl w:val="0"/>
          <w:numId w:val="27"/>
        </w:numPr>
        <w:autoSpaceDE w:val="0"/>
        <w:autoSpaceDN w:val="0"/>
        <w:adjustRightInd w:val="0"/>
        <w:ind w:left="567"/>
        <w:rPr>
          <w:rFonts w:ascii="Arial" w:hAnsi="Arial" w:cs="Arial"/>
          <w:color w:val="231F20"/>
          <w:sz w:val="24"/>
          <w:szCs w:val="24"/>
          <w:lang w:eastAsia="en-GB"/>
        </w:rPr>
      </w:pPr>
      <w:r w:rsidRPr="00CE34F2">
        <w:rPr>
          <w:rFonts w:ascii="Arial" w:hAnsi="Arial" w:cs="Arial"/>
          <w:color w:val="231F20"/>
          <w:sz w:val="24"/>
          <w:szCs w:val="24"/>
          <w:lang w:eastAsia="en-GB"/>
        </w:rPr>
        <w:t>Design &amp; Manufacturing</w:t>
      </w:r>
    </w:p>
    <w:p w:rsidR="009F7D15" w:rsidRPr="00CE34F2" w:rsidRDefault="009F7D15" w:rsidP="009F7D15">
      <w:pPr>
        <w:numPr>
          <w:ilvl w:val="0"/>
          <w:numId w:val="27"/>
        </w:numPr>
        <w:autoSpaceDE w:val="0"/>
        <w:autoSpaceDN w:val="0"/>
        <w:adjustRightInd w:val="0"/>
        <w:ind w:left="567"/>
        <w:rPr>
          <w:rFonts w:ascii="Arial" w:hAnsi="Arial" w:cs="Arial"/>
          <w:color w:val="231F20"/>
          <w:sz w:val="24"/>
          <w:szCs w:val="24"/>
          <w:lang w:eastAsia="en-GB"/>
        </w:rPr>
      </w:pPr>
      <w:r w:rsidRPr="00CE34F2">
        <w:rPr>
          <w:rFonts w:ascii="Arial" w:hAnsi="Arial" w:cs="Arial"/>
          <w:color w:val="231F20"/>
          <w:sz w:val="24"/>
          <w:szCs w:val="24"/>
          <w:lang w:eastAsia="en-GB"/>
        </w:rPr>
        <w:lastRenderedPageBreak/>
        <w:t>Biodiversity &amp; Open Spaces</w:t>
      </w:r>
    </w:p>
    <w:p w:rsidR="009F7D15" w:rsidRPr="00CE34F2" w:rsidRDefault="009F7D15" w:rsidP="009F7D15">
      <w:pPr>
        <w:numPr>
          <w:ilvl w:val="0"/>
          <w:numId w:val="27"/>
        </w:numPr>
        <w:autoSpaceDE w:val="0"/>
        <w:autoSpaceDN w:val="0"/>
        <w:adjustRightInd w:val="0"/>
        <w:ind w:left="567"/>
        <w:rPr>
          <w:rFonts w:ascii="Arial" w:hAnsi="Arial" w:cs="Arial"/>
          <w:color w:val="231F20"/>
          <w:sz w:val="24"/>
          <w:szCs w:val="24"/>
          <w:lang w:eastAsia="en-GB"/>
        </w:rPr>
      </w:pPr>
      <w:r w:rsidRPr="00CE34F2">
        <w:rPr>
          <w:rFonts w:ascii="Arial" w:hAnsi="Arial" w:cs="Arial"/>
          <w:color w:val="231F20"/>
          <w:sz w:val="24"/>
          <w:szCs w:val="24"/>
          <w:lang w:eastAsia="en-GB"/>
        </w:rPr>
        <w:t>Managing flood risk</w:t>
      </w:r>
    </w:p>
    <w:p w:rsidR="009F7D15" w:rsidRDefault="009F7D15" w:rsidP="009F7D15">
      <w:pPr>
        <w:widowControl w:val="0"/>
        <w:numPr>
          <w:ilvl w:val="0"/>
          <w:numId w:val="27"/>
        </w:numPr>
        <w:ind w:left="567"/>
        <w:jc w:val="both"/>
        <w:rPr>
          <w:rFonts w:ascii="Arial" w:hAnsi="Arial" w:cs="Arial"/>
          <w:color w:val="231F20"/>
          <w:sz w:val="24"/>
          <w:szCs w:val="24"/>
          <w:lang w:eastAsia="en-GB"/>
        </w:rPr>
      </w:pPr>
      <w:r w:rsidRPr="00CE34F2">
        <w:rPr>
          <w:rFonts w:ascii="Arial" w:hAnsi="Arial" w:cs="Arial"/>
          <w:color w:val="231F20"/>
          <w:sz w:val="24"/>
          <w:szCs w:val="24"/>
          <w:lang w:eastAsia="en-GB"/>
        </w:rPr>
        <w:t>Staff Engagement</w:t>
      </w:r>
    </w:p>
    <w:p w:rsidR="009F7D15" w:rsidRDefault="009F7D15" w:rsidP="009F7D15">
      <w:pPr>
        <w:widowControl w:val="0"/>
        <w:jc w:val="both"/>
        <w:rPr>
          <w:rFonts w:ascii="Arial" w:hAnsi="Arial" w:cs="Arial"/>
          <w:color w:val="231F20"/>
          <w:sz w:val="24"/>
          <w:szCs w:val="24"/>
          <w:lang w:eastAsia="en-GB"/>
        </w:rPr>
      </w:pPr>
    </w:p>
    <w:p w:rsidR="009F7D15" w:rsidRPr="00F80492" w:rsidRDefault="009F7D15" w:rsidP="009F7D15">
      <w:pPr>
        <w:widowControl w:val="0"/>
        <w:ind w:left="720"/>
        <w:jc w:val="both"/>
        <w:rPr>
          <w:rFonts w:ascii="Arial" w:hAnsi="Arial" w:cs="Arial"/>
          <w:color w:val="231F20"/>
          <w:sz w:val="24"/>
          <w:szCs w:val="24"/>
          <w:lang w:eastAsia="en-GB"/>
        </w:rPr>
      </w:pPr>
      <w:r w:rsidRPr="00A62901">
        <w:rPr>
          <w:rFonts w:ascii="Arial" w:hAnsi="Arial" w:cs="Arial"/>
          <w:color w:val="231F20"/>
          <w:sz w:val="24"/>
          <w:szCs w:val="24"/>
          <w:highlight w:val="yellow"/>
          <w:lang w:eastAsia="en-GB"/>
        </w:rPr>
        <w:t>(Buyer please delete any areas above that are not relevant to your contract requirement</w:t>
      </w:r>
      <w:r>
        <w:rPr>
          <w:rFonts w:ascii="Arial" w:hAnsi="Arial" w:cs="Arial"/>
          <w:color w:val="231F20"/>
          <w:sz w:val="24"/>
          <w:szCs w:val="24"/>
          <w:highlight w:val="yellow"/>
          <w:lang w:eastAsia="en-GB"/>
        </w:rPr>
        <w:t xml:space="preserve"> </w:t>
      </w:r>
      <w:r w:rsidRPr="00A62901">
        <w:rPr>
          <w:rFonts w:ascii="Arial" w:hAnsi="Arial" w:cs="Arial"/>
          <w:color w:val="231F20"/>
          <w:sz w:val="24"/>
          <w:szCs w:val="24"/>
          <w:highlight w:val="yellow"/>
          <w:lang w:eastAsia="en-GB"/>
        </w:rPr>
        <w:t>)</w:t>
      </w:r>
    </w:p>
    <w:p w:rsidR="009F7D15" w:rsidRPr="00A02A4D" w:rsidRDefault="009F7D15" w:rsidP="009F7D15">
      <w:pPr>
        <w:widowControl w:val="0"/>
        <w:jc w:val="both"/>
        <w:rPr>
          <w:rFonts w:ascii="Arial" w:hAnsi="Arial" w:cs="Arial"/>
          <w:color w:val="231F20"/>
          <w:sz w:val="24"/>
          <w:szCs w:val="24"/>
          <w:lang w:eastAsia="en-GB"/>
        </w:rPr>
      </w:pPr>
    </w:p>
    <w:p w:rsidR="009F7D15" w:rsidRPr="00A02A4D" w:rsidRDefault="009F7D15" w:rsidP="009F7D15">
      <w:pPr>
        <w:widowControl w:val="0"/>
        <w:ind w:left="567"/>
        <w:jc w:val="both"/>
        <w:rPr>
          <w:rFonts w:ascii="Arial" w:hAnsi="Arial" w:cs="Arial"/>
          <w:color w:val="231F20"/>
          <w:sz w:val="24"/>
          <w:szCs w:val="24"/>
          <w:lang w:eastAsia="en-GB"/>
        </w:rPr>
      </w:pPr>
    </w:p>
    <w:p w:rsidR="009F7D15" w:rsidRPr="00743AC7" w:rsidRDefault="009F7D15" w:rsidP="009F7D15">
      <w:pPr>
        <w:widowControl w:val="0"/>
        <w:jc w:val="both"/>
        <w:rPr>
          <w:rFonts w:ascii="Arial" w:hAnsi="Arial" w:cs="Arial"/>
          <w:sz w:val="24"/>
          <w:highlight w:val="yellow"/>
        </w:rPr>
      </w:pPr>
      <w:r w:rsidRPr="00743AC7">
        <w:rPr>
          <w:rFonts w:ascii="Arial" w:hAnsi="Arial" w:cs="Arial"/>
          <w:sz w:val="24"/>
          <w:highlight w:val="yellow"/>
        </w:rPr>
        <w:t xml:space="preserve">Section F - Safeguarding </w:t>
      </w:r>
    </w:p>
    <w:p w:rsidR="009F7D15" w:rsidRPr="00743AC7" w:rsidRDefault="009F7D15" w:rsidP="009F7D15">
      <w:pPr>
        <w:pStyle w:val="Heading5"/>
        <w:widowControl w:val="0"/>
        <w:jc w:val="both"/>
        <w:rPr>
          <w:rFonts w:ascii="Arial" w:hAnsi="Arial" w:cs="Arial"/>
          <w:b w:val="0"/>
          <w:sz w:val="24"/>
          <w:highlight w:val="yellow"/>
        </w:rPr>
      </w:pPr>
    </w:p>
    <w:p w:rsidR="009F7D15" w:rsidRPr="00046FC5" w:rsidRDefault="009F7D15" w:rsidP="009F7D15">
      <w:pPr>
        <w:ind w:left="720"/>
        <w:jc w:val="both"/>
        <w:rPr>
          <w:rFonts w:ascii="Arial" w:hAnsi="Arial" w:cs="Arial"/>
          <w:sz w:val="24"/>
          <w:highlight w:val="yellow"/>
        </w:rPr>
      </w:pPr>
      <w:r w:rsidRPr="00743AC7">
        <w:rPr>
          <w:rFonts w:ascii="Arial" w:hAnsi="Arial" w:cs="Arial"/>
          <w:sz w:val="24"/>
          <w:highlight w:val="yellow"/>
        </w:rPr>
        <w:t>F-1</w:t>
      </w:r>
      <w:r w:rsidRPr="00743AC7">
        <w:rPr>
          <w:rFonts w:ascii="Arial" w:hAnsi="Arial" w:cs="Arial"/>
          <w:sz w:val="24"/>
          <w:highlight w:val="yellow"/>
        </w:rPr>
        <w:tab/>
      </w:r>
      <w:r w:rsidRPr="00046FC5">
        <w:rPr>
          <w:rFonts w:ascii="Arial" w:hAnsi="Arial" w:cs="Arial"/>
          <w:sz w:val="24"/>
          <w:highlight w:val="yellow"/>
        </w:rPr>
        <w:t xml:space="preserve">Please provide details of how your organisation meets with its </w:t>
      </w:r>
      <w:r w:rsidRPr="00743AC7">
        <w:rPr>
          <w:rFonts w:ascii="Arial" w:hAnsi="Arial" w:cs="Arial"/>
          <w:sz w:val="24"/>
          <w:highlight w:val="yellow"/>
        </w:rPr>
        <w:tab/>
      </w:r>
      <w:r w:rsidRPr="00046FC5">
        <w:rPr>
          <w:rFonts w:ascii="Arial" w:hAnsi="Arial" w:cs="Arial"/>
          <w:sz w:val="24"/>
          <w:highlight w:val="yellow"/>
        </w:rPr>
        <w:t>safeguarding responsibilities, please ensure that the following areas are covered within your response:-</w:t>
      </w:r>
    </w:p>
    <w:p w:rsidR="009F7D15" w:rsidRPr="00046FC5" w:rsidRDefault="009F7D15" w:rsidP="009F7D15">
      <w:pPr>
        <w:rPr>
          <w:rFonts w:ascii="Arial" w:hAnsi="Arial" w:cs="Arial"/>
          <w:sz w:val="24"/>
          <w:highlight w:val="yellow"/>
        </w:rPr>
      </w:pPr>
      <w:r w:rsidRPr="00046FC5">
        <w:rPr>
          <w:rFonts w:ascii="Arial" w:hAnsi="Arial" w:cs="Arial"/>
          <w:sz w:val="24"/>
          <w:highlight w:val="yellow"/>
        </w:rPr>
        <w:tab/>
      </w:r>
    </w:p>
    <w:p w:rsidR="009F7D15" w:rsidRPr="00046FC5" w:rsidRDefault="009F7D15" w:rsidP="009F7D15">
      <w:pPr>
        <w:numPr>
          <w:ilvl w:val="0"/>
          <w:numId w:val="31"/>
        </w:numPr>
        <w:rPr>
          <w:rFonts w:ascii="Arial" w:hAnsi="Arial" w:cs="Arial"/>
          <w:sz w:val="24"/>
          <w:highlight w:val="yellow"/>
        </w:rPr>
      </w:pPr>
      <w:r w:rsidRPr="00046FC5">
        <w:rPr>
          <w:rFonts w:ascii="Arial" w:hAnsi="Arial" w:cs="Arial"/>
          <w:sz w:val="24"/>
          <w:szCs w:val="24"/>
          <w:highlight w:val="yellow"/>
        </w:rPr>
        <w:t>How your organisation complies with relevant safeguarding legislation</w:t>
      </w:r>
    </w:p>
    <w:p w:rsidR="009F7D15" w:rsidRPr="00046FC5" w:rsidRDefault="009F7D15" w:rsidP="009F7D15">
      <w:pPr>
        <w:numPr>
          <w:ilvl w:val="0"/>
          <w:numId w:val="31"/>
        </w:numPr>
        <w:rPr>
          <w:rFonts w:ascii="Arial" w:hAnsi="Arial" w:cs="Arial"/>
          <w:sz w:val="24"/>
          <w:highlight w:val="yellow"/>
        </w:rPr>
      </w:pPr>
      <w:r w:rsidRPr="00046FC5">
        <w:rPr>
          <w:rFonts w:ascii="Arial" w:hAnsi="Arial" w:cs="Arial"/>
          <w:sz w:val="24"/>
          <w:szCs w:val="24"/>
          <w:highlight w:val="yellow"/>
        </w:rPr>
        <w:t>Staff awareness of responsibilities to report concerns through supervision/training/induction materials.</w:t>
      </w:r>
    </w:p>
    <w:p w:rsidR="009F7D15" w:rsidRPr="00046FC5" w:rsidRDefault="009F7D15" w:rsidP="009F7D15">
      <w:pPr>
        <w:numPr>
          <w:ilvl w:val="0"/>
          <w:numId w:val="31"/>
        </w:numPr>
        <w:rPr>
          <w:rFonts w:ascii="Arial" w:hAnsi="Arial" w:cs="Arial"/>
          <w:sz w:val="24"/>
          <w:highlight w:val="yellow"/>
        </w:rPr>
      </w:pPr>
      <w:r w:rsidRPr="00046FC5">
        <w:rPr>
          <w:rFonts w:ascii="Arial" w:hAnsi="Arial" w:cs="Arial"/>
          <w:sz w:val="24"/>
          <w:szCs w:val="24"/>
          <w:highlight w:val="yellow"/>
        </w:rPr>
        <w:t>Your organisation procedural checks for staff who are engaged in works where there are safeguarding considerations</w:t>
      </w:r>
    </w:p>
    <w:p w:rsidR="009F7D15" w:rsidRPr="00046FC5" w:rsidRDefault="009F7D15" w:rsidP="009F7D15">
      <w:pPr>
        <w:numPr>
          <w:ilvl w:val="0"/>
          <w:numId w:val="31"/>
        </w:numPr>
        <w:rPr>
          <w:rFonts w:ascii="Arial" w:hAnsi="Arial" w:cs="Arial"/>
          <w:sz w:val="24"/>
          <w:highlight w:val="yellow"/>
        </w:rPr>
      </w:pPr>
      <w:r w:rsidRPr="00046FC5">
        <w:rPr>
          <w:rFonts w:ascii="Arial" w:hAnsi="Arial" w:cs="Arial"/>
          <w:sz w:val="24"/>
          <w:szCs w:val="24"/>
          <w:highlight w:val="yellow"/>
        </w:rPr>
        <w:t xml:space="preserve">Your </w:t>
      </w:r>
      <w:r w:rsidR="00A31CDC" w:rsidRPr="00046FC5">
        <w:rPr>
          <w:rFonts w:ascii="Arial" w:hAnsi="Arial" w:cs="Arial"/>
          <w:sz w:val="24"/>
          <w:szCs w:val="24"/>
          <w:highlight w:val="yellow"/>
        </w:rPr>
        <w:t>organisations</w:t>
      </w:r>
      <w:bookmarkStart w:id="101" w:name="_GoBack"/>
      <w:bookmarkEnd w:id="101"/>
      <w:r w:rsidRPr="00046FC5">
        <w:rPr>
          <w:rFonts w:ascii="Arial" w:hAnsi="Arial" w:cs="Arial"/>
          <w:sz w:val="24"/>
          <w:szCs w:val="24"/>
          <w:highlight w:val="yellow"/>
        </w:rPr>
        <w:t xml:space="preserve"> identified individual to whom safeguarding concerns may reported.</w:t>
      </w:r>
    </w:p>
    <w:p w:rsidR="009F7D15" w:rsidRPr="00046FC5" w:rsidRDefault="009F7D15" w:rsidP="009F7D15">
      <w:pPr>
        <w:numPr>
          <w:ilvl w:val="0"/>
          <w:numId w:val="31"/>
        </w:numPr>
        <w:rPr>
          <w:rFonts w:ascii="Arial" w:hAnsi="Arial" w:cs="Arial"/>
          <w:sz w:val="24"/>
          <w:highlight w:val="yellow"/>
        </w:rPr>
      </w:pPr>
      <w:r w:rsidRPr="00046FC5">
        <w:rPr>
          <w:rFonts w:ascii="Arial" w:hAnsi="Arial" w:cs="Arial"/>
          <w:sz w:val="24"/>
          <w:szCs w:val="24"/>
          <w:highlight w:val="yellow"/>
        </w:rPr>
        <w:t>Your organisations complaints and disciplinary procedures to manage concerns about staff behaviour.</w:t>
      </w:r>
    </w:p>
    <w:p w:rsidR="009F7D15" w:rsidRDefault="009F7D15" w:rsidP="009F7D15">
      <w:pPr>
        <w:rPr>
          <w:rFonts w:ascii="Arial" w:hAnsi="Arial" w:cs="Arial"/>
          <w:sz w:val="24"/>
        </w:rPr>
      </w:pPr>
    </w:p>
    <w:p w:rsidR="009F7D15" w:rsidRPr="00743AC7" w:rsidRDefault="009F7D15" w:rsidP="009F7D15">
      <w:pPr>
        <w:pStyle w:val="BodyText"/>
        <w:ind w:left="360"/>
        <w:rPr>
          <w:rFonts w:ascii="Arial" w:hAnsi="Arial" w:cs="Arial"/>
        </w:rPr>
      </w:pPr>
      <w:r w:rsidRPr="00E76C89">
        <w:rPr>
          <w:rFonts w:ascii="Arial" w:hAnsi="Arial" w:cs="Arial"/>
          <w:b/>
          <w:i/>
          <w:highlight w:val="yellow"/>
        </w:rPr>
        <w:t>Response to be no more than (X) sides of A4 font size Arial 12, please label your response as F-</w:t>
      </w:r>
      <w:r w:rsidRPr="0022722F">
        <w:rPr>
          <w:rFonts w:ascii="Arial" w:hAnsi="Arial" w:cs="Arial"/>
          <w:b/>
          <w:i/>
          <w:highlight w:val="yellow"/>
        </w:rPr>
        <w:t xml:space="preserve">1 </w:t>
      </w:r>
      <w:r w:rsidRPr="0022722F">
        <w:rPr>
          <w:rFonts w:ascii="Arial" w:hAnsi="Arial" w:cs="Arial"/>
          <w:b/>
          <w:i/>
          <w:color w:val="FF0000"/>
          <w:highlight w:val="yellow"/>
        </w:rPr>
        <w:t>(</w:t>
      </w:r>
      <w:r w:rsidRPr="00E76C89">
        <w:rPr>
          <w:rFonts w:ascii="Arial" w:hAnsi="Arial" w:cs="Arial"/>
          <w:b/>
          <w:i/>
          <w:color w:val="FF0000"/>
          <w:highlight w:val="yellow"/>
        </w:rPr>
        <w:t>Buyer – remove question</w:t>
      </w:r>
      <w:r>
        <w:rPr>
          <w:rFonts w:ascii="Arial" w:hAnsi="Arial" w:cs="Arial"/>
          <w:b/>
          <w:i/>
          <w:color w:val="FF0000"/>
          <w:highlight w:val="yellow"/>
        </w:rPr>
        <w:t xml:space="preserve"> F1</w:t>
      </w:r>
      <w:r w:rsidRPr="00E76C89">
        <w:rPr>
          <w:rFonts w:ascii="Arial" w:hAnsi="Arial" w:cs="Arial"/>
          <w:b/>
          <w:i/>
          <w:color w:val="FF0000"/>
          <w:highlight w:val="yellow"/>
        </w:rPr>
        <w:t xml:space="preserve"> if safeguarding is not applicable to this contract)</w:t>
      </w:r>
    </w:p>
    <w:p w:rsidR="009F7D15" w:rsidRDefault="009F7D15" w:rsidP="009F7D15">
      <w:pPr>
        <w:widowControl w:val="0"/>
        <w:jc w:val="both"/>
        <w:rPr>
          <w:rFonts w:ascii="Arial" w:hAnsi="Arial" w:cs="Arial"/>
          <w:sz w:val="24"/>
        </w:rPr>
      </w:pPr>
    </w:p>
    <w:p w:rsidR="00573833" w:rsidRDefault="009E08EF">
      <w:pPr>
        <w:rPr>
          <w:rFonts w:ascii="Arial" w:hAnsi="Arial" w:cs="Arial"/>
          <w:sz w:val="24"/>
        </w:rPr>
      </w:pPr>
      <w:r>
        <w:br w:type="page"/>
      </w:r>
    </w:p>
    <w:p w:rsidR="00A70DB9" w:rsidRDefault="00EE01DF">
      <w:pPr>
        <w:rPr>
          <w:rFonts w:ascii="Arial" w:hAnsi="Arial" w:cs="Arial"/>
          <w:sz w:val="24"/>
        </w:rPr>
      </w:pPr>
      <w:r>
        <w:rPr>
          <w:rFonts w:ascii="Arial" w:hAnsi="Arial" w:cs="Arial"/>
          <w:noProof/>
          <w:sz w:val="24"/>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-3736</wp:posOffset>
                </wp:positionH>
                <wp:positionV relativeFrom="paragraph">
                  <wp:posOffset>-216195</wp:posOffset>
                </wp:positionV>
                <wp:extent cx="5677786" cy="365760"/>
                <wp:effectExtent l="0" t="0" r="18415" b="15240"/>
                <wp:wrapNone/>
                <wp:docPr id="26"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7786" cy="365760"/>
                        </a:xfrm>
                        <a:prstGeom prst="roundRect">
                          <a:avLst>
                            <a:gd name="adj" fmla="val 16667"/>
                          </a:avLst>
                        </a:prstGeom>
                        <a:solidFill>
                          <a:srgbClr val="DDDDDD"/>
                        </a:solidFill>
                        <a:ln w="9525">
                          <a:solidFill>
                            <a:srgbClr val="969696"/>
                          </a:solidFill>
                          <a:round/>
                          <a:headEnd/>
                          <a:tailEnd/>
                        </a:ln>
                      </wps:spPr>
                      <wps:txbx>
                        <w:txbxContent>
                          <w:p w:rsidR="00942D02" w:rsidRDefault="00942D02">
                            <w:pPr>
                              <w:jc w:val="center"/>
                              <w:rPr>
                                <w:rFonts w:ascii="Arial" w:hAnsi="Arial"/>
                                <w:b/>
                                <w:sz w:val="28"/>
                              </w:rPr>
                            </w:pPr>
                            <w:r>
                              <w:rPr>
                                <w:rFonts w:ascii="Arial" w:hAnsi="Arial"/>
                                <w:b/>
                                <w:sz w:val="28"/>
                              </w:rPr>
                              <w:t>7 Payment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9" o:spid="_x0000_s1038" style="position:absolute;margin-left:-.3pt;margin-top:-17pt;width:447.0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" fillcolor="#ddd" strokecolor="#969696">
                <v:textbox>
                  <w:txbxContent>
                    <w:p w:rsidR="00942D02" w:rsidRDefault="00942D02">
                      <w:pPr>
                        <w:jc w:val="center"/>
                        <w:rPr>
                          <w:rFonts w:ascii="Arial" w:hAnsi="Arial"/>
                          <w:b/>
                          <w:sz w:val="28"/>
                        </w:rPr>
                      </w:pPr>
                      <w:r>
                        <w:rPr>
                          <w:rFonts w:ascii="Arial" w:hAnsi="Arial"/>
                          <w:b/>
                          <w:sz w:val="28"/>
                        </w:rPr>
                        <w:t>7 Payment Details</w:t>
                      </w:r>
                    </w:p>
                  </w:txbxContent>
                </v:textbox>
              </v:roundrect>
            </w:pict>
          </mc:Fallback>
        </mc:AlternateContent>
      </w:r>
    </w:p>
    <w:p w:rsidR="00115DDD" w:rsidRDefault="00115DDD" w:rsidP="005974A8">
      <w:pPr>
        <w:pStyle w:val="BodyText"/>
        <w:rPr>
          <w:rFonts w:ascii="Arial" w:hAnsi="Arial" w:cs="Arial"/>
        </w:rPr>
      </w:pPr>
    </w:p>
    <w:p w:rsidR="005974A8" w:rsidRDefault="005974A8" w:rsidP="005974A8">
      <w:pPr>
        <w:pStyle w:val="BodyText"/>
        <w:rPr>
          <w:rFonts w:ascii="Arial" w:hAnsi="Arial" w:cs="Arial"/>
        </w:rPr>
      </w:pPr>
      <w:r>
        <w:rPr>
          <w:rFonts w:ascii="Arial" w:hAnsi="Arial" w:cs="Arial"/>
        </w:rPr>
        <w:t>The Council’s standard payment terms are 30 days from receipt of invoice</w:t>
      </w:r>
      <w:r w:rsidR="00B2052D">
        <w:rPr>
          <w:rFonts w:ascii="Arial" w:hAnsi="Arial" w:cs="Arial"/>
        </w:rPr>
        <w:t xml:space="preserve"> following completion of the required services.</w:t>
      </w:r>
    </w:p>
    <w:p w:rsidR="00A70DB9" w:rsidRDefault="00A70DB9">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Payment is by BACS.</w:t>
      </w:r>
    </w:p>
    <w:p w:rsidR="00B2052D" w:rsidRDefault="00B2052D">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It is the policy of the Council to make payments to all suppliers direct into their bank account using the Bankers Automated Clearing Systems (BACS).  Please complete your bank and relevant company details below.  If your sales are factored to an Agency, please enclose a copy of the authorisation to make payment directly to them.  The bank details will then be those of the factor and not yours.</w:t>
      </w:r>
    </w:p>
    <w:p w:rsidR="00A70DB9" w:rsidRDefault="00A70DB9">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Bank Name______________________</w:t>
      </w:r>
      <w:r>
        <w:rPr>
          <w:rFonts w:ascii="Arial" w:hAnsi="Arial" w:cs="Arial"/>
          <w:sz w:val="24"/>
        </w:rPr>
        <w:tab/>
        <w:t>Account Name____________________</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EE01DF">
      <w:pPr>
        <w:jc w:val="both"/>
        <w:rPr>
          <w:rFonts w:ascii="Arial" w:hAnsi="Arial" w:cs="Arial"/>
          <w:sz w:val="24"/>
        </w:rPr>
      </w:pPr>
      <w:r>
        <w:rPr>
          <w:rFonts w:ascii="Arial" w:hAnsi="Arial" w:cs="Arial"/>
          <w:noProof/>
          <w:sz w:val="24"/>
          <w:lang w:eastAsia="en-GB"/>
        </w:rPr>
        <mc:AlternateContent>
          <mc:Choice Requires="wpg">
            <w:drawing>
              <wp:anchor distT="0" distB="0" distL="114300" distR="114300" simplePos="0" relativeHeight="251658752" behindDoc="0" locked="0" layoutInCell="1" allowOverlap="1">
                <wp:simplePos x="0" y="0"/>
                <wp:positionH relativeFrom="column">
                  <wp:posOffset>3803650</wp:posOffset>
                </wp:positionH>
                <wp:positionV relativeFrom="paragraph">
                  <wp:posOffset>3810</wp:posOffset>
                </wp:positionV>
                <wp:extent cx="1645920" cy="684530"/>
                <wp:effectExtent l="0" t="0" r="0" b="0"/>
                <wp:wrapNone/>
                <wp:docPr id="1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684530"/>
                          <a:chOff x="6984" y="5924"/>
                          <a:chExt cx="2592" cy="1078"/>
                        </a:xfrm>
                      </wpg:grpSpPr>
                      <wps:wsp>
                        <wps:cNvPr id="11" name="Text Box 251"/>
                        <wps:cNvSpPr txBox="1">
                          <a:spLocks noChangeArrowheads="1"/>
                        </wps:cNvSpPr>
                        <wps:spPr bwMode="auto">
                          <a:xfrm>
                            <a:off x="6984" y="5924"/>
                            <a:ext cx="576" cy="288"/>
                          </a:xfrm>
                          <a:prstGeom prst="rect">
                            <a:avLst/>
                          </a:prstGeom>
                          <a:solidFill>
                            <a:srgbClr val="FFFFFF"/>
                          </a:solidFill>
                          <a:ln w="9525">
                            <a:solidFill>
                              <a:srgbClr val="969696"/>
                            </a:solidFill>
                            <a:miter lim="800000"/>
                            <a:headEnd/>
                            <a:tailEnd/>
                          </a:ln>
                        </wps:spPr>
                        <wps:txbx>
                          <w:txbxContent>
                            <w:p w:rsidR="00942D02" w:rsidRDefault="00942D02"/>
                          </w:txbxContent>
                        </wps:txbx>
                        <wps:bodyPr rot="0" vert="horz" wrap="square" lIns="91440" tIns="45720" rIns="91440" bIns="45720" anchor="t" anchorCtr="0" upright="1">
                          <a:noAutofit/>
                        </wps:bodyPr>
                      </wps:wsp>
                      <wps:wsp>
                        <wps:cNvPr id="12" name="Line 252"/>
                        <wps:cNvCnPr/>
                        <wps:spPr bwMode="auto">
                          <a:xfrm>
                            <a:off x="7272"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3" name="Text Box 253"/>
                        <wps:cNvSpPr txBox="1">
                          <a:spLocks noChangeArrowheads="1"/>
                        </wps:cNvSpPr>
                        <wps:spPr bwMode="auto">
                          <a:xfrm>
                            <a:off x="7992" y="5924"/>
                            <a:ext cx="576" cy="288"/>
                          </a:xfrm>
                          <a:prstGeom prst="rect">
                            <a:avLst/>
                          </a:prstGeom>
                          <a:solidFill>
                            <a:srgbClr val="FFFFFF"/>
                          </a:solidFill>
                          <a:ln w="9525">
                            <a:solidFill>
                              <a:srgbClr val="969696"/>
                            </a:solidFill>
                            <a:miter lim="800000"/>
                            <a:headEnd/>
                            <a:tailEnd/>
                          </a:ln>
                        </wps:spPr>
                        <wps:txbx>
                          <w:txbxContent>
                            <w:p w:rsidR="00942D02" w:rsidRDefault="00942D02"/>
                          </w:txbxContent>
                        </wps:txbx>
                        <wps:bodyPr rot="0" vert="horz" wrap="square" lIns="91440" tIns="45720" rIns="91440" bIns="45720" anchor="t" anchorCtr="0" upright="1">
                          <a:noAutofit/>
                        </wps:bodyPr>
                      </wps:wsp>
                      <wps:wsp>
                        <wps:cNvPr id="14" name="Line 254"/>
                        <wps:cNvCnPr/>
                        <wps:spPr bwMode="auto">
                          <a:xfrm>
                            <a:off x="8280"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5" name="Text Box 255"/>
                        <wps:cNvSpPr txBox="1">
                          <a:spLocks noChangeArrowheads="1"/>
                        </wps:cNvSpPr>
                        <wps:spPr bwMode="auto">
                          <a:xfrm>
                            <a:off x="9000" y="5924"/>
                            <a:ext cx="576" cy="288"/>
                          </a:xfrm>
                          <a:prstGeom prst="rect">
                            <a:avLst/>
                          </a:prstGeom>
                          <a:solidFill>
                            <a:srgbClr val="FFFFFF"/>
                          </a:solidFill>
                          <a:ln w="9525">
                            <a:solidFill>
                              <a:srgbClr val="969696"/>
                            </a:solidFill>
                            <a:miter lim="800000"/>
                            <a:headEnd/>
                            <a:tailEnd/>
                          </a:ln>
                        </wps:spPr>
                        <wps:txbx>
                          <w:txbxContent>
                            <w:p w:rsidR="00942D02" w:rsidRDefault="00942D02"/>
                          </w:txbxContent>
                        </wps:txbx>
                        <wps:bodyPr rot="0" vert="horz" wrap="square" lIns="91440" tIns="45720" rIns="91440" bIns="45720" anchor="t" anchorCtr="0" upright="1">
                          <a:noAutofit/>
                        </wps:bodyPr>
                      </wps:wsp>
                      <wps:wsp>
                        <wps:cNvPr id="16" name="Line 256"/>
                        <wps:cNvCnPr/>
                        <wps:spPr bwMode="auto">
                          <a:xfrm>
                            <a:off x="9288"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7" name="Text Box 257"/>
                        <wps:cNvSpPr txBox="1">
                          <a:spLocks noChangeArrowheads="1"/>
                        </wps:cNvSpPr>
                        <wps:spPr bwMode="auto">
                          <a:xfrm>
                            <a:off x="6984" y="6714"/>
                            <a:ext cx="2592" cy="288"/>
                          </a:xfrm>
                          <a:prstGeom prst="rect">
                            <a:avLst/>
                          </a:prstGeom>
                          <a:solidFill>
                            <a:srgbClr val="FFFFFF"/>
                          </a:solidFill>
                          <a:ln w="9525">
                            <a:solidFill>
                              <a:srgbClr val="969696"/>
                            </a:solidFill>
                            <a:miter lim="800000"/>
                            <a:headEnd/>
                            <a:tailEnd/>
                          </a:ln>
                        </wps:spPr>
                        <wps:txbx>
                          <w:txbxContent>
                            <w:p w:rsidR="00942D02" w:rsidRDefault="00942D02"/>
                          </w:txbxContent>
                        </wps:txbx>
                        <wps:bodyPr rot="0" vert="horz" wrap="square" lIns="91440" tIns="45720" rIns="91440" bIns="45720" anchor="t" anchorCtr="0" upright="1">
                          <a:noAutofit/>
                        </wps:bodyPr>
                      </wps:wsp>
                      <wps:wsp>
                        <wps:cNvPr id="18" name="Line 258"/>
                        <wps:cNvCnPr/>
                        <wps:spPr bwMode="auto">
                          <a:xfrm>
                            <a:off x="727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9" name="Line 259"/>
                        <wps:cNvCnPr/>
                        <wps:spPr bwMode="auto">
                          <a:xfrm>
                            <a:off x="756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0" name="Line 260"/>
                        <wps:cNvCnPr/>
                        <wps:spPr bwMode="auto">
                          <a:xfrm>
                            <a:off x="900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1" name="Line 261"/>
                        <wps:cNvCnPr/>
                        <wps:spPr bwMode="auto">
                          <a:xfrm>
                            <a:off x="928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2" name="Line 262"/>
                        <wps:cNvCnPr/>
                        <wps:spPr bwMode="auto">
                          <a:xfrm>
                            <a:off x="784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3" name="Line 263"/>
                        <wps:cNvCnPr/>
                        <wps:spPr bwMode="auto">
                          <a:xfrm>
                            <a:off x="8136"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4" name="Line 264"/>
                        <wps:cNvCnPr/>
                        <wps:spPr bwMode="auto">
                          <a:xfrm>
                            <a:off x="8424"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5" name="Line 265"/>
                        <wps:cNvCnPr/>
                        <wps:spPr bwMode="auto">
                          <a:xfrm>
                            <a:off x="871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0" o:spid="_x0000_s1039" style="position:absolute;left:0;text-align:left;margin-left:299.5pt;margin-top:.3pt;width:129.6pt;height:53.9pt;z-index:251658752" coordorigin="6984,5924" coordsize="2592,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">
                <v:shape id="Text Box 251" o:spid="_x0000_s1040" type="#_x0000_t202" style="position:absolute;left:6984;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" strokecolor="#969696">
                  <v:textbox>
                    <w:txbxContent>
                      <w:p w:rsidR="00942D02" w:rsidRDefault="00942D02"/>
                    </w:txbxContent>
                  </v:textbox>
                </v:shape>
                <v:line id="Line 252" o:spid="_x0000_s1041" style="position:absolute;visibility:visible;mso-wrap-style:square" from="7272,5924" to="7272,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" strokecolor="#969696"/>
                <v:shape id="Text Box 253" o:spid="_x0000_s1042" type="#_x0000_t202" style="position:absolute;left:7992;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" strokecolor="#969696">
                  <v:textbox>
                    <w:txbxContent>
                      <w:p w:rsidR="00942D02" w:rsidRDefault="00942D02"/>
                    </w:txbxContent>
                  </v:textbox>
                </v:shape>
                <v:line id="Line 254" o:spid="_x0000_s1043" style="position:absolute;visibility:visible;mso-wrap-style:square" from="8280,5924" to="8280,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" strokecolor="#969696"/>
                <v:shape id="Text Box 255" o:spid="_x0000_s1044" type="#_x0000_t202" style="position:absolute;left:9000;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" strokecolor="#969696">
                  <v:textbox>
                    <w:txbxContent>
                      <w:p w:rsidR="00942D02" w:rsidRDefault="00942D02"/>
                    </w:txbxContent>
                  </v:textbox>
                </v:shape>
                <v:line id="Line 256" o:spid="_x0000_s1045" style="position:absolute;visibility:visible;mso-wrap-style:square" from="9288,5924" to="9288,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" strokecolor="#969696"/>
                <v:shape id="Text Box 257" o:spid="_x0000_s1046" type="#_x0000_t202" style="position:absolute;left:6984;top:6714;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" strokecolor="#969696">
                  <v:textbox>
                    <w:txbxContent>
                      <w:p w:rsidR="00942D02" w:rsidRDefault="00942D02"/>
                    </w:txbxContent>
                  </v:textbox>
                </v:shape>
                <v:line id="Line 258" o:spid="_x0000_s1047" style="position:absolute;visibility:visible;mso-wrap-style:square" from="7272,6714" to="727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" strokecolor="#969696"/>
                <v:line id="Line 259" o:spid="_x0000_s1048" style="position:absolute;visibility:visible;mso-wrap-style:square" from="7560,6714" to="756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" strokecolor="#969696"/>
                <v:line id="Line 260" o:spid="_x0000_s1049" style="position:absolute;visibility:visible;mso-wrap-style:square" from="9000,6714" to="900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" strokecolor="#969696"/>
                <v:line id="Line 261" o:spid="_x0000_s1050" style="position:absolute;visibility:visible;mso-wrap-style:square" from="9288,6714" to="928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" strokecolor="#969696"/>
                <v:line id="Line 262" o:spid="_x0000_s1051" style="position:absolute;visibility:visible;mso-wrap-style:square" from="7848,6714" to="784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" strokecolor="#969696"/>
                <v:line id="Line 263" o:spid="_x0000_s1052" style="position:absolute;visibility:visible;mso-wrap-style:square" from="8136,6714" to="8136,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" strokecolor="#969696"/>
                <v:line id="Line 264" o:spid="_x0000_s1053" style="position:absolute;visibility:visible;mso-wrap-style:square" from="8424,6714" to="8424,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" strokecolor="#969696"/>
                <v:line id="Line 265" o:spid="_x0000_s1054" style="position:absolute;visibility:visible;mso-wrap-style:square" from="8712,6714" to="871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" strokecolor="#969696"/>
              </v:group>
            </w:pict>
          </mc:Fallback>
        </mc:AlternateContent>
      </w:r>
      <w:r w:rsidR="00A70DB9">
        <w:rPr>
          <w:rFonts w:ascii="Arial" w:hAnsi="Arial" w:cs="Arial"/>
          <w:sz w:val="24"/>
        </w:rPr>
        <w:t>Bank Address____________________</w:t>
      </w:r>
      <w:r w:rsidR="00A70DB9">
        <w:rPr>
          <w:rFonts w:ascii="Arial" w:hAnsi="Arial" w:cs="Arial"/>
          <w:sz w:val="24"/>
        </w:rPr>
        <w:tab/>
        <w:t xml:space="preserve">Sort Code                                 </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_______________________________</w:t>
      </w:r>
      <w:r>
        <w:rPr>
          <w:rFonts w:ascii="Arial" w:hAnsi="Arial" w:cs="Arial"/>
          <w:sz w:val="24"/>
        </w:rPr>
        <w:tab/>
        <w:t>Account No.</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_______________________________Postcode________________________</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pBdr>
          <w:top w:val="single" w:sz="4" w:space="1" w:color="999999"/>
          <w:left w:val="single" w:sz="4" w:space="6" w:color="999999"/>
          <w:bottom w:val="single" w:sz="4" w:space="1" w:color="999999"/>
          <w:right w:val="single" w:sz="4" w:space="4" w:color="999999"/>
        </w:pBdr>
        <w:ind w:right="-291"/>
        <w:jc w:val="both"/>
        <w:rPr>
          <w:rFonts w:ascii="Arial" w:hAnsi="Arial" w:cs="Arial"/>
          <w:sz w:val="24"/>
        </w:rPr>
      </w:pPr>
      <w:r>
        <w:rPr>
          <w:rFonts w:ascii="Arial" w:hAnsi="Arial" w:cs="Arial"/>
          <w:sz w:val="24"/>
        </w:rPr>
        <w:t>No invoices will be accepted from any Contractor without an official written order from the Council and the order number in full being quoted on all invoices.</w:t>
      </w:r>
    </w:p>
    <w:p w:rsidR="00A70DB9" w:rsidRDefault="00A70DB9">
      <w:pPr>
        <w:pStyle w:val="BodyText2"/>
        <w:ind w:firstLine="0"/>
        <w:jc w:val="both"/>
        <w:rPr>
          <w:rFonts w:ascii="Arial" w:hAnsi="Arial" w:cs="Arial"/>
        </w:rPr>
      </w:pPr>
    </w:p>
    <w:p w:rsidR="00A70DB9" w:rsidRDefault="00A70DB9">
      <w:pPr>
        <w:jc w:val="both"/>
        <w:rPr>
          <w:rFonts w:ascii="Arial" w:hAnsi="Arial" w:cs="Arial"/>
          <w:sz w:val="24"/>
        </w:rPr>
      </w:pPr>
    </w:p>
    <w:p w:rsidR="00A70DB9" w:rsidRDefault="00A70DB9">
      <w:pPr>
        <w:pBdr>
          <w:top w:val="single" w:sz="4" w:space="1" w:color="999999"/>
          <w:left w:val="single" w:sz="4" w:space="0" w:color="999999"/>
          <w:bottom w:val="single" w:sz="4" w:space="1" w:color="999999"/>
          <w:right w:val="single" w:sz="4" w:space="0" w:color="999999"/>
        </w:pBdr>
        <w:ind w:right="-291"/>
        <w:jc w:val="both"/>
        <w:rPr>
          <w:rFonts w:ascii="Arial" w:hAnsi="Arial" w:cs="Arial"/>
          <w:sz w:val="24"/>
        </w:rPr>
      </w:pPr>
      <w:r>
        <w:rPr>
          <w:rFonts w:ascii="Arial" w:hAnsi="Arial" w:cs="Arial"/>
          <w:b/>
          <w:bCs/>
          <w:sz w:val="24"/>
        </w:rPr>
        <w:t>IMPORTANT</w:t>
      </w:r>
      <w:r>
        <w:rPr>
          <w:rFonts w:ascii="Arial" w:hAnsi="Arial" w:cs="Arial"/>
          <w:sz w:val="24"/>
        </w:rPr>
        <w:t xml:space="preserve"> - All invoices for </w:t>
      </w:r>
      <w:r w:rsidR="00A63ADA" w:rsidRPr="00A63ADA">
        <w:rPr>
          <w:rFonts w:ascii="Arial" w:hAnsi="Arial" w:cs="Arial"/>
          <w:sz w:val="24"/>
        </w:rPr>
        <w:t>Charnwood</w:t>
      </w:r>
      <w:r w:rsidR="00A63ADA">
        <w:rPr>
          <w:rFonts w:ascii="Arial" w:hAnsi="Arial" w:cs="Arial"/>
          <w:sz w:val="24"/>
        </w:rPr>
        <w:t xml:space="preserve"> Borough Council</w:t>
      </w:r>
      <w:r>
        <w:rPr>
          <w:rFonts w:ascii="Arial" w:hAnsi="Arial" w:cs="Arial"/>
          <w:sz w:val="24"/>
        </w:rPr>
        <w:t xml:space="preserve"> should be addressed to:</w:t>
      </w:r>
    </w:p>
    <w:p w:rsidR="009F7D15" w:rsidRDefault="009F7D15" w:rsidP="009F7D15">
      <w:pPr>
        <w:pBdr>
          <w:top w:val="single" w:sz="4" w:space="1" w:color="999999"/>
          <w:left w:val="single" w:sz="4" w:space="0" w:color="999999"/>
          <w:bottom w:val="single" w:sz="4" w:space="1" w:color="999999"/>
          <w:right w:val="single" w:sz="4" w:space="0" w:color="999999"/>
        </w:pBdr>
        <w:ind w:right="-291"/>
        <w:jc w:val="center"/>
        <w:rPr>
          <w:rFonts w:ascii="Arial" w:hAnsi="Arial" w:cs="Arial"/>
          <w:sz w:val="24"/>
        </w:rPr>
      </w:pPr>
    </w:p>
    <w:p w:rsidR="00A70DB9" w:rsidRPr="005D6F0B" w:rsidRDefault="00A63ADA" w:rsidP="009F7D15">
      <w:pPr>
        <w:pBdr>
          <w:top w:val="single" w:sz="4" w:space="1" w:color="999999"/>
          <w:left w:val="single" w:sz="4" w:space="0" w:color="999999"/>
          <w:bottom w:val="single" w:sz="4" w:space="1" w:color="999999"/>
          <w:right w:val="single" w:sz="4" w:space="0" w:color="999999"/>
        </w:pBdr>
        <w:ind w:right="-291"/>
        <w:jc w:val="center"/>
        <w:rPr>
          <w:rFonts w:ascii="Arial" w:hAnsi="Arial" w:cs="Arial"/>
          <w:sz w:val="24"/>
        </w:rPr>
      </w:pPr>
      <w:r>
        <w:rPr>
          <w:rFonts w:ascii="Arial" w:hAnsi="Arial" w:cs="Arial"/>
          <w:sz w:val="24"/>
        </w:rPr>
        <w:t>The Payments Section</w:t>
      </w:r>
    </w:p>
    <w:p w:rsidR="00A70DB9" w:rsidRPr="005D6F0B" w:rsidRDefault="00A63ADA" w:rsidP="009F7D15">
      <w:pPr>
        <w:pBdr>
          <w:top w:val="single" w:sz="4" w:space="1" w:color="999999"/>
          <w:left w:val="single" w:sz="4" w:space="0" w:color="999999"/>
          <w:bottom w:val="single" w:sz="4" w:space="1" w:color="999999"/>
          <w:right w:val="single" w:sz="4" w:space="0" w:color="999999"/>
        </w:pBdr>
        <w:ind w:right="-291"/>
        <w:jc w:val="center"/>
        <w:rPr>
          <w:rFonts w:ascii="Arial" w:hAnsi="Arial" w:cs="Arial"/>
          <w:sz w:val="24"/>
        </w:rPr>
      </w:pPr>
      <w:r>
        <w:rPr>
          <w:rFonts w:ascii="Arial" w:hAnsi="Arial" w:cs="Arial"/>
          <w:sz w:val="24"/>
        </w:rPr>
        <w:t>Charnwood Borough Council</w:t>
      </w:r>
    </w:p>
    <w:p w:rsidR="00A70DB9" w:rsidRPr="005D6F0B" w:rsidRDefault="00A63ADA" w:rsidP="009F7D15">
      <w:pPr>
        <w:pBdr>
          <w:top w:val="single" w:sz="4" w:space="1" w:color="999999"/>
          <w:left w:val="single" w:sz="4" w:space="0" w:color="999999"/>
          <w:bottom w:val="single" w:sz="4" w:space="1" w:color="999999"/>
          <w:right w:val="single" w:sz="4" w:space="0" w:color="999999"/>
        </w:pBdr>
        <w:ind w:right="-291"/>
        <w:jc w:val="center"/>
        <w:rPr>
          <w:rFonts w:ascii="Arial" w:hAnsi="Arial" w:cs="Arial"/>
          <w:sz w:val="24"/>
        </w:rPr>
      </w:pPr>
      <w:r>
        <w:rPr>
          <w:rFonts w:ascii="Arial" w:hAnsi="Arial" w:cs="Arial"/>
          <w:sz w:val="24"/>
        </w:rPr>
        <w:t>Southfield Road</w:t>
      </w:r>
    </w:p>
    <w:p w:rsidR="009F7D15" w:rsidRDefault="00A63ADA" w:rsidP="009F7D15">
      <w:pPr>
        <w:pBdr>
          <w:top w:val="single" w:sz="4" w:space="1" w:color="999999"/>
          <w:left w:val="single" w:sz="4" w:space="0" w:color="999999"/>
          <w:bottom w:val="single" w:sz="4" w:space="1" w:color="999999"/>
          <w:right w:val="single" w:sz="4" w:space="0" w:color="999999"/>
        </w:pBdr>
        <w:ind w:right="-291"/>
        <w:jc w:val="center"/>
        <w:rPr>
          <w:rFonts w:ascii="Arial" w:hAnsi="Arial" w:cs="Arial"/>
          <w:sz w:val="24"/>
        </w:rPr>
      </w:pPr>
      <w:r>
        <w:rPr>
          <w:rFonts w:ascii="Arial" w:hAnsi="Arial" w:cs="Arial"/>
          <w:sz w:val="24"/>
        </w:rPr>
        <w:t>Loughborough</w:t>
      </w:r>
    </w:p>
    <w:p w:rsidR="00A70DB9" w:rsidRDefault="00A63ADA" w:rsidP="009F7D15">
      <w:pPr>
        <w:pBdr>
          <w:top w:val="single" w:sz="4" w:space="1" w:color="999999"/>
          <w:left w:val="single" w:sz="4" w:space="0" w:color="999999"/>
          <w:bottom w:val="single" w:sz="4" w:space="1" w:color="999999"/>
          <w:right w:val="single" w:sz="4" w:space="0" w:color="999999"/>
        </w:pBdr>
        <w:ind w:right="-291"/>
        <w:jc w:val="center"/>
        <w:rPr>
          <w:rFonts w:ascii="Arial" w:hAnsi="Arial" w:cs="Arial"/>
          <w:sz w:val="24"/>
        </w:rPr>
      </w:pPr>
      <w:r>
        <w:rPr>
          <w:rFonts w:ascii="Arial" w:hAnsi="Arial" w:cs="Arial"/>
          <w:sz w:val="24"/>
        </w:rPr>
        <w:t>Leicestershire</w:t>
      </w:r>
    </w:p>
    <w:p w:rsidR="00A63ADA" w:rsidRDefault="00A63ADA" w:rsidP="009F7D15">
      <w:pPr>
        <w:pBdr>
          <w:top w:val="single" w:sz="4" w:space="1" w:color="999999"/>
          <w:left w:val="single" w:sz="4" w:space="0" w:color="999999"/>
          <w:bottom w:val="single" w:sz="4" w:space="1" w:color="999999"/>
          <w:right w:val="single" w:sz="4" w:space="0" w:color="999999"/>
        </w:pBdr>
        <w:ind w:right="-291"/>
        <w:jc w:val="center"/>
        <w:rPr>
          <w:rFonts w:ascii="Arial" w:hAnsi="Arial" w:cs="Arial"/>
          <w:color w:val="FF0000"/>
          <w:sz w:val="24"/>
        </w:rPr>
      </w:pPr>
      <w:r>
        <w:rPr>
          <w:rFonts w:ascii="Arial" w:hAnsi="Arial" w:cs="Arial"/>
          <w:sz w:val="24"/>
        </w:rPr>
        <w:t>LE11 2TU</w:t>
      </w:r>
    </w:p>
    <w:p w:rsidR="00A70DB9" w:rsidRDefault="00A70DB9">
      <w:pPr>
        <w:pBdr>
          <w:top w:val="single" w:sz="4" w:space="1" w:color="999999"/>
          <w:left w:val="single" w:sz="4" w:space="0" w:color="999999"/>
          <w:bottom w:val="single" w:sz="4" w:space="1" w:color="999999"/>
          <w:right w:val="single" w:sz="4" w:space="0" w:color="999999"/>
        </w:pBdr>
        <w:ind w:right="-291"/>
        <w:jc w:val="both"/>
        <w:rPr>
          <w:rFonts w:ascii="Arial" w:hAnsi="Arial" w:cs="Arial"/>
          <w:sz w:val="24"/>
        </w:rPr>
      </w:pPr>
    </w:p>
    <w:p w:rsidR="009F7D15" w:rsidRDefault="009F7D15" w:rsidP="009F7D15">
      <w:pPr>
        <w:pBdr>
          <w:top w:val="single" w:sz="4" w:space="1" w:color="999999"/>
          <w:left w:val="single" w:sz="4" w:space="0" w:color="999999"/>
          <w:bottom w:val="single" w:sz="4" w:space="1" w:color="999999"/>
          <w:right w:val="single" w:sz="4" w:space="0" w:color="999999"/>
        </w:pBdr>
        <w:ind w:right="-291"/>
        <w:jc w:val="both"/>
        <w:rPr>
          <w:rFonts w:ascii="Arial" w:hAnsi="Arial" w:cs="Arial"/>
          <w:b/>
          <w:bCs/>
          <w:sz w:val="24"/>
        </w:rPr>
      </w:pPr>
      <w:r w:rsidRPr="00FD1035">
        <w:rPr>
          <w:rFonts w:ascii="Arial" w:hAnsi="Arial" w:cs="Arial"/>
          <w:b/>
          <w:bCs/>
          <w:sz w:val="24"/>
        </w:rPr>
        <w:t xml:space="preserve">And emailed directly to </w:t>
      </w:r>
      <w:hyperlink r:id="rId24" w:history="1">
        <w:r w:rsidRPr="00FD1035">
          <w:rPr>
            <w:rStyle w:val="Hyperlink"/>
            <w:rFonts w:ascii="Arial" w:hAnsi="Arial" w:cs="Arial"/>
            <w:b/>
            <w:bCs/>
            <w:sz w:val="24"/>
          </w:rPr>
          <w:t>payments@charnwood.gov.uk</w:t>
        </w:r>
      </w:hyperlink>
      <w:r w:rsidRPr="00FD1035">
        <w:rPr>
          <w:rFonts w:ascii="Arial" w:hAnsi="Arial" w:cs="Arial"/>
          <w:b/>
          <w:bCs/>
          <w:sz w:val="24"/>
        </w:rPr>
        <w:t xml:space="preserve"> failure to do so may lead to a delay in payment.</w:t>
      </w:r>
    </w:p>
    <w:p w:rsidR="00A70DB9" w:rsidRDefault="00A70DB9">
      <w:pPr>
        <w:pBdr>
          <w:top w:val="single" w:sz="4" w:space="1" w:color="999999"/>
          <w:left w:val="single" w:sz="4" w:space="0" w:color="999999"/>
          <w:bottom w:val="single" w:sz="4" w:space="1" w:color="999999"/>
          <w:right w:val="single" w:sz="4" w:space="0" w:color="999999"/>
        </w:pBdr>
        <w:ind w:right="-291"/>
        <w:rPr>
          <w:rFonts w:ascii="Arial" w:hAnsi="Arial" w:cs="Arial"/>
          <w:b/>
          <w:bCs/>
          <w:sz w:val="24"/>
        </w:rPr>
      </w:pPr>
    </w:p>
    <w:p w:rsidR="00BE552C" w:rsidRDefault="00BE552C" w:rsidP="00BE552C">
      <w:pPr>
        <w:tabs>
          <w:tab w:val="left" w:pos="0"/>
        </w:tabs>
        <w:rPr>
          <w:b/>
          <w:sz w:val="28"/>
          <w:szCs w:val="28"/>
        </w:rPr>
      </w:pPr>
    </w:p>
    <w:p w:rsidR="00BE552C" w:rsidRDefault="00F758B3" w:rsidP="00F758B3">
      <w:pPr>
        <w:rPr>
          <w:b/>
          <w:sz w:val="28"/>
          <w:szCs w:val="28"/>
        </w:rPr>
      </w:pPr>
      <w:r>
        <w:rPr>
          <w:b/>
          <w:sz w:val="28"/>
          <w:szCs w:val="28"/>
        </w:rPr>
        <w:br w:type="page"/>
      </w:r>
    </w:p>
    <w:p w:rsidR="00410B33" w:rsidRDefault="00410B33" w:rsidP="00F758B3">
      <w:pPr>
        <w:tabs>
          <w:tab w:val="left" w:pos="0"/>
        </w:tabs>
        <w:rPr>
          <w:rFonts w:ascii="Arial" w:hAnsi="Arial" w:cs="Arial"/>
          <w:sz w:val="28"/>
          <w:szCs w:val="28"/>
        </w:rPr>
      </w:pPr>
      <w:r>
        <w:rPr>
          <w:noProof/>
          <w:lang w:eastAsia="en-GB"/>
        </w:rPr>
        <w:lastRenderedPageBreak/>
        <mc:AlternateContent>
          <mc:Choice Requires="wps">
            <w:drawing>
              <wp:anchor distT="0" distB="0" distL="114300" distR="114300" simplePos="0" relativeHeight="251667968" behindDoc="0" locked="0" layoutInCell="1" allowOverlap="1" wp14:anchorId="09FC525C" wp14:editId="2FF0390A">
                <wp:simplePos x="0" y="0"/>
                <wp:positionH relativeFrom="column">
                  <wp:posOffset>31750</wp:posOffset>
                </wp:positionH>
                <wp:positionV relativeFrom="paragraph">
                  <wp:posOffset>-316023</wp:posOffset>
                </wp:positionV>
                <wp:extent cx="5486400" cy="365760"/>
                <wp:effectExtent l="0" t="0" r="19050" b="15240"/>
                <wp:wrapNone/>
                <wp:docPr id="9"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rsidR="00942D02" w:rsidRPr="00782D58" w:rsidRDefault="00942D02" w:rsidP="00115DDD">
                            <w:pPr>
                              <w:pStyle w:val="Heading1"/>
                              <w:jc w:val="center"/>
                              <w:rPr>
                                <w:sz w:val="28"/>
                                <w:szCs w:val="28"/>
                              </w:rPr>
                            </w:pPr>
                            <w:r>
                              <w:rPr>
                                <w:rFonts w:ascii="Arial" w:hAnsi="Arial"/>
                                <w:b/>
                                <w:sz w:val="28"/>
                              </w:rPr>
                              <w:t>8 Certificate</w:t>
                            </w:r>
                            <w:r w:rsidRPr="00BE552C">
                              <w:rPr>
                                <w:rFonts w:ascii="Arial" w:hAnsi="Arial" w:cs="Arial"/>
                                <w:b/>
                                <w:sz w:val="28"/>
                                <w:szCs w:val="28"/>
                              </w:rPr>
                              <w:t xml:space="preserve"> of Non-collusion and Non-canvassing</w:t>
                            </w:r>
                          </w:p>
                          <w:p w:rsidR="00942D02" w:rsidRDefault="00942D02" w:rsidP="00BE552C">
                            <w:pPr>
                              <w:jc w:val="center"/>
                              <w:rPr>
                                <w:rFonts w:ascii="Arial" w:hAnsi="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FC525C" id="AutoShape 284" o:spid="_x0000_s1055" style="position:absolute;margin-left:2.5pt;margin-top:-24.9pt;width:6in;height:28.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" fillcolor="#ddd" strokecolor="#969696">
                <v:textbox>
                  <w:txbxContent>
                    <w:p w:rsidR="00942D02" w:rsidRPr="00782D58" w:rsidRDefault="00942D02" w:rsidP="00115DDD">
                      <w:pPr>
                        <w:pStyle w:val="Heading1"/>
                        <w:jc w:val="center"/>
                        <w:rPr>
                          <w:sz w:val="28"/>
                          <w:szCs w:val="28"/>
                        </w:rPr>
                      </w:pPr>
                      <w:r>
                        <w:rPr>
                          <w:rFonts w:ascii="Arial" w:hAnsi="Arial"/>
                          <w:b/>
                          <w:sz w:val="28"/>
                        </w:rPr>
                        <w:t>8 Certificate</w:t>
                      </w:r>
                      <w:r w:rsidRPr="00BE552C">
                        <w:rPr>
                          <w:rFonts w:ascii="Arial" w:hAnsi="Arial" w:cs="Arial"/>
                          <w:b/>
                          <w:sz w:val="28"/>
                          <w:szCs w:val="28"/>
                        </w:rPr>
                        <w:t xml:space="preserve"> of Non-collusion and Non-canvassing</w:t>
                      </w:r>
                    </w:p>
                    <w:p w:rsidR="00942D02" w:rsidRDefault="00942D02" w:rsidP="00BE552C">
                      <w:pPr>
                        <w:jc w:val="center"/>
                        <w:rPr>
                          <w:rFonts w:ascii="Arial" w:hAnsi="Arial"/>
                          <w:b/>
                          <w:sz w:val="28"/>
                        </w:rPr>
                      </w:pPr>
                    </w:p>
                  </w:txbxContent>
                </v:textbox>
              </v:roundrect>
            </w:pict>
          </mc:Fallback>
        </mc:AlternateContent>
      </w:r>
    </w:p>
    <w:p w:rsidR="00BE552C" w:rsidRPr="00F758B3" w:rsidRDefault="00BE552C" w:rsidP="00F758B3">
      <w:pPr>
        <w:tabs>
          <w:tab w:val="left" w:pos="0"/>
        </w:tabs>
        <w:rPr>
          <w:b/>
          <w:sz w:val="28"/>
          <w:szCs w:val="28"/>
        </w:rPr>
      </w:pPr>
      <w:r w:rsidRPr="00CE34F2">
        <w:rPr>
          <w:rFonts w:ascii="Arial" w:hAnsi="Arial" w:cs="Arial"/>
          <w:sz w:val="28"/>
          <w:szCs w:val="28"/>
        </w:rPr>
        <w:t>Certificate of Non-collusion and Non-canvassing</w:t>
      </w:r>
    </w:p>
    <w:p w:rsidR="00BE552C" w:rsidRDefault="00BE552C" w:rsidP="00BE552C">
      <w:pPr>
        <w:tabs>
          <w:tab w:val="left" w:pos="567"/>
        </w:tabs>
        <w:ind w:left="567" w:hanging="567"/>
        <w:rPr>
          <w:b/>
        </w:rPr>
      </w:pPr>
    </w:p>
    <w:p w:rsidR="00BE552C" w:rsidRDefault="00BE552C" w:rsidP="00BE552C">
      <w:pPr>
        <w:tabs>
          <w:tab w:val="left" w:pos="567"/>
        </w:tabs>
        <w:ind w:left="567" w:hanging="567"/>
        <w:jc w:val="both"/>
        <w:rPr>
          <w:b/>
        </w:rPr>
      </w:pPr>
    </w:p>
    <w:p w:rsidR="00BE552C" w:rsidRPr="00017C94" w:rsidRDefault="00BE552C" w:rsidP="00BE552C">
      <w:pPr>
        <w:pStyle w:val="Body"/>
        <w:spacing w:after="0" w:line="240" w:lineRule="auto"/>
        <w:rPr>
          <w:rFonts w:cs="Arial"/>
          <w:iCs/>
        </w:rPr>
      </w:pPr>
      <w:r w:rsidRPr="00990C91">
        <w:rPr>
          <w:rFonts w:cs="Arial"/>
          <w:iCs/>
          <w:highlight w:val="yellow"/>
          <w:u w:val="single"/>
        </w:rPr>
        <w:t>[</w:t>
      </w:r>
      <w:r w:rsidRPr="00017C94">
        <w:rPr>
          <w:rFonts w:cs="Arial"/>
          <w:iCs/>
          <w:highlight w:val="yellow"/>
        </w:rPr>
        <w:t xml:space="preserve">Description of </w:t>
      </w:r>
      <w:r>
        <w:rPr>
          <w:rFonts w:cs="Arial"/>
          <w:iCs/>
          <w:highlight w:val="yellow"/>
        </w:rPr>
        <w:t>S</w:t>
      </w:r>
      <w:r w:rsidRPr="00017C94">
        <w:rPr>
          <w:rFonts w:cs="Arial"/>
          <w:iCs/>
          <w:highlight w:val="yellow"/>
        </w:rPr>
        <w:t xml:space="preserve">ervices, </w:t>
      </w:r>
      <w:r>
        <w:rPr>
          <w:rFonts w:cs="Arial"/>
          <w:iCs/>
          <w:highlight w:val="yellow"/>
        </w:rPr>
        <w:t>W</w:t>
      </w:r>
      <w:r w:rsidRPr="00017C94">
        <w:rPr>
          <w:rFonts w:cs="Arial"/>
          <w:iCs/>
          <w:highlight w:val="yellow"/>
        </w:rPr>
        <w:t xml:space="preserve">orks, or </w:t>
      </w:r>
      <w:r>
        <w:rPr>
          <w:rFonts w:cs="Arial"/>
          <w:iCs/>
          <w:highlight w:val="yellow"/>
        </w:rPr>
        <w:t>G</w:t>
      </w:r>
      <w:r w:rsidRPr="00017C94">
        <w:rPr>
          <w:rFonts w:cs="Arial"/>
          <w:iCs/>
          <w:highlight w:val="yellow"/>
        </w:rPr>
        <w:t>oods (the ’</w:t>
      </w:r>
      <w:r>
        <w:rPr>
          <w:rFonts w:cs="Arial"/>
          <w:iCs/>
          <w:highlight w:val="yellow"/>
        </w:rPr>
        <w:t>C</w:t>
      </w:r>
      <w:r w:rsidRPr="00017C94">
        <w:rPr>
          <w:rFonts w:cs="Arial"/>
          <w:iCs/>
          <w:highlight w:val="yellow"/>
        </w:rPr>
        <w:t>ontract’)</w:t>
      </w:r>
    </w:p>
    <w:p w:rsidR="00BE552C" w:rsidRPr="00990C91" w:rsidRDefault="00BE552C" w:rsidP="00BE552C">
      <w:pPr>
        <w:pStyle w:val="Body1"/>
        <w:spacing w:after="0" w:line="240" w:lineRule="auto"/>
        <w:ind w:left="0"/>
        <w:rPr>
          <w:rFonts w:cs="Arial"/>
        </w:rPr>
      </w:pPr>
    </w:p>
    <w:p w:rsidR="00BE552C" w:rsidRPr="00990C91" w:rsidRDefault="00BE552C" w:rsidP="00BE552C">
      <w:pPr>
        <w:pStyle w:val="Body1"/>
        <w:spacing w:after="0" w:line="240" w:lineRule="auto"/>
        <w:ind w:left="0"/>
        <w:rPr>
          <w:rFonts w:cs="Arial"/>
        </w:rPr>
      </w:pPr>
      <w:r w:rsidRPr="00990C91">
        <w:rPr>
          <w:rFonts w:cs="Arial"/>
        </w:rPr>
        <w:t>To:</w:t>
      </w:r>
      <w:r w:rsidRPr="00990C91">
        <w:rPr>
          <w:rFonts w:cs="Arial"/>
        </w:rPr>
        <w:tab/>
      </w:r>
      <w:r w:rsidR="009901B5">
        <w:rPr>
          <w:rFonts w:cs="Arial"/>
          <w:iCs/>
        </w:rPr>
        <w:t>Charnwood Borough Council</w:t>
      </w:r>
    </w:p>
    <w:p w:rsidR="00BE552C" w:rsidRPr="00990C91" w:rsidRDefault="00BE552C" w:rsidP="00BE552C">
      <w:pPr>
        <w:pStyle w:val="Body1"/>
        <w:spacing w:after="0" w:line="240" w:lineRule="auto"/>
        <w:ind w:left="0"/>
        <w:rPr>
          <w:rFonts w:eastAsia="MS Mincho" w:cs="Arial"/>
        </w:rPr>
      </w:pPr>
    </w:p>
    <w:p w:rsidR="00BE552C" w:rsidRPr="00990C91" w:rsidRDefault="00BE552C" w:rsidP="00BE552C">
      <w:pPr>
        <w:pStyle w:val="Body"/>
        <w:tabs>
          <w:tab w:val="left" w:leader="underscore" w:pos="851"/>
        </w:tabs>
        <w:rPr>
          <w:rFonts w:cs="Arial"/>
          <w:u w:val="single"/>
        </w:rPr>
      </w:pPr>
      <w:r w:rsidRPr="00990C91">
        <w:rPr>
          <w:rFonts w:cs="Arial"/>
        </w:rPr>
        <w:t>Date:</w:t>
      </w:r>
    </w:p>
    <w:p w:rsidR="00BE552C" w:rsidRDefault="00BE552C" w:rsidP="00BE552C">
      <w:pPr>
        <w:pStyle w:val="Body"/>
        <w:rPr>
          <w:rFonts w:cs="Arial"/>
          <w:iCs/>
        </w:rPr>
      </w:pPr>
      <w:r w:rsidRPr="00990C91">
        <w:rPr>
          <w:rFonts w:cs="Arial"/>
        </w:rPr>
        <w:t xml:space="preserve">For the attention of: </w:t>
      </w:r>
      <w:r w:rsidRPr="00990C91">
        <w:rPr>
          <w:rFonts w:cs="Arial"/>
          <w:iCs/>
          <w:highlight w:val="yellow"/>
        </w:rPr>
        <w:t xml:space="preserve">[Procuring </w:t>
      </w:r>
      <w:r>
        <w:rPr>
          <w:rFonts w:cs="Arial"/>
          <w:iCs/>
          <w:highlight w:val="yellow"/>
        </w:rPr>
        <w:t>O</w:t>
      </w:r>
      <w:r w:rsidRPr="00990C91">
        <w:rPr>
          <w:rFonts w:cs="Arial"/>
          <w:iCs/>
          <w:highlight w:val="yellow"/>
        </w:rPr>
        <w:t>fficer]</w:t>
      </w:r>
    </w:p>
    <w:p w:rsidR="00BE552C" w:rsidRPr="003F1FF8" w:rsidRDefault="00BE552C" w:rsidP="00BE552C">
      <w:pPr>
        <w:pStyle w:val="Body"/>
        <w:rPr>
          <w:rFonts w:cs="Arial"/>
          <w:b/>
        </w:rPr>
      </w:pPr>
      <w:r w:rsidRPr="00FD646F">
        <w:rPr>
          <w:rFonts w:cs="Arial"/>
          <w:b/>
          <w:iCs/>
        </w:rPr>
        <w:t>Note to Organisation: As a public body it is important that the Council receives genuine competitive offers from Tenderers, and that all Tenderers act in a manner that is honest and reflects best practices. Tenderers are therefore required to sign this document to certify that they have not and will not undertake any a</w:t>
      </w:r>
      <w:r w:rsidR="00FD646F">
        <w:rPr>
          <w:rFonts w:cs="Arial"/>
          <w:b/>
          <w:iCs/>
        </w:rPr>
        <w:t>cts of canvassing or collusion.</w:t>
      </w:r>
    </w:p>
    <w:p w:rsidR="00BE552C" w:rsidRDefault="00BE552C" w:rsidP="00BE552C">
      <w:pPr>
        <w:pStyle w:val="Sideheading"/>
        <w:spacing w:after="0" w:line="240" w:lineRule="auto"/>
        <w:rPr>
          <w:bCs/>
          <w:caps w:val="0"/>
        </w:rPr>
      </w:pPr>
      <w:r>
        <w:rPr>
          <w:bCs/>
          <w:caps w:val="0"/>
        </w:rPr>
        <w:t>Statement of Non-canvassing</w:t>
      </w:r>
    </w:p>
    <w:p w:rsidR="00BE552C" w:rsidRDefault="00BE552C" w:rsidP="00BE552C">
      <w:pPr>
        <w:pStyle w:val="Body"/>
        <w:tabs>
          <w:tab w:val="clear" w:pos="851"/>
          <w:tab w:val="clear" w:pos="1843"/>
          <w:tab w:val="clear" w:pos="3119"/>
          <w:tab w:val="clear" w:pos="4253"/>
        </w:tabs>
        <w:spacing w:after="0" w:line="240" w:lineRule="auto"/>
      </w:pPr>
    </w:p>
    <w:p w:rsidR="00BE552C" w:rsidRDefault="00BE552C" w:rsidP="00BE552C">
      <w:pPr>
        <w:pStyle w:val="Body"/>
        <w:spacing w:line="240" w:lineRule="auto"/>
      </w:pPr>
      <w:r>
        <w:t>I/We certify the following.</w:t>
      </w:r>
    </w:p>
    <w:p w:rsidR="00BE552C" w:rsidRDefault="00BE552C" w:rsidP="00BE552C">
      <w:pPr>
        <w:pStyle w:val="Body"/>
        <w:spacing w:line="240" w:lineRule="auto"/>
      </w:pPr>
      <w:r>
        <w:t>I/we hereby certify that I/we have not canvassed any member, director, employee or adviser of the Council in connection with this Tender and the proposed award of the Contract by the Council and that no person employed by me/us or acting on my/our behalf, or advising me/us, has done any such act.</w:t>
      </w:r>
    </w:p>
    <w:p w:rsidR="00BE552C" w:rsidRDefault="00BE552C" w:rsidP="00BE552C">
      <w:pPr>
        <w:pStyle w:val="Body"/>
        <w:spacing w:line="240" w:lineRule="auto"/>
      </w:pPr>
      <w:r>
        <w:t>I/we further hereby undertake that I/we will not canvass any member, director, employee or adviser of the Council in connection with this Tender and the proposed award of the Contract and that no person employed by me/us or acting on my behalf, or advising me/us, will do any such act. I/we agree that the Council may, in consideration of this bid, and in any subsequent actions, rely upon the statements made in this Certificate.</w:t>
      </w:r>
    </w:p>
    <w:p w:rsidR="00BE552C" w:rsidRPr="00BE552C" w:rsidRDefault="00BE552C" w:rsidP="00BE552C">
      <w:pPr>
        <w:pStyle w:val="Body"/>
        <w:spacing w:line="240" w:lineRule="auto"/>
        <w:rPr>
          <w:rFonts w:cs="Arial"/>
          <w:b/>
          <w:szCs w:val="24"/>
        </w:rPr>
      </w:pPr>
      <w:r w:rsidRPr="00BE552C">
        <w:rPr>
          <w:rFonts w:cs="Arial"/>
          <w:b/>
          <w:szCs w:val="24"/>
        </w:rPr>
        <w:t>Statement of Non-collusion</w:t>
      </w:r>
    </w:p>
    <w:p w:rsidR="00BE552C" w:rsidRPr="00BE552C" w:rsidRDefault="00BE552C" w:rsidP="00BE552C">
      <w:pPr>
        <w:rPr>
          <w:rFonts w:ascii="Arial" w:hAnsi="Arial" w:cs="Arial"/>
          <w:sz w:val="24"/>
          <w:szCs w:val="24"/>
        </w:rPr>
      </w:pPr>
      <w:r w:rsidRPr="00BE552C">
        <w:rPr>
          <w:rFonts w:ascii="Arial" w:hAnsi="Arial" w:cs="Arial"/>
          <w:sz w:val="24"/>
          <w:szCs w:val="24"/>
        </w:rPr>
        <w:t>The essence of the public procurement process for selective tendering for the Contract is that the Council shall receive bona fide competitive Tenders from all Tenderers.</w:t>
      </w:r>
    </w:p>
    <w:p w:rsidR="00BE552C" w:rsidRPr="00BE552C" w:rsidRDefault="00BE552C" w:rsidP="00BE552C">
      <w:pPr>
        <w:jc w:val="both"/>
        <w:rPr>
          <w:rFonts w:ascii="Arial" w:hAnsi="Arial" w:cs="Arial"/>
          <w:sz w:val="24"/>
          <w:szCs w:val="24"/>
        </w:rPr>
      </w:pPr>
    </w:p>
    <w:p w:rsidR="00BE552C" w:rsidRPr="00BE552C" w:rsidRDefault="00BE552C" w:rsidP="00BE552C">
      <w:pPr>
        <w:rPr>
          <w:rFonts w:ascii="Arial" w:hAnsi="Arial" w:cs="Arial"/>
          <w:sz w:val="24"/>
          <w:szCs w:val="24"/>
        </w:rPr>
      </w:pPr>
      <w:r w:rsidRPr="00BE552C">
        <w:rPr>
          <w:rFonts w:ascii="Arial" w:hAnsi="Arial" w:cs="Arial"/>
          <w:sz w:val="24"/>
          <w:szCs w:val="24"/>
        </w:rPr>
        <w:t xml:space="preserve">In recognition of this principle, I/we hereby certify that this is a bona fide offer, intended to be competitive, and that I/we have not fixed or adjusted the amount of the offer or the price in accordance with any agreement or arrangement with any person (except any sub-contractor identified in this offer). </w:t>
      </w:r>
    </w:p>
    <w:p w:rsidR="00BE552C" w:rsidRPr="00BE552C" w:rsidRDefault="00BE552C" w:rsidP="00BE552C">
      <w:pPr>
        <w:rPr>
          <w:rFonts w:ascii="Arial" w:hAnsi="Arial" w:cs="Arial"/>
          <w:sz w:val="24"/>
          <w:szCs w:val="24"/>
        </w:rPr>
      </w:pPr>
    </w:p>
    <w:p w:rsidR="00BE552C" w:rsidRPr="006F72DC" w:rsidRDefault="00BE552C" w:rsidP="00BE552C">
      <w:pPr>
        <w:rPr>
          <w:rFonts w:ascii="Arial" w:hAnsi="Arial" w:cs="Arial"/>
          <w:sz w:val="24"/>
          <w:szCs w:val="24"/>
        </w:rPr>
      </w:pPr>
      <w:r w:rsidRPr="00BE552C">
        <w:rPr>
          <w:rFonts w:ascii="Arial" w:hAnsi="Arial" w:cs="Arial"/>
          <w:sz w:val="24"/>
          <w:szCs w:val="24"/>
        </w:rPr>
        <w:t>I/we also certify that I/we have not done, and undertake that I/we will not do, at any time during the tender process or in the event of my/our Tender being successful while the resulting Contract is in force, any of the following acts:</w:t>
      </w:r>
    </w:p>
    <w:p w:rsidR="00BE552C" w:rsidRDefault="00BE552C" w:rsidP="00E41D29">
      <w:pPr>
        <w:pStyle w:val="Level1"/>
        <w:widowControl/>
        <w:numPr>
          <w:ilvl w:val="0"/>
          <w:numId w:val="26"/>
        </w:numPr>
        <w:adjustRightInd/>
        <w:spacing w:after="240"/>
        <w:textAlignment w:val="auto"/>
      </w:pPr>
      <w:r>
        <w:lastRenderedPageBreak/>
        <w:t>enter into any agreement or agreements with any other person that they shall refrain from tendering to the Council or as to the amount of any offer submitted by them; or</w:t>
      </w:r>
    </w:p>
    <w:p w:rsidR="00BE552C" w:rsidRDefault="00BE552C" w:rsidP="00E41D29">
      <w:pPr>
        <w:pStyle w:val="Level1"/>
        <w:widowControl/>
        <w:numPr>
          <w:ilvl w:val="0"/>
          <w:numId w:val="26"/>
        </w:numPr>
        <w:adjustRightInd/>
        <w:spacing w:after="240"/>
        <w:textAlignment w:val="auto"/>
      </w:pPr>
      <w:r>
        <w:t>inform any person, other than the Council of the details of the Tender or the amount or the approximate amount of my/our offer except where the disclosure was in confidence and was essential to obtain insurance premium quotations required for the preparation of the Tender; or</w:t>
      </w:r>
    </w:p>
    <w:p w:rsidR="00BE552C" w:rsidRDefault="00BE552C" w:rsidP="00E41D29">
      <w:pPr>
        <w:pStyle w:val="Level1"/>
        <w:widowControl/>
        <w:numPr>
          <w:ilvl w:val="0"/>
          <w:numId w:val="26"/>
        </w:numPr>
        <w:adjustRightInd/>
        <w:spacing w:after="240"/>
        <w:textAlignment w:val="auto"/>
      </w:pPr>
      <w:r>
        <w:t>cause or induce any person to enter into such an agreement as is mentioned in paragraph 1 and 2 above or to inform us of the amount or the approximate amount of any rival Tender for the Contract; or</w:t>
      </w:r>
    </w:p>
    <w:p w:rsidR="00BE552C" w:rsidRDefault="00BE552C" w:rsidP="00E41D29">
      <w:pPr>
        <w:pStyle w:val="Level1"/>
        <w:widowControl/>
        <w:numPr>
          <w:ilvl w:val="0"/>
          <w:numId w:val="26"/>
        </w:numPr>
        <w:adjustRightInd/>
        <w:spacing w:after="240"/>
        <w:textAlignment w:val="auto"/>
      </w:pPr>
      <w:r>
        <w:t xml:space="preserve">commit any offence under the </w:t>
      </w:r>
      <w:r w:rsidR="003025D3">
        <w:t xml:space="preserve">Bribery Act 2010 </w:t>
      </w:r>
      <w:r>
        <w:t>nor under Section 117 of the Local Government Act 1972; or</w:t>
      </w:r>
    </w:p>
    <w:p w:rsidR="00BE552C" w:rsidRDefault="00BE552C" w:rsidP="00E41D29">
      <w:pPr>
        <w:pStyle w:val="Level1"/>
        <w:widowControl/>
        <w:numPr>
          <w:ilvl w:val="0"/>
          <w:numId w:val="26"/>
        </w:numPr>
        <w:adjustRightInd/>
        <w:spacing w:after="240"/>
        <w:textAlignment w:val="auto"/>
      </w:pPr>
      <w:r>
        <w:t xml:space="preserve">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 </w:t>
      </w:r>
    </w:p>
    <w:p w:rsidR="00BE552C" w:rsidRDefault="00BE552C" w:rsidP="00BE552C">
      <w:pPr>
        <w:pStyle w:val="Body"/>
        <w:spacing w:line="240" w:lineRule="auto"/>
      </w:pPr>
      <w:r>
        <w:t>In this Certificate, the word ’person’ includes any person, body or association, corporate or incorporate and ‘agreement’ includes any arrangement whether formal or informal and whether legally binding or not.</w:t>
      </w:r>
    </w:p>
    <w:p w:rsidR="00BE552C" w:rsidRDefault="00BE552C" w:rsidP="00BE552C">
      <w:pPr>
        <w:pStyle w:val="Body"/>
        <w:spacing w:line="240" w:lineRule="auto"/>
      </w:pPr>
      <w:r>
        <w:t xml:space="preserve">I/we agree that the Council may, in its consideration of the offer, and in any subsequent actions, rely upon the statements made in this certificate. </w:t>
      </w:r>
    </w:p>
    <w:p w:rsidR="00BE552C" w:rsidRDefault="00BE552C" w:rsidP="00BE552C">
      <w:pPr>
        <w:pStyle w:val="Body"/>
        <w:tabs>
          <w:tab w:val="clear" w:pos="851"/>
          <w:tab w:val="clear" w:pos="1843"/>
          <w:tab w:val="clear" w:pos="3119"/>
          <w:tab w:val="left" w:pos="935"/>
          <w:tab w:val="left" w:pos="5236"/>
        </w:tabs>
        <w:spacing w:line="240" w:lineRule="auto"/>
      </w:pPr>
    </w:p>
    <w:p w:rsidR="00BE552C" w:rsidRDefault="00BE552C" w:rsidP="00BE552C">
      <w:pPr>
        <w:pStyle w:val="Body"/>
        <w:tabs>
          <w:tab w:val="clear" w:pos="851"/>
          <w:tab w:val="clear" w:pos="1843"/>
          <w:tab w:val="clear" w:pos="3119"/>
          <w:tab w:val="left" w:pos="935"/>
          <w:tab w:val="left" w:pos="5236"/>
        </w:tabs>
        <w:spacing w:line="240" w:lineRule="auto"/>
        <w:rPr>
          <w:u w:val="single"/>
        </w:rPr>
      </w:pPr>
      <w:r>
        <w:t xml:space="preserve">Signed </w:t>
      </w:r>
      <w:r>
        <w:rPr>
          <w:u w:val="single"/>
        </w:rPr>
        <w:tab/>
      </w:r>
      <w:r>
        <w:rPr>
          <w:u w:val="single"/>
        </w:rPr>
        <w:tab/>
      </w:r>
    </w:p>
    <w:p w:rsidR="00BE552C" w:rsidRDefault="00BE552C" w:rsidP="00BE552C">
      <w:pPr>
        <w:pStyle w:val="Body"/>
        <w:tabs>
          <w:tab w:val="clear" w:pos="851"/>
          <w:tab w:val="clear" w:pos="1843"/>
          <w:tab w:val="clear" w:pos="3119"/>
          <w:tab w:val="left" w:pos="935"/>
          <w:tab w:val="left" w:pos="5236"/>
        </w:tabs>
        <w:spacing w:line="240" w:lineRule="auto"/>
        <w:rPr>
          <w:u w:val="single"/>
        </w:rPr>
      </w:pPr>
      <w:r>
        <w:t xml:space="preserve">Name  </w:t>
      </w:r>
      <w:r>
        <w:rPr>
          <w:u w:val="single"/>
        </w:rPr>
        <w:tab/>
      </w:r>
      <w:r>
        <w:rPr>
          <w:u w:val="single"/>
        </w:rPr>
        <w:tab/>
      </w:r>
    </w:p>
    <w:p w:rsidR="00BE552C" w:rsidRDefault="00BE552C" w:rsidP="00BE552C">
      <w:pPr>
        <w:pStyle w:val="Body"/>
        <w:tabs>
          <w:tab w:val="clear" w:pos="851"/>
          <w:tab w:val="clear" w:pos="1843"/>
          <w:tab w:val="clear" w:pos="3119"/>
          <w:tab w:val="left" w:pos="935"/>
          <w:tab w:val="left" w:pos="5236"/>
        </w:tabs>
        <w:spacing w:line="240" w:lineRule="auto"/>
        <w:rPr>
          <w:u w:val="single"/>
        </w:rPr>
      </w:pPr>
      <w:r>
        <w:t xml:space="preserve">Position </w:t>
      </w:r>
      <w:r>
        <w:rPr>
          <w:u w:val="single"/>
        </w:rPr>
        <w:tab/>
      </w:r>
      <w:r>
        <w:rPr>
          <w:u w:val="single"/>
        </w:rPr>
        <w:tab/>
      </w:r>
    </w:p>
    <w:p w:rsidR="00BE552C" w:rsidRDefault="00BE552C" w:rsidP="00BE552C">
      <w:pPr>
        <w:pStyle w:val="Body"/>
        <w:tabs>
          <w:tab w:val="clear" w:pos="851"/>
          <w:tab w:val="clear" w:pos="1843"/>
          <w:tab w:val="clear" w:pos="3119"/>
          <w:tab w:val="left" w:pos="935"/>
          <w:tab w:val="left" w:pos="5236"/>
        </w:tabs>
        <w:spacing w:line="240" w:lineRule="auto"/>
      </w:pPr>
      <w:r>
        <w:t xml:space="preserve">For and on </w:t>
      </w:r>
      <w:r w:rsidRPr="0054206F">
        <w:t xml:space="preserve">behalf of </w:t>
      </w:r>
      <w:r w:rsidR="0054206F" w:rsidRPr="00AA0DDD">
        <w:rPr>
          <w:color w:val="FF0000"/>
        </w:rPr>
        <w:t>[Insert the name of your company here]</w:t>
      </w:r>
      <w:r>
        <w:rPr>
          <w:u w:val="single"/>
        </w:rPr>
        <w:tab/>
      </w:r>
      <w:r>
        <w:rPr>
          <w:u w:val="single"/>
        </w:rPr>
        <w:tab/>
      </w:r>
    </w:p>
    <w:p w:rsidR="00BE552C" w:rsidRDefault="00BE552C" w:rsidP="00BE552C">
      <w:pPr>
        <w:tabs>
          <w:tab w:val="left" w:pos="0"/>
        </w:tabs>
        <w:rPr>
          <w:b/>
          <w:sz w:val="28"/>
          <w:szCs w:val="28"/>
        </w:rPr>
      </w:pPr>
    </w:p>
    <w:p w:rsidR="00BE552C" w:rsidRDefault="00BE552C" w:rsidP="00BE552C">
      <w:pPr>
        <w:tabs>
          <w:tab w:val="left" w:pos="0"/>
        </w:tabs>
        <w:rPr>
          <w:b/>
          <w:sz w:val="28"/>
          <w:szCs w:val="28"/>
        </w:rPr>
      </w:pPr>
    </w:p>
    <w:p w:rsidR="003025D3" w:rsidRDefault="003025D3" w:rsidP="00BE552C">
      <w:pPr>
        <w:tabs>
          <w:tab w:val="left" w:pos="0"/>
        </w:tabs>
        <w:rPr>
          <w:b/>
          <w:sz w:val="28"/>
          <w:szCs w:val="28"/>
        </w:rPr>
      </w:pPr>
    </w:p>
    <w:p w:rsidR="003025D3" w:rsidRDefault="003025D3" w:rsidP="00BE552C">
      <w:pPr>
        <w:tabs>
          <w:tab w:val="left" w:pos="0"/>
        </w:tabs>
        <w:rPr>
          <w:b/>
          <w:sz w:val="28"/>
          <w:szCs w:val="28"/>
        </w:rPr>
      </w:pPr>
    </w:p>
    <w:p w:rsidR="003025D3" w:rsidRDefault="003025D3" w:rsidP="00BE552C">
      <w:pPr>
        <w:tabs>
          <w:tab w:val="left" w:pos="0"/>
        </w:tabs>
        <w:rPr>
          <w:b/>
          <w:sz w:val="28"/>
          <w:szCs w:val="28"/>
        </w:rPr>
      </w:pPr>
    </w:p>
    <w:p w:rsidR="003025D3" w:rsidRDefault="003025D3" w:rsidP="00BE552C">
      <w:pPr>
        <w:tabs>
          <w:tab w:val="left" w:pos="0"/>
        </w:tabs>
        <w:rPr>
          <w:b/>
          <w:sz w:val="28"/>
          <w:szCs w:val="28"/>
        </w:rPr>
      </w:pPr>
    </w:p>
    <w:p w:rsidR="00F758B3" w:rsidRDefault="00F758B3">
      <w:pPr>
        <w:rPr>
          <w:b/>
          <w:sz w:val="28"/>
          <w:szCs w:val="28"/>
        </w:rPr>
      </w:pPr>
      <w:r>
        <w:rPr>
          <w:b/>
          <w:sz w:val="28"/>
          <w:szCs w:val="28"/>
        </w:rPr>
        <w:br w:type="page"/>
      </w:r>
    </w:p>
    <w:p w:rsidR="00F35D37" w:rsidRDefault="00F758B3" w:rsidP="00BE552C">
      <w:pPr>
        <w:tabs>
          <w:tab w:val="left" w:pos="0"/>
        </w:tabs>
        <w:rPr>
          <w:b/>
          <w:sz w:val="28"/>
          <w:szCs w:val="28"/>
        </w:rPr>
      </w:pPr>
      <w:r>
        <w:rPr>
          <w:b/>
          <w:noProof/>
          <w:sz w:val="28"/>
          <w:szCs w:val="28"/>
          <w:lang w:eastAsia="en-GB"/>
        </w:rPr>
        <w:lastRenderedPageBreak/>
        <mc:AlternateContent>
          <mc:Choice Requires="wps">
            <w:drawing>
              <wp:anchor distT="0" distB="0" distL="114300" distR="114300" simplePos="0" relativeHeight="251666944" behindDoc="0" locked="0" layoutInCell="1" allowOverlap="1" wp14:anchorId="654C6E75" wp14:editId="40365D70">
                <wp:simplePos x="0" y="0"/>
                <wp:positionH relativeFrom="column">
                  <wp:posOffset>2540</wp:posOffset>
                </wp:positionH>
                <wp:positionV relativeFrom="paragraph">
                  <wp:posOffset>-336181</wp:posOffset>
                </wp:positionV>
                <wp:extent cx="5486400" cy="365760"/>
                <wp:effectExtent l="0" t="0" r="19050" b="15240"/>
                <wp:wrapNone/>
                <wp:docPr id="8"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rsidR="00942D02" w:rsidRDefault="00942D02" w:rsidP="00BE552C">
                            <w:pPr>
                              <w:jc w:val="center"/>
                              <w:rPr>
                                <w:rFonts w:ascii="Arial" w:hAnsi="Arial"/>
                                <w:b/>
                                <w:sz w:val="28"/>
                              </w:rPr>
                            </w:pPr>
                            <w:r>
                              <w:rPr>
                                <w:rFonts w:ascii="Arial" w:hAnsi="Arial"/>
                                <w:b/>
                                <w:sz w:val="28"/>
                              </w:rPr>
                              <w:t>9 Form of Tender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C6E75" id="AutoShape 283" o:spid="_x0000_s1056" style="position:absolute;margin-left:.2pt;margin-top:-26.45pt;width:6in;height:2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" fillcolor="#ddd" strokecolor="#969696">
                <v:textbox>
                  <w:txbxContent>
                    <w:p w:rsidR="00942D02" w:rsidRDefault="00942D02" w:rsidP="00BE552C">
                      <w:pPr>
                        <w:jc w:val="center"/>
                        <w:rPr>
                          <w:rFonts w:ascii="Arial" w:hAnsi="Arial"/>
                          <w:b/>
                          <w:sz w:val="28"/>
                        </w:rPr>
                      </w:pPr>
                      <w:r>
                        <w:rPr>
                          <w:rFonts w:ascii="Arial" w:hAnsi="Arial"/>
                          <w:b/>
                          <w:sz w:val="28"/>
                        </w:rPr>
                        <w:t>9 Form of Tender</w:t>
                      </w:r>
                    </w:p>
                  </w:txbxContent>
                </v:textbox>
              </v:roundrect>
            </w:pict>
          </mc:Fallback>
        </mc:AlternateContent>
      </w:r>
    </w:p>
    <w:p w:rsidR="00BE552C" w:rsidRPr="00115DDD" w:rsidRDefault="00BE552C" w:rsidP="00BE552C">
      <w:pPr>
        <w:pStyle w:val="Body"/>
        <w:rPr>
          <w:b/>
          <w:iCs/>
        </w:rPr>
      </w:pPr>
      <w:r>
        <w:rPr>
          <w:b/>
          <w:iCs/>
          <w:highlight w:val="yellow"/>
        </w:rPr>
        <w:t>[</w:t>
      </w:r>
      <w:r w:rsidRPr="00115DDD">
        <w:rPr>
          <w:b/>
          <w:iCs/>
          <w:highlight w:val="yellow"/>
        </w:rPr>
        <w:t>Description of Services, Works or Goods] (the ’Contract’)]</w:t>
      </w:r>
    </w:p>
    <w:p w:rsidR="00BE552C" w:rsidRPr="00016A4F" w:rsidRDefault="00BE552C" w:rsidP="00BE552C">
      <w:pPr>
        <w:pStyle w:val="Body"/>
        <w:rPr>
          <w:b/>
        </w:rPr>
      </w:pPr>
      <w:r>
        <w:rPr>
          <w:b/>
        </w:rPr>
        <w:t>F</w:t>
      </w:r>
      <w:r w:rsidRPr="00016A4F">
        <w:rPr>
          <w:b/>
        </w:rPr>
        <w:t xml:space="preserve">orm of </w:t>
      </w:r>
      <w:r>
        <w:rPr>
          <w:b/>
        </w:rPr>
        <w:t>T</w:t>
      </w:r>
      <w:r w:rsidRPr="00016A4F">
        <w:rPr>
          <w:b/>
        </w:rPr>
        <w:t>ender</w:t>
      </w:r>
    </w:p>
    <w:p w:rsidR="00BE552C" w:rsidRDefault="00BE552C" w:rsidP="00BE552C">
      <w:pPr>
        <w:pStyle w:val="Body1"/>
        <w:spacing w:after="0" w:line="240" w:lineRule="auto"/>
        <w:ind w:left="0"/>
        <w:rPr>
          <w:rStyle w:val="StyleBodyLatinArialAsianMSMinchoChar"/>
          <w:iCs/>
        </w:rPr>
      </w:pPr>
      <w:r>
        <w:t>To:</w:t>
      </w:r>
      <w:r>
        <w:tab/>
      </w:r>
      <w:r w:rsidR="00A436FC">
        <w:rPr>
          <w:b/>
          <w:iCs/>
        </w:rPr>
        <w:t>Charnwood Borough Council</w:t>
      </w:r>
    </w:p>
    <w:p w:rsidR="00BE552C" w:rsidRDefault="00BE552C" w:rsidP="00BE552C">
      <w:pPr>
        <w:pStyle w:val="Body"/>
        <w:ind w:left="720" w:hanging="720"/>
      </w:pPr>
    </w:p>
    <w:p w:rsidR="00BE552C" w:rsidRDefault="00BE552C" w:rsidP="00BE552C">
      <w:pPr>
        <w:pStyle w:val="Body"/>
        <w:rPr>
          <w:iCs/>
        </w:rPr>
      </w:pPr>
      <w:r>
        <w:t xml:space="preserve">For the attention of: </w:t>
      </w:r>
      <w:r>
        <w:rPr>
          <w:b/>
          <w:iCs/>
          <w:highlight w:val="yellow"/>
        </w:rPr>
        <w:t>[Procuring Officer]</w:t>
      </w:r>
    </w:p>
    <w:p w:rsidR="00BE552C" w:rsidRDefault="00BE552C" w:rsidP="00BE552C">
      <w:pPr>
        <w:pStyle w:val="Body"/>
        <w:tabs>
          <w:tab w:val="left" w:leader="underscore" w:pos="851"/>
        </w:tabs>
        <w:rPr>
          <w:u w:val="single"/>
        </w:rPr>
      </w:pPr>
      <w:r>
        <w:t xml:space="preserve">Date: </w:t>
      </w:r>
    </w:p>
    <w:p w:rsidR="00BE552C" w:rsidRDefault="00BE552C" w:rsidP="00BE552C">
      <w:pPr>
        <w:pStyle w:val="Body"/>
      </w:pPr>
      <w:r>
        <w:t>Dear Sir or Madam</w:t>
      </w:r>
    </w:p>
    <w:p w:rsidR="00BE552C" w:rsidRPr="00CE34F2" w:rsidRDefault="00BE552C" w:rsidP="00BE552C">
      <w:pPr>
        <w:pStyle w:val="Body"/>
        <w:rPr>
          <w:b/>
          <w:szCs w:val="24"/>
        </w:rPr>
      </w:pPr>
      <w:r w:rsidRPr="00CE34F2">
        <w:rPr>
          <w:b/>
          <w:szCs w:val="24"/>
        </w:rPr>
        <w:t>Tender for the</w:t>
      </w:r>
      <w:r w:rsidRPr="00CE34F2">
        <w:rPr>
          <w:b/>
          <w:i/>
          <w:szCs w:val="24"/>
        </w:rPr>
        <w:t xml:space="preserve"> </w:t>
      </w:r>
      <w:r w:rsidRPr="00CE34F2">
        <w:rPr>
          <w:b/>
          <w:szCs w:val="24"/>
        </w:rPr>
        <w:t>Contract</w:t>
      </w:r>
    </w:p>
    <w:p w:rsidR="00BE552C" w:rsidRDefault="00BE552C" w:rsidP="00BE552C">
      <w:pPr>
        <w:pStyle w:val="Style1"/>
      </w:pPr>
      <w:r w:rsidRPr="00CE34F2">
        <w:rPr>
          <w:sz w:val="24"/>
          <w:szCs w:val="24"/>
        </w:rPr>
        <w:t>I/We, the undersigned, tender and offer to provide the Contract as listed below, which is more particularly referred to in the Invitation to Tender supplied to me/us for the purpose of tendering for the provision of the Contract and upon the terms of the Contract</w:t>
      </w:r>
      <w:r>
        <w:t>.</w:t>
      </w:r>
    </w:p>
    <w:p w:rsidR="00BE552C" w:rsidRDefault="00BE552C" w:rsidP="00BE552C">
      <w:pPr>
        <w:pStyle w:val="Style1"/>
      </w:pPr>
    </w:p>
    <w:p w:rsidR="00BE552C" w:rsidRDefault="00BE552C" w:rsidP="00BE552C">
      <w:pPr>
        <w:pStyle w:val="Body"/>
      </w:pPr>
      <w:r>
        <w:t>Attached to this Form of Tender are the following:</w:t>
      </w:r>
    </w:p>
    <w:p w:rsidR="00BE552C" w:rsidRPr="000857B9" w:rsidRDefault="00BE552C" w:rsidP="00AA040F">
      <w:pPr>
        <w:pStyle w:val="Style2"/>
        <w:numPr>
          <w:ilvl w:val="0"/>
          <w:numId w:val="2"/>
        </w:numPr>
        <w:tabs>
          <w:tab w:val="clear" w:pos="360"/>
          <w:tab w:val="num" w:pos="851"/>
        </w:tabs>
        <w:ind w:left="851" w:hanging="851"/>
        <w:rPr>
          <w:b w:val="0"/>
        </w:rPr>
      </w:pPr>
      <w:r w:rsidRPr="000857B9">
        <w:rPr>
          <w:b w:val="0"/>
        </w:rPr>
        <w:t xml:space="preserve">My/our response to the issues raised in </w:t>
      </w:r>
      <w:r w:rsidR="001607AA">
        <w:rPr>
          <w:b w:val="0"/>
        </w:rPr>
        <w:t>schedule</w:t>
      </w:r>
      <w:r w:rsidRPr="000857B9">
        <w:rPr>
          <w:b w:val="0"/>
        </w:rPr>
        <w:t xml:space="preserve"> </w:t>
      </w:r>
      <w:r w:rsidR="00A63ADA">
        <w:rPr>
          <w:b w:val="0"/>
        </w:rPr>
        <w:t>6</w:t>
      </w:r>
      <w:r w:rsidRPr="00A436FC">
        <w:rPr>
          <w:b w:val="0"/>
        </w:rPr>
        <w:t xml:space="preserve"> of</w:t>
      </w:r>
      <w:r w:rsidRPr="00A436FC">
        <w:rPr>
          <w:b w:val="0"/>
          <w:i/>
        </w:rPr>
        <w:t xml:space="preserve"> </w:t>
      </w:r>
      <w:r w:rsidRPr="00A436FC">
        <w:rPr>
          <w:b w:val="0"/>
        </w:rPr>
        <w:t>the ITT</w:t>
      </w:r>
      <w:r w:rsidRPr="000857B9">
        <w:rPr>
          <w:b w:val="0"/>
        </w:rPr>
        <w:t>.</w:t>
      </w:r>
    </w:p>
    <w:p w:rsidR="00BE552C" w:rsidRPr="000857B9" w:rsidRDefault="00BE552C" w:rsidP="00BE552C">
      <w:pPr>
        <w:pStyle w:val="Level1"/>
      </w:pPr>
    </w:p>
    <w:p w:rsidR="00BE552C" w:rsidRPr="000857B9" w:rsidRDefault="00BE552C" w:rsidP="00AA040F">
      <w:pPr>
        <w:pStyle w:val="Style2"/>
        <w:numPr>
          <w:ilvl w:val="0"/>
          <w:numId w:val="2"/>
        </w:numPr>
        <w:tabs>
          <w:tab w:val="clear" w:pos="360"/>
          <w:tab w:val="num" w:pos="851"/>
        </w:tabs>
        <w:ind w:left="851" w:hanging="851"/>
        <w:rPr>
          <w:b w:val="0"/>
        </w:rPr>
      </w:pPr>
      <w:r w:rsidRPr="000857B9">
        <w:rPr>
          <w:b w:val="0"/>
        </w:rPr>
        <w:t xml:space="preserve">The completed Pricing </w:t>
      </w:r>
      <w:r>
        <w:rPr>
          <w:b w:val="0"/>
        </w:rPr>
        <w:t>S</w:t>
      </w:r>
      <w:r w:rsidRPr="000857B9">
        <w:rPr>
          <w:b w:val="0"/>
        </w:rPr>
        <w:t>chedule.</w:t>
      </w:r>
    </w:p>
    <w:p w:rsidR="00BE552C" w:rsidRPr="000857B9" w:rsidRDefault="00BE552C" w:rsidP="00BE552C">
      <w:pPr>
        <w:pStyle w:val="Level1"/>
      </w:pPr>
    </w:p>
    <w:p w:rsidR="00BE552C" w:rsidRPr="000857B9" w:rsidRDefault="00BE552C" w:rsidP="00AA040F">
      <w:pPr>
        <w:pStyle w:val="Style2"/>
        <w:numPr>
          <w:ilvl w:val="0"/>
          <w:numId w:val="2"/>
        </w:numPr>
        <w:tabs>
          <w:tab w:val="clear" w:pos="360"/>
          <w:tab w:val="num" w:pos="851"/>
        </w:tabs>
        <w:ind w:left="851" w:hanging="851"/>
        <w:rPr>
          <w:b w:val="0"/>
        </w:rPr>
      </w:pPr>
      <w:r w:rsidRPr="000857B9">
        <w:rPr>
          <w:b w:val="0"/>
        </w:rPr>
        <w:t xml:space="preserve">A signed Certificate of </w:t>
      </w:r>
      <w:r w:rsidR="004F2340">
        <w:rPr>
          <w:b w:val="0"/>
        </w:rPr>
        <w:t>N</w:t>
      </w:r>
      <w:r w:rsidR="004F2340" w:rsidRPr="000857B9">
        <w:rPr>
          <w:b w:val="0"/>
        </w:rPr>
        <w:t>on-Collusion</w:t>
      </w:r>
      <w:r w:rsidRPr="000857B9">
        <w:rPr>
          <w:b w:val="0"/>
        </w:rPr>
        <w:t xml:space="preserve"> and </w:t>
      </w:r>
      <w:r w:rsidR="00E07EFC">
        <w:rPr>
          <w:b w:val="0"/>
        </w:rPr>
        <w:t>Non-Canvassing</w:t>
      </w:r>
      <w:r w:rsidRPr="000857B9">
        <w:rPr>
          <w:b w:val="0"/>
        </w:rPr>
        <w:t>.</w:t>
      </w:r>
    </w:p>
    <w:p w:rsidR="00BE552C" w:rsidRPr="000857B9" w:rsidRDefault="00BE552C" w:rsidP="00BE552C">
      <w:pPr>
        <w:pStyle w:val="Level1"/>
      </w:pPr>
    </w:p>
    <w:p w:rsidR="00BE552C" w:rsidRPr="00F0064F" w:rsidRDefault="00F0064F" w:rsidP="00AA040F">
      <w:pPr>
        <w:pStyle w:val="Style2"/>
        <w:numPr>
          <w:ilvl w:val="0"/>
          <w:numId w:val="2"/>
        </w:numPr>
        <w:tabs>
          <w:tab w:val="clear" w:pos="360"/>
          <w:tab w:val="num" w:pos="851"/>
        </w:tabs>
        <w:ind w:left="851" w:hanging="851"/>
      </w:pPr>
      <w:r w:rsidRPr="00F0064F">
        <w:rPr>
          <w:b w:val="0"/>
        </w:rPr>
        <w:t xml:space="preserve"> The </w:t>
      </w:r>
      <w:r w:rsidR="00BE552C" w:rsidRPr="00F0064F">
        <w:rPr>
          <w:b w:val="0"/>
        </w:rPr>
        <w:t>Terms and C</w:t>
      </w:r>
      <w:r w:rsidRPr="00F0064F">
        <w:rPr>
          <w:b w:val="0"/>
        </w:rPr>
        <w:t>onditions</w:t>
      </w:r>
      <w:r w:rsidR="00BE552C" w:rsidRPr="00F0064F">
        <w:rPr>
          <w:b w:val="0"/>
        </w:rPr>
        <w:t xml:space="preserve"> </w:t>
      </w:r>
      <w:r w:rsidR="00BE552C" w:rsidRPr="00F0064F">
        <w:rPr>
          <w:b w:val="0"/>
          <w:highlight w:val="yellow"/>
        </w:rPr>
        <w:t>[and Special Terms and Conditions</w:t>
      </w:r>
      <w:r>
        <w:rPr>
          <w:b w:val="0"/>
          <w:highlight w:val="yellow"/>
        </w:rPr>
        <w:t xml:space="preserve"> – </w:t>
      </w:r>
      <w:r w:rsidRPr="00F0064F">
        <w:rPr>
          <w:highlight w:val="yellow"/>
        </w:rPr>
        <w:t>DELETE IF NOT REQUIRED</w:t>
      </w:r>
      <w:r w:rsidR="00BE552C" w:rsidRPr="00F0064F">
        <w:rPr>
          <w:highlight w:val="yellow"/>
        </w:rPr>
        <w:t>]</w:t>
      </w:r>
      <w:r w:rsidR="00BE552C" w:rsidRPr="00F0064F">
        <w:t xml:space="preserve"> </w:t>
      </w:r>
    </w:p>
    <w:p w:rsidR="00BE552C" w:rsidRPr="000857B9" w:rsidRDefault="00BE552C" w:rsidP="00BE552C">
      <w:pPr>
        <w:pStyle w:val="Style2"/>
        <w:tabs>
          <w:tab w:val="clear" w:pos="851"/>
        </w:tabs>
        <w:ind w:left="0" w:firstLine="0"/>
        <w:rPr>
          <w:b w:val="0"/>
          <w:highlight w:val="yellow"/>
        </w:rPr>
      </w:pPr>
    </w:p>
    <w:p w:rsidR="00BE552C" w:rsidRPr="000857B9" w:rsidRDefault="00BE552C" w:rsidP="00AA040F">
      <w:pPr>
        <w:pStyle w:val="Style2"/>
        <w:numPr>
          <w:ilvl w:val="0"/>
          <w:numId w:val="2"/>
        </w:numPr>
        <w:tabs>
          <w:tab w:val="clear" w:pos="360"/>
          <w:tab w:val="num" w:pos="851"/>
        </w:tabs>
        <w:ind w:left="851" w:hanging="851"/>
        <w:rPr>
          <w:b w:val="0"/>
          <w:highlight w:val="yellow"/>
        </w:rPr>
      </w:pPr>
      <w:r w:rsidRPr="000857B9">
        <w:rPr>
          <w:b w:val="0"/>
        </w:rPr>
        <w:t xml:space="preserve"> </w:t>
      </w:r>
      <w:r w:rsidRPr="000857B9">
        <w:rPr>
          <w:b w:val="0"/>
          <w:highlight w:val="yellow"/>
        </w:rPr>
        <w:t xml:space="preserve">[Any other documents necessary for return with the </w:t>
      </w:r>
      <w:r>
        <w:rPr>
          <w:b w:val="0"/>
          <w:highlight w:val="yellow"/>
        </w:rPr>
        <w:t>T</w:t>
      </w:r>
      <w:r w:rsidRPr="000857B9">
        <w:rPr>
          <w:b w:val="0"/>
          <w:highlight w:val="yellow"/>
        </w:rPr>
        <w:t xml:space="preserve">ender] </w:t>
      </w:r>
    </w:p>
    <w:p w:rsidR="00BE552C" w:rsidRPr="000857B9" w:rsidRDefault="00BE552C" w:rsidP="00BE552C">
      <w:pPr>
        <w:pStyle w:val="Style2"/>
        <w:tabs>
          <w:tab w:val="clear" w:pos="851"/>
        </w:tabs>
        <w:ind w:left="0" w:firstLine="0"/>
        <w:rPr>
          <w:b w:val="0"/>
          <w:highlight w:val="yellow"/>
        </w:rPr>
      </w:pPr>
    </w:p>
    <w:p w:rsidR="00BE552C" w:rsidRPr="009C37A3" w:rsidRDefault="00BE552C" w:rsidP="00BE552C">
      <w:pPr>
        <w:pStyle w:val="Style2"/>
        <w:tabs>
          <w:tab w:val="clear" w:pos="851"/>
        </w:tabs>
        <w:ind w:left="0" w:firstLine="0"/>
        <w:rPr>
          <w:b w:val="0"/>
        </w:rPr>
      </w:pPr>
      <w:r w:rsidRPr="00ED57C6">
        <w:rPr>
          <w:b w:val="0"/>
        </w:rPr>
        <w:t xml:space="preserve">[I/We confirm that I/we can supply the Contract as specified in the Invitation to Tender at a total cost of </w:t>
      </w:r>
      <w:r w:rsidRPr="009C37A3">
        <w:rPr>
          <w:b w:val="0"/>
          <w:highlight w:val="yellow"/>
        </w:rPr>
        <w:t xml:space="preserve">[insert figure net of VAT] </w:t>
      </w:r>
      <w:r w:rsidRPr="00ED57C6">
        <w:rPr>
          <w:b w:val="0"/>
        </w:rPr>
        <w:t xml:space="preserve">based on </w:t>
      </w:r>
      <w:r w:rsidRPr="009C37A3">
        <w:rPr>
          <w:b w:val="0"/>
          <w:highlight w:val="yellow"/>
        </w:rPr>
        <w:t xml:space="preserve">[insert details of how </w:t>
      </w:r>
      <w:r>
        <w:rPr>
          <w:b w:val="0"/>
          <w:highlight w:val="yellow"/>
        </w:rPr>
        <w:t>p</w:t>
      </w:r>
      <w:r w:rsidRPr="009C37A3">
        <w:rPr>
          <w:b w:val="0"/>
          <w:highlight w:val="yellow"/>
        </w:rPr>
        <w:t>rice is calculated].</w:t>
      </w:r>
    </w:p>
    <w:p w:rsidR="00BE552C" w:rsidRDefault="00BE552C" w:rsidP="00BE552C">
      <w:pPr>
        <w:pStyle w:val="Style2"/>
        <w:tabs>
          <w:tab w:val="clear" w:pos="851"/>
        </w:tabs>
        <w:ind w:left="0" w:firstLine="0"/>
      </w:pPr>
    </w:p>
    <w:p w:rsidR="00BE552C" w:rsidRDefault="00BE552C" w:rsidP="00BE552C">
      <w:pPr>
        <w:pStyle w:val="Style2"/>
        <w:tabs>
          <w:tab w:val="clear" w:pos="851"/>
        </w:tabs>
        <w:ind w:left="0" w:firstLine="0"/>
        <w:rPr>
          <w:b w:val="0"/>
        </w:rPr>
      </w:pPr>
      <w:r>
        <w:rPr>
          <w:b w:val="0"/>
          <w:bCs/>
        </w:rPr>
        <w:t xml:space="preserve">I/We confirm that we accept the Contract as issued with the Invitation to </w:t>
      </w:r>
      <w:r w:rsidRPr="00AF042D">
        <w:rPr>
          <w:b w:val="0"/>
          <w:bCs/>
        </w:rPr>
        <w:t>Tender</w:t>
      </w:r>
      <w:r w:rsidR="00AF042D" w:rsidRPr="00AF042D">
        <w:rPr>
          <w:b w:val="0"/>
        </w:rPr>
        <w:t>.</w:t>
      </w:r>
    </w:p>
    <w:p w:rsidR="00AF042D" w:rsidRPr="009C37A3" w:rsidRDefault="00AF042D" w:rsidP="00BE552C">
      <w:pPr>
        <w:pStyle w:val="Style2"/>
        <w:tabs>
          <w:tab w:val="clear" w:pos="851"/>
        </w:tabs>
        <w:ind w:left="0" w:firstLine="0"/>
        <w:rPr>
          <w:b w:val="0"/>
        </w:rPr>
      </w:pPr>
    </w:p>
    <w:p w:rsidR="00BE552C" w:rsidRDefault="00BE552C" w:rsidP="00BE552C">
      <w:pPr>
        <w:pStyle w:val="Style2"/>
        <w:tabs>
          <w:tab w:val="clear" w:pos="851"/>
        </w:tabs>
        <w:ind w:left="0" w:firstLine="0"/>
      </w:pPr>
      <w:r>
        <w:rPr>
          <w:b w:val="0"/>
          <w:bCs/>
        </w:rPr>
        <w:t>I/We agree in the event of acceptance of our Tender to execute the Contract</w:t>
      </w:r>
      <w:r>
        <w:t xml:space="preserve"> </w:t>
      </w:r>
      <w:r w:rsidRPr="009C37A3">
        <w:rPr>
          <w:b w:val="0"/>
          <w:bCs/>
        </w:rPr>
        <w:t>within 15 business days of acceptance (or othe</w:t>
      </w:r>
      <w:r>
        <w:rPr>
          <w:b w:val="0"/>
          <w:bCs/>
        </w:rPr>
        <w:t xml:space="preserve">rwise as agreed with the Council), and in the interim, provide the Contract in accordance with the </w:t>
      </w:r>
      <w:r w:rsidRPr="00AF042D">
        <w:rPr>
          <w:b w:val="0"/>
          <w:bCs/>
        </w:rPr>
        <w:t xml:space="preserve">Contract </w:t>
      </w:r>
      <w:r>
        <w:rPr>
          <w:b w:val="0"/>
          <w:bCs/>
        </w:rPr>
        <w:t>if</w:t>
      </w:r>
      <w:r>
        <w:t xml:space="preserve"> </w:t>
      </w:r>
      <w:r w:rsidRPr="00DF77AA">
        <w:rPr>
          <w:b w:val="0"/>
        </w:rPr>
        <w:t>necessary.</w:t>
      </w:r>
    </w:p>
    <w:p w:rsidR="00BE552C" w:rsidRDefault="00BE552C" w:rsidP="00BE552C">
      <w:pPr>
        <w:pStyle w:val="Style2"/>
        <w:tabs>
          <w:tab w:val="clear" w:pos="851"/>
        </w:tabs>
        <w:ind w:left="0" w:firstLine="0"/>
        <w:rPr>
          <w:b w:val="0"/>
          <w:bCs/>
        </w:rPr>
      </w:pPr>
    </w:p>
    <w:p w:rsidR="00BE552C" w:rsidRDefault="00BE552C" w:rsidP="00BE552C">
      <w:pPr>
        <w:pStyle w:val="Style2"/>
        <w:tabs>
          <w:tab w:val="clear" w:pos="851"/>
        </w:tabs>
        <w:ind w:left="0" w:firstLine="0"/>
        <w:rPr>
          <w:b w:val="0"/>
          <w:bCs/>
        </w:rPr>
      </w:pPr>
      <w:r>
        <w:rPr>
          <w:b w:val="0"/>
          <w:bCs/>
        </w:rPr>
        <w:t>I/We understand that the Council reserves the right to accept or refuse this Tender whether it is lower, the same, or higher than any other Tender.</w:t>
      </w:r>
    </w:p>
    <w:p w:rsidR="00BE552C" w:rsidRDefault="00BE552C" w:rsidP="00E07EFC">
      <w:pPr>
        <w:pStyle w:val="Style2"/>
        <w:tabs>
          <w:tab w:val="clear" w:pos="851"/>
        </w:tabs>
        <w:spacing w:after="240"/>
        <w:ind w:left="0" w:firstLine="0"/>
        <w:rPr>
          <w:b w:val="0"/>
          <w:bCs/>
        </w:rPr>
      </w:pPr>
      <w:r>
        <w:rPr>
          <w:b w:val="0"/>
          <w:bCs/>
        </w:rPr>
        <w:t>I/We confirm that:</w:t>
      </w:r>
    </w:p>
    <w:p w:rsidR="00BE552C" w:rsidRDefault="00BE552C" w:rsidP="00E41D29">
      <w:pPr>
        <w:pStyle w:val="Style2"/>
        <w:numPr>
          <w:ilvl w:val="0"/>
          <w:numId w:val="25"/>
        </w:numPr>
        <w:rPr>
          <w:b w:val="0"/>
          <w:bCs/>
        </w:rPr>
      </w:pPr>
      <w:r>
        <w:rPr>
          <w:b w:val="0"/>
          <w:bCs/>
        </w:rPr>
        <w:lastRenderedPageBreak/>
        <w:t xml:space="preserve">the information supplied to you and forming part of this Tender; and </w:t>
      </w:r>
    </w:p>
    <w:p w:rsidR="00BE552C" w:rsidRDefault="00BE552C" w:rsidP="00115DDD">
      <w:pPr>
        <w:pStyle w:val="Style2"/>
        <w:tabs>
          <w:tab w:val="clear" w:pos="851"/>
        </w:tabs>
        <w:ind w:left="720" w:firstLine="0"/>
        <w:rPr>
          <w:b w:val="0"/>
          <w:bCs/>
        </w:rPr>
      </w:pPr>
      <w:r>
        <w:rPr>
          <w:b w:val="0"/>
          <w:bCs/>
        </w:rPr>
        <w:t>(to avoid doubt) any information that I/we supplied to you as part of my/our initial expression of interest in tendering, was true when made and remains true and accurate in all respects.</w:t>
      </w:r>
    </w:p>
    <w:p w:rsidR="00BE552C" w:rsidRDefault="00BE552C" w:rsidP="00BE552C">
      <w:pPr>
        <w:pStyle w:val="Style2"/>
        <w:tabs>
          <w:tab w:val="clear" w:pos="851"/>
        </w:tabs>
        <w:ind w:left="0" w:firstLine="0"/>
        <w:rPr>
          <w:b w:val="0"/>
          <w:bCs/>
        </w:rPr>
      </w:pPr>
    </w:p>
    <w:p w:rsidR="00BE552C" w:rsidRDefault="00BE552C" w:rsidP="00BE552C">
      <w:pPr>
        <w:pStyle w:val="Style2"/>
        <w:tabs>
          <w:tab w:val="clear" w:pos="851"/>
        </w:tabs>
        <w:ind w:left="0" w:firstLine="0"/>
        <w:rPr>
          <w:b w:val="0"/>
          <w:bCs/>
        </w:rPr>
      </w:pPr>
      <w:r>
        <w:rPr>
          <w:b w:val="0"/>
          <w:bCs/>
        </w:rPr>
        <w:t xml:space="preserve">I/We confirm that this Tender will remain valid for </w:t>
      </w:r>
      <w:r w:rsidR="00AF042D" w:rsidRPr="00AF042D">
        <w:rPr>
          <w:b w:val="0"/>
          <w:bCs/>
        </w:rPr>
        <w:t>90</w:t>
      </w:r>
      <w:r w:rsidR="00AF042D">
        <w:rPr>
          <w:bCs/>
        </w:rPr>
        <w:t xml:space="preserve"> </w:t>
      </w:r>
      <w:r>
        <w:rPr>
          <w:b w:val="0"/>
          <w:bCs/>
        </w:rPr>
        <w:t>days from the date of this Form of Tender.</w:t>
      </w:r>
    </w:p>
    <w:p w:rsidR="00BE552C" w:rsidRDefault="00BE552C" w:rsidP="00BE552C">
      <w:pPr>
        <w:pStyle w:val="Style2"/>
        <w:tabs>
          <w:tab w:val="clear" w:pos="851"/>
        </w:tabs>
        <w:ind w:left="0" w:firstLine="0"/>
        <w:rPr>
          <w:b w:val="0"/>
          <w:bCs/>
        </w:rPr>
      </w:pPr>
    </w:p>
    <w:p w:rsidR="00BE552C" w:rsidRDefault="00BE552C" w:rsidP="00BE552C">
      <w:pPr>
        <w:pStyle w:val="Style2"/>
        <w:tabs>
          <w:tab w:val="clear" w:pos="851"/>
        </w:tabs>
        <w:ind w:left="0" w:firstLine="0"/>
        <w:rPr>
          <w:b w:val="0"/>
          <w:bCs/>
        </w:rPr>
      </w:pPr>
      <w:r>
        <w:rPr>
          <w:b w:val="0"/>
          <w:bCs/>
        </w:rPr>
        <w:t>I/We confirm and undertake that if any of such information becomes untrue or misleading that I/we shall notify you immediately and update such information as needed.</w:t>
      </w:r>
    </w:p>
    <w:p w:rsidR="00BE552C" w:rsidRDefault="00BE552C" w:rsidP="00BE552C">
      <w:pPr>
        <w:pStyle w:val="Style2"/>
        <w:tabs>
          <w:tab w:val="clear" w:pos="851"/>
        </w:tabs>
        <w:ind w:left="0" w:firstLine="0"/>
        <w:rPr>
          <w:b w:val="0"/>
          <w:bCs/>
        </w:rPr>
      </w:pPr>
    </w:p>
    <w:p w:rsidR="00BE552C" w:rsidRDefault="00BE552C" w:rsidP="00BE552C">
      <w:pPr>
        <w:pStyle w:val="Style2"/>
        <w:tabs>
          <w:tab w:val="clear" w:pos="851"/>
        </w:tabs>
        <w:ind w:left="0" w:firstLine="0"/>
        <w:rPr>
          <w:b w:val="0"/>
          <w:bCs/>
        </w:rPr>
      </w:pPr>
      <w:r>
        <w:rPr>
          <w:b w:val="0"/>
          <w:bCs/>
        </w:rPr>
        <w:t>I/We confirm that the I/we are authorised to commit the Tenderer to the contractual obligations contained in the Invitation to Tender and the Contract.</w:t>
      </w:r>
    </w:p>
    <w:p w:rsidR="00BE552C" w:rsidRDefault="00BE552C" w:rsidP="00BE552C">
      <w:pPr>
        <w:pStyle w:val="Style2"/>
        <w:tabs>
          <w:tab w:val="clear" w:pos="851"/>
        </w:tabs>
        <w:ind w:left="0" w:firstLine="0"/>
        <w:rPr>
          <w:b w:val="0"/>
          <w:bCs/>
        </w:rPr>
      </w:pPr>
    </w:p>
    <w:p w:rsidR="00BE552C" w:rsidRDefault="00BE552C" w:rsidP="00BE552C">
      <w:pPr>
        <w:pStyle w:val="Style2"/>
        <w:tabs>
          <w:tab w:val="clear" w:pos="851"/>
        </w:tabs>
        <w:ind w:left="0" w:firstLine="0"/>
        <w:rPr>
          <w:b w:val="0"/>
          <w:bCs/>
        </w:rPr>
      </w:pPr>
      <w:r>
        <w:rPr>
          <w:b w:val="0"/>
          <w:bCs/>
        </w:rPr>
        <w:t>Signed by</w:t>
      </w:r>
    </w:p>
    <w:p w:rsidR="00115DDD" w:rsidRDefault="00115DDD" w:rsidP="00BE552C">
      <w:pPr>
        <w:pStyle w:val="Style2"/>
        <w:tabs>
          <w:tab w:val="clear" w:pos="851"/>
        </w:tabs>
        <w:ind w:left="0" w:firstLine="0"/>
        <w:rPr>
          <w:b w:val="0"/>
          <w:bCs/>
        </w:rPr>
      </w:pPr>
    </w:p>
    <w:p w:rsidR="00BE552C" w:rsidRDefault="00BE552C" w:rsidP="00BE552C">
      <w:pPr>
        <w:pStyle w:val="Style2"/>
        <w:tabs>
          <w:tab w:val="clear" w:pos="851"/>
        </w:tabs>
        <w:ind w:left="0" w:firstLine="0"/>
        <w:rPr>
          <w:b w:val="0"/>
          <w:bCs/>
          <w:u w:val="single"/>
        </w:rPr>
      </w:pPr>
      <w:r>
        <w:rPr>
          <w:b w:val="0"/>
          <w:bCs/>
        </w:rPr>
        <w:t xml:space="preserve">Name(s) </w:t>
      </w:r>
      <w:r>
        <w:rPr>
          <w:b w:val="0"/>
          <w:bCs/>
          <w:u w:val="single"/>
        </w:rPr>
        <w:tab/>
      </w:r>
      <w:r>
        <w:rPr>
          <w:b w:val="0"/>
          <w:bCs/>
          <w:u w:val="single"/>
        </w:rPr>
        <w:tab/>
      </w:r>
    </w:p>
    <w:p w:rsidR="00115DDD" w:rsidRDefault="00115DDD" w:rsidP="00BE552C">
      <w:pPr>
        <w:pStyle w:val="Style2"/>
        <w:tabs>
          <w:tab w:val="clear" w:pos="851"/>
        </w:tabs>
        <w:ind w:left="0" w:firstLine="0"/>
        <w:rPr>
          <w:b w:val="0"/>
          <w:bCs/>
        </w:rPr>
      </w:pPr>
    </w:p>
    <w:p w:rsidR="00BE552C" w:rsidRDefault="00BE552C" w:rsidP="00BE552C">
      <w:pPr>
        <w:pStyle w:val="Style2"/>
        <w:tabs>
          <w:tab w:val="clear" w:pos="851"/>
        </w:tabs>
        <w:ind w:left="0" w:firstLine="0"/>
        <w:rPr>
          <w:b w:val="0"/>
          <w:bCs/>
          <w:u w:val="single"/>
        </w:rPr>
      </w:pPr>
      <w:r>
        <w:rPr>
          <w:b w:val="0"/>
          <w:bCs/>
        </w:rPr>
        <w:t xml:space="preserve">Position </w:t>
      </w:r>
      <w:r>
        <w:rPr>
          <w:b w:val="0"/>
          <w:bCs/>
          <w:u w:val="single"/>
        </w:rPr>
        <w:tab/>
      </w:r>
      <w:r>
        <w:rPr>
          <w:b w:val="0"/>
          <w:bCs/>
          <w:u w:val="single"/>
        </w:rPr>
        <w:tab/>
      </w:r>
    </w:p>
    <w:p w:rsidR="00BE552C" w:rsidRDefault="00BE552C" w:rsidP="00BE552C">
      <w:pPr>
        <w:pStyle w:val="Style2"/>
        <w:tabs>
          <w:tab w:val="clear" w:pos="851"/>
        </w:tabs>
        <w:ind w:left="0" w:firstLine="0"/>
        <w:rPr>
          <w:b w:val="0"/>
          <w:bCs/>
        </w:rPr>
      </w:pPr>
    </w:p>
    <w:p w:rsidR="00BE552C" w:rsidRPr="00F01919" w:rsidRDefault="00BE552C" w:rsidP="00BE552C">
      <w:pPr>
        <w:pStyle w:val="Style2"/>
        <w:tabs>
          <w:tab w:val="clear" w:pos="851"/>
        </w:tabs>
        <w:ind w:left="0" w:firstLine="0"/>
        <w:rPr>
          <w:b w:val="0"/>
        </w:rPr>
      </w:pPr>
      <w:r>
        <w:rPr>
          <w:b w:val="0"/>
          <w:bCs/>
        </w:rPr>
        <w:t>For and on behalf of</w:t>
      </w:r>
      <w:r>
        <w:t xml:space="preserve"> </w:t>
      </w:r>
      <w:r w:rsidR="0054206F" w:rsidRPr="00AA0DDD">
        <w:rPr>
          <w:b w:val="0"/>
          <w:color w:val="FF0000"/>
        </w:rPr>
        <w:t>[Insert the name of your company here]</w:t>
      </w:r>
    </w:p>
    <w:p w:rsidR="00F25114" w:rsidRDefault="00A70DB9" w:rsidP="00121EF9">
      <w:pPr>
        <w:pStyle w:val="BodyText2"/>
        <w:ind w:left="0" w:firstLine="0"/>
        <w:jc w:val="both"/>
      </w:pPr>
      <w:r>
        <w:br w:type="page"/>
      </w:r>
    </w:p>
    <w:p w:rsidR="00C061C1" w:rsidRDefault="00EE01DF" w:rsidP="00121EF9">
      <w:pPr>
        <w:pStyle w:val="BodyText2"/>
        <w:ind w:left="0" w:firstLine="0"/>
        <w:jc w:val="both"/>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9776" behindDoc="0" locked="0" layoutInCell="1" allowOverlap="1">
                <wp:simplePos x="0" y="0"/>
                <wp:positionH relativeFrom="column">
                  <wp:posOffset>31750</wp:posOffset>
                </wp:positionH>
                <wp:positionV relativeFrom="paragraph">
                  <wp:posOffset>-181071</wp:posOffset>
                </wp:positionV>
                <wp:extent cx="5486400" cy="365760"/>
                <wp:effectExtent l="0" t="0" r="19050" b="15240"/>
                <wp:wrapNone/>
                <wp:docPr id="7"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rsidR="00942D02" w:rsidRDefault="00942D02">
                            <w:pPr>
                              <w:jc w:val="center"/>
                              <w:rPr>
                                <w:rFonts w:ascii="Arial" w:hAnsi="Arial"/>
                                <w:b/>
                                <w:sz w:val="28"/>
                              </w:rPr>
                            </w:pPr>
                            <w:r>
                              <w:rPr>
                                <w:rFonts w:ascii="Arial" w:hAnsi="Arial"/>
                                <w:b/>
                                <w:sz w:val="28"/>
                              </w:rPr>
                              <w:t>10 Contract Conditions Acceptance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6" o:spid="_x0000_s1057" style="position:absolute;left:0;text-align:left;margin-left:2.5pt;margin-top:-14.25pt;width:6in;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" fillcolor="#ddd" strokecolor="#969696">
                <v:textbox>
                  <w:txbxContent>
                    <w:p w:rsidR="00942D02" w:rsidRDefault="00942D02">
                      <w:pPr>
                        <w:jc w:val="center"/>
                        <w:rPr>
                          <w:rFonts w:ascii="Arial" w:hAnsi="Arial"/>
                          <w:b/>
                          <w:sz w:val="28"/>
                        </w:rPr>
                      </w:pPr>
                      <w:r>
                        <w:rPr>
                          <w:rFonts w:ascii="Arial" w:hAnsi="Arial"/>
                          <w:b/>
                          <w:sz w:val="28"/>
                        </w:rPr>
                        <w:t>10 Contract Conditions Acceptance</w:t>
                      </w:r>
                    </w:p>
                  </w:txbxContent>
                </v:textbox>
              </v:roundrect>
            </w:pict>
          </mc:Fallback>
        </mc:AlternateContent>
      </w:r>
    </w:p>
    <w:p w:rsidR="009827E5" w:rsidRDefault="009827E5" w:rsidP="00121EF9">
      <w:pPr>
        <w:pStyle w:val="BodyText2"/>
        <w:ind w:left="0" w:firstLine="0"/>
        <w:jc w:val="both"/>
        <w:rPr>
          <w:rFonts w:ascii="Arial" w:hAnsi="Arial" w:cs="Arial"/>
        </w:rPr>
      </w:pPr>
    </w:p>
    <w:p w:rsidR="00A70DB9" w:rsidRPr="00121EF9" w:rsidRDefault="00A70DB9" w:rsidP="00121EF9">
      <w:pPr>
        <w:pStyle w:val="BodyText2"/>
        <w:ind w:left="0" w:firstLine="0"/>
        <w:jc w:val="both"/>
        <w:rPr>
          <w:rFonts w:ascii="Arial" w:hAnsi="Arial" w:cs="Arial"/>
        </w:rPr>
      </w:pPr>
      <w:r w:rsidRPr="00121EF9">
        <w:rPr>
          <w:rFonts w:ascii="Arial" w:hAnsi="Arial" w:cs="Arial"/>
        </w:rPr>
        <w:t xml:space="preserve">Contract for Provision of </w:t>
      </w:r>
      <w:r w:rsidRPr="00121EF9">
        <w:rPr>
          <w:rFonts w:ascii="Arial" w:hAnsi="Arial" w:cs="Arial"/>
          <w:highlight w:val="yellow"/>
        </w:rPr>
        <w:t>[identification of requirement].</w:t>
      </w:r>
    </w:p>
    <w:p w:rsidR="00A70DB9" w:rsidRDefault="00A70DB9">
      <w:pPr>
        <w:jc w:val="both"/>
        <w:rPr>
          <w:rFonts w:ascii="Arial" w:hAnsi="Arial" w:cs="Arial"/>
          <w:sz w:val="24"/>
        </w:rPr>
      </w:pPr>
    </w:p>
    <w:p w:rsidR="00A70DB9" w:rsidRPr="003F6305" w:rsidRDefault="00A70DB9">
      <w:pPr>
        <w:pStyle w:val="Heading8"/>
        <w:widowControl w:val="0"/>
        <w:ind w:left="0"/>
        <w:rPr>
          <w:rFonts w:ascii="Arial" w:hAnsi="Arial" w:cs="Arial"/>
          <w:sz w:val="24"/>
        </w:rPr>
      </w:pPr>
      <w:r>
        <w:rPr>
          <w:rFonts w:ascii="Arial" w:hAnsi="Arial" w:cs="Arial"/>
          <w:b/>
          <w:bCs/>
          <w:i w:val="0"/>
          <w:sz w:val="24"/>
        </w:rPr>
        <w:t xml:space="preserve">To </w:t>
      </w:r>
      <w:r w:rsidR="00573833">
        <w:rPr>
          <w:rFonts w:ascii="Arial" w:hAnsi="Arial" w:cs="Arial"/>
          <w:b/>
          <w:bCs/>
          <w:i w:val="0"/>
          <w:sz w:val="24"/>
        </w:rPr>
        <w:t>Charnwood Borough Council</w:t>
      </w:r>
      <w:r w:rsidRPr="003F6305">
        <w:rPr>
          <w:rFonts w:ascii="Arial" w:hAnsi="Arial" w:cs="Arial"/>
          <w:sz w:val="24"/>
        </w:rPr>
        <w:t xml:space="preserve"> </w:t>
      </w:r>
    </w:p>
    <w:p w:rsidR="00A70DB9" w:rsidRDefault="00A70DB9">
      <w:pPr>
        <w:jc w:val="both"/>
        <w:rPr>
          <w:rFonts w:ascii="Arial" w:hAnsi="Arial" w:cs="Arial"/>
          <w:sz w:val="24"/>
        </w:rPr>
      </w:pPr>
    </w:p>
    <w:p w:rsidR="00573833" w:rsidRDefault="00573833">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 xml:space="preserve">I/we the undersigned DO HEREBY UNDERTAKE to provide the Service upon and subject to the terms and conditions set out in such Conditions of Contract, Specification, and the pricing and rates contained in the pricing schedule and other documents as are contained or incorporated herein. </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 xml:space="preserve">Signature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p>
    <w:p w:rsidR="00A70DB9" w:rsidRDefault="00A70DB9">
      <w:pPr>
        <w:pStyle w:val="Heading2"/>
        <w:keepNext w:val="0"/>
        <w:widowControl w:val="0"/>
        <w:jc w:val="both"/>
        <w:rPr>
          <w:rFonts w:cs="Arial"/>
          <w:b w:val="0"/>
          <w:bCs/>
          <w:i/>
          <w:iCs/>
        </w:rPr>
      </w:pPr>
      <w:r>
        <w:rPr>
          <w:rFonts w:cs="Arial"/>
          <w:b w:val="0"/>
          <w:bCs/>
          <w:i/>
          <w:iCs/>
        </w:rPr>
        <w:t>Duly authorised agent of the Supplier</w:t>
      </w:r>
    </w:p>
    <w:p w:rsidR="00A70DB9" w:rsidRDefault="0090589F">
      <w:pPr>
        <w:jc w:val="both"/>
        <w:rPr>
          <w:rFonts w:ascii="Arial" w:hAnsi="Arial" w:cs="Arial"/>
          <w:sz w:val="24"/>
        </w:rPr>
      </w:pPr>
      <w:r>
        <w:rPr>
          <w:rFonts w:ascii="Arial" w:hAnsi="Arial" w:cs="Arial"/>
          <w:sz w:val="24"/>
        </w:rPr>
        <w:t>(Electronic/typed signatures are acceptable)</w:t>
      </w:r>
    </w:p>
    <w:p w:rsidR="00573833" w:rsidRDefault="00573833">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Position held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p>
    <w:p w:rsidR="00A70DB9" w:rsidRDefault="00A70DB9">
      <w:pPr>
        <w:jc w:val="both"/>
        <w:rPr>
          <w:rFonts w:ascii="Arial" w:hAnsi="Arial" w:cs="Arial"/>
          <w:sz w:val="24"/>
        </w:rPr>
      </w:pPr>
    </w:p>
    <w:p w:rsidR="00573833" w:rsidRDefault="00573833">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Name and Address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p>
    <w:p w:rsidR="00A70DB9" w:rsidRDefault="00A70DB9">
      <w:pPr>
        <w:jc w:val="both"/>
        <w:rPr>
          <w:rFonts w:ascii="Arial" w:hAnsi="Arial" w:cs="Arial"/>
          <w:sz w:val="24"/>
        </w:rPr>
      </w:pPr>
      <w:r>
        <w:rPr>
          <w:rFonts w:ascii="Arial" w:hAnsi="Arial" w:cs="Arial"/>
          <w:sz w:val="24"/>
        </w:rPr>
        <w:t xml:space="preserve">of Supplier </w:t>
      </w:r>
    </w:p>
    <w:p w:rsidR="00A70DB9" w:rsidRDefault="00A70DB9">
      <w:pPr>
        <w:ind w:left="3600" w:firstLine="720"/>
        <w:jc w:val="both"/>
        <w:rPr>
          <w:rFonts w:ascii="Arial" w:hAnsi="Arial" w:cs="Arial"/>
          <w:sz w:val="24"/>
        </w:rPr>
      </w:pPr>
      <w:r>
        <w:rPr>
          <w:rFonts w:ascii="Arial" w:hAnsi="Arial" w:cs="Arial"/>
          <w:sz w:val="24"/>
        </w:rPr>
        <w:t>...............................................................</w:t>
      </w:r>
    </w:p>
    <w:p w:rsidR="00A70DB9" w:rsidRDefault="00A70DB9">
      <w:pPr>
        <w:jc w:val="both"/>
        <w:rPr>
          <w:rFonts w:ascii="Arial" w:hAnsi="Arial" w:cs="Arial"/>
          <w:sz w:val="24"/>
        </w:rPr>
      </w:pPr>
    </w:p>
    <w:p w:rsidR="00A70DB9" w:rsidRDefault="00A70DB9">
      <w:pPr>
        <w:ind w:left="3600" w:firstLine="720"/>
        <w:jc w:val="both"/>
        <w:rPr>
          <w:rFonts w:ascii="Arial" w:hAnsi="Arial" w:cs="Arial"/>
          <w:sz w:val="24"/>
        </w:rPr>
      </w:pPr>
      <w:r>
        <w:rPr>
          <w:rFonts w:ascii="Arial" w:hAnsi="Arial" w:cs="Arial"/>
          <w:sz w:val="24"/>
        </w:rPr>
        <w:t>...............................................................</w:t>
      </w:r>
    </w:p>
    <w:p w:rsidR="00A70DB9" w:rsidRDefault="00A70DB9">
      <w:pPr>
        <w:jc w:val="both"/>
        <w:rPr>
          <w:rFonts w:ascii="Arial" w:hAnsi="Arial" w:cs="Arial"/>
          <w:sz w:val="24"/>
        </w:rPr>
      </w:pPr>
    </w:p>
    <w:p w:rsidR="00A70DB9" w:rsidRDefault="00A70DB9">
      <w:pPr>
        <w:ind w:left="3600" w:firstLine="720"/>
        <w:jc w:val="both"/>
        <w:rPr>
          <w:rFonts w:ascii="Arial" w:hAnsi="Arial" w:cs="Arial"/>
          <w:sz w:val="24"/>
        </w:rPr>
      </w:pPr>
      <w:r>
        <w:rPr>
          <w:rFonts w:ascii="Arial" w:hAnsi="Arial" w:cs="Arial"/>
          <w:sz w:val="24"/>
        </w:rPr>
        <w:t>...............................................................</w:t>
      </w:r>
    </w:p>
    <w:p w:rsidR="00573833" w:rsidRDefault="00573833">
      <w:pPr>
        <w:ind w:left="3600" w:firstLine="720"/>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r>
        <w:rPr>
          <w:rFonts w:ascii="Arial" w:hAnsi="Arial" w:cs="Arial"/>
          <w:sz w:val="24"/>
        </w:rPr>
        <w:t>Dated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pBdr>
          <w:top w:val="single" w:sz="4" w:space="1" w:color="999999"/>
          <w:left w:val="single" w:sz="4" w:space="4" w:color="999999"/>
          <w:bottom w:val="single" w:sz="4" w:space="1" w:color="999999"/>
          <w:right w:val="single" w:sz="4" w:space="4" w:color="999999"/>
        </w:pBdr>
        <w:ind w:left="1440" w:right="1440"/>
        <w:jc w:val="both"/>
        <w:rPr>
          <w:rFonts w:ascii="Arial" w:hAnsi="Arial" w:cs="Arial"/>
          <w:sz w:val="24"/>
        </w:rPr>
      </w:pPr>
      <w:r>
        <w:rPr>
          <w:rFonts w:ascii="Arial" w:hAnsi="Arial" w:cs="Arial"/>
          <w:sz w:val="24"/>
        </w:rPr>
        <w:t xml:space="preserve">It must be clearly shown whether the Supplier is a Limited Company, Corporation, Partnership, or Single Individual, trading in his own or another name, and also if the person signing is not the actual tenderer, the capacity in which he signs or is employed. </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70734F" w:rsidRDefault="0070734F" w:rsidP="00F758B3">
      <w:pPr>
        <w:rPr>
          <w:rFonts w:ascii="Arial" w:hAnsi="Arial" w:cs="Arial"/>
          <w:sz w:val="24"/>
        </w:rPr>
      </w:pPr>
    </w:p>
    <w:p w:rsidR="00F758B3" w:rsidRDefault="00F758B3" w:rsidP="00F758B3">
      <w:pPr>
        <w:rPr>
          <w:rFonts w:ascii="Arial" w:hAnsi="Arial" w:cs="Arial"/>
          <w:sz w:val="24"/>
        </w:rPr>
      </w:pPr>
    </w:p>
    <w:p w:rsidR="00F758B3" w:rsidRDefault="00F758B3" w:rsidP="00F758B3">
      <w:pPr>
        <w:rPr>
          <w:rFonts w:ascii="Arial" w:hAnsi="Arial" w:cs="Arial"/>
          <w:sz w:val="24"/>
        </w:rPr>
      </w:pPr>
    </w:p>
    <w:p w:rsidR="00F758B3" w:rsidRDefault="00F758B3" w:rsidP="00F758B3">
      <w:pPr>
        <w:rPr>
          <w:rFonts w:ascii="Arial" w:hAnsi="Arial" w:cs="Arial"/>
          <w:sz w:val="24"/>
        </w:rPr>
      </w:pPr>
    </w:p>
    <w:p w:rsidR="00F758B3" w:rsidRDefault="00F758B3" w:rsidP="00F758B3">
      <w:pPr>
        <w:rPr>
          <w:rFonts w:ascii="Arial" w:hAnsi="Arial" w:cs="Arial"/>
          <w:sz w:val="24"/>
        </w:rPr>
      </w:pPr>
    </w:p>
    <w:p w:rsidR="00F758B3" w:rsidRDefault="00F758B3" w:rsidP="00F758B3">
      <w:pPr>
        <w:rPr>
          <w:rFonts w:ascii="Arial" w:hAnsi="Arial" w:cs="Arial"/>
          <w:sz w:val="24"/>
        </w:rPr>
      </w:pPr>
    </w:p>
    <w:p w:rsidR="00F758B3" w:rsidRDefault="00F758B3" w:rsidP="00F758B3">
      <w:pPr>
        <w:rPr>
          <w:rFonts w:ascii="Arial" w:hAnsi="Arial" w:cs="Arial"/>
          <w:sz w:val="24"/>
        </w:rPr>
      </w:pPr>
    </w:p>
    <w:p w:rsidR="000D2E5A" w:rsidRDefault="00115DDD">
      <w:pPr>
        <w:rPr>
          <w:rFonts w:ascii="Arial" w:hAnsi="Arial" w:cs="Arial"/>
          <w:sz w:val="24"/>
        </w:rPr>
      </w:pPr>
      <w:r>
        <w:rPr>
          <w:rFonts w:ascii="Arial" w:hAnsi="Arial" w:cs="Arial"/>
          <w:noProof/>
          <w:sz w:val="24"/>
          <w:lang w:eastAsia="en-GB"/>
        </w:rPr>
        <w:lastRenderedPageBreak/>
        <mc:AlternateContent>
          <mc:Choice Requires="wps">
            <w:drawing>
              <wp:anchor distT="0" distB="0" distL="114300" distR="114300" simplePos="0" relativeHeight="251670016" behindDoc="0" locked="0" layoutInCell="1" allowOverlap="1" wp14:anchorId="23430DE9" wp14:editId="5E797803">
                <wp:simplePos x="0" y="0"/>
                <wp:positionH relativeFrom="column">
                  <wp:posOffset>6896</wp:posOffset>
                </wp:positionH>
                <wp:positionV relativeFrom="paragraph">
                  <wp:posOffset>-311888</wp:posOffset>
                </wp:positionV>
                <wp:extent cx="5560828" cy="425302"/>
                <wp:effectExtent l="0" t="0" r="20955" b="13335"/>
                <wp:wrapNone/>
                <wp:docPr id="6"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828" cy="425302"/>
                        </a:xfrm>
                        <a:prstGeom prst="roundRect">
                          <a:avLst>
                            <a:gd name="adj" fmla="val 16667"/>
                          </a:avLst>
                        </a:prstGeom>
                        <a:solidFill>
                          <a:srgbClr val="DDDDDD"/>
                        </a:solidFill>
                        <a:ln w="9525">
                          <a:solidFill>
                            <a:srgbClr val="808080"/>
                          </a:solidFill>
                          <a:round/>
                          <a:headEnd/>
                          <a:tailEnd/>
                        </a:ln>
                      </wps:spPr>
                      <wps:txbx>
                        <w:txbxContent>
                          <w:p w:rsidR="00942D02" w:rsidRDefault="00942D02" w:rsidP="00F35D37">
                            <w:pPr>
                              <w:jc w:val="center"/>
                              <w:rPr>
                                <w:rFonts w:ascii="Arial" w:hAnsi="Arial"/>
                                <w:b/>
                                <w:sz w:val="28"/>
                              </w:rPr>
                            </w:pPr>
                            <w:r>
                              <w:rPr>
                                <w:rFonts w:ascii="Arial" w:hAnsi="Arial"/>
                                <w:b/>
                                <w:sz w:val="28"/>
                              </w:rPr>
                              <w:t>11 Articles of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30DE9" id="AutoShape 300" o:spid="_x0000_s1058" style="position:absolute;margin-left:.55pt;margin-top:-24.55pt;width:437.85pt;height: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" fillcolor="#ddd" strokecolor="gray">
                <v:textbox>
                  <w:txbxContent>
                    <w:p w:rsidR="00942D02" w:rsidRDefault="00942D02" w:rsidP="00F35D37">
                      <w:pPr>
                        <w:jc w:val="center"/>
                        <w:rPr>
                          <w:rFonts w:ascii="Arial" w:hAnsi="Arial"/>
                          <w:b/>
                          <w:sz w:val="28"/>
                        </w:rPr>
                      </w:pPr>
                      <w:r>
                        <w:rPr>
                          <w:rFonts w:ascii="Arial" w:hAnsi="Arial"/>
                          <w:b/>
                          <w:sz w:val="28"/>
                        </w:rPr>
                        <w:t>11 Articles of Agreement</w:t>
                      </w:r>
                    </w:p>
                  </w:txbxContent>
                </v:textbox>
              </v:roundrect>
            </w:pict>
          </mc:Fallback>
        </mc:AlternateContent>
      </w:r>
    </w:p>
    <w:p w:rsidR="00F758B3" w:rsidRDefault="00F758B3" w:rsidP="00F758B3">
      <w:pPr>
        <w:rPr>
          <w:rFonts w:ascii="Arial" w:hAnsi="Arial" w:cs="Arial"/>
          <w:sz w:val="24"/>
        </w:rPr>
      </w:pPr>
    </w:p>
    <w:p w:rsidR="00F35D37" w:rsidRDefault="00F35D37" w:rsidP="00537123">
      <w:pPr>
        <w:rPr>
          <w:rFonts w:ascii="Arial" w:hAnsi="Arial" w:cs="Arial"/>
          <w:color w:val="FF0000"/>
          <w:sz w:val="24"/>
        </w:rPr>
      </w:pPr>
      <w:r>
        <w:rPr>
          <w:rFonts w:ascii="Arial" w:hAnsi="Arial" w:cs="Arial"/>
          <w:sz w:val="24"/>
        </w:rPr>
        <w:t xml:space="preserve">This CONTRACT is made the </w:t>
      </w:r>
      <w:r w:rsidR="0054206F">
        <w:rPr>
          <w:rFonts w:ascii="Arial" w:hAnsi="Arial" w:cs="Arial"/>
          <w:color w:val="FF0000"/>
          <w:sz w:val="24"/>
        </w:rPr>
        <w:t xml:space="preserve">    </w:t>
      </w:r>
      <w:r>
        <w:rPr>
          <w:rFonts w:ascii="Arial" w:hAnsi="Arial" w:cs="Arial"/>
          <w:color w:val="FF0000"/>
          <w:sz w:val="24"/>
        </w:rPr>
        <w:t xml:space="preserve"> </w:t>
      </w:r>
      <w:r>
        <w:rPr>
          <w:rFonts w:ascii="Arial" w:hAnsi="Arial" w:cs="Arial"/>
          <w:sz w:val="24"/>
        </w:rPr>
        <w:t xml:space="preserve">of </w:t>
      </w:r>
      <w:r w:rsidR="0054206F">
        <w:rPr>
          <w:rFonts w:ascii="Arial" w:hAnsi="Arial" w:cs="Arial"/>
          <w:color w:val="FF0000"/>
          <w:sz w:val="24"/>
        </w:rPr>
        <w:t xml:space="preserve"> </w:t>
      </w:r>
    </w:p>
    <w:p w:rsidR="00F35D37" w:rsidRDefault="00F35D37" w:rsidP="00F35D37">
      <w:pPr>
        <w:jc w:val="both"/>
        <w:rPr>
          <w:rFonts w:ascii="Arial" w:hAnsi="Arial" w:cs="Arial"/>
          <w:sz w:val="24"/>
        </w:rPr>
      </w:pPr>
    </w:p>
    <w:p w:rsidR="00F35D37" w:rsidRDefault="00F35D37" w:rsidP="00F35D37">
      <w:pPr>
        <w:jc w:val="both"/>
        <w:rPr>
          <w:rFonts w:ascii="Arial" w:hAnsi="Arial" w:cs="Arial"/>
          <w:sz w:val="24"/>
        </w:rPr>
      </w:pPr>
      <w:r>
        <w:rPr>
          <w:rFonts w:ascii="Arial" w:hAnsi="Arial" w:cs="Arial"/>
          <w:sz w:val="24"/>
        </w:rPr>
        <w:t xml:space="preserve">Between </w:t>
      </w:r>
      <w:r w:rsidRPr="009C6314">
        <w:rPr>
          <w:rFonts w:ascii="Arial" w:hAnsi="Arial" w:cs="Arial"/>
          <w:sz w:val="24"/>
        </w:rPr>
        <w:t>Charnwood Borough Council</w:t>
      </w:r>
      <w:r>
        <w:rPr>
          <w:rFonts w:ascii="Arial" w:hAnsi="Arial" w:cs="Arial"/>
          <w:sz w:val="24"/>
        </w:rPr>
        <w:t xml:space="preserve"> of </w:t>
      </w:r>
      <w:r w:rsidR="003025D3">
        <w:rPr>
          <w:rFonts w:ascii="Arial" w:hAnsi="Arial" w:cs="Arial"/>
          <w:sz w:val="24"/>
        </w:rPr>
        <w:t xml:space="preserve">Southfield Road, Loughborough LE11 2TN (“the Council”) </w:t>
      </w:r>
      <w:r>
        <w:rPr>
          <w:rFonts w:ascii="Arial" w:hAnsi="Arial" w:cs="Arial"/>
          <w:sz w:val="24"/>
        </w:rPr>
        <w:t xml:space="preserve">the one part and </w:t>
      </w:r>
      <w:r w:rsidR="0054206F" w:rsidRPr="0054206F">
        <w:rPr>
          <w:rFonts w:ascii="Arial" w:hAnsi="Arial" w:cs="Arial"/>
          <w:b/>
          <w:color w:val="FF0000"/>
          <w:sz w:val="24"/>
        </w:rPr>
        <w:t>[Insert the name of your company here]</w:t>
      </w:r>
      <w:r w:rsidR="0054206F">
        <w:rPr>
          <w:rFonts w:ascii="Arial" w:hAnsi="Arial" w:cs="Arial"/>
          <w:b/>
          <w:color w:val="FF0000"/>
          <w:sz w:val="24"/>
        </w:rPr>
        <w:t xml:space="preserve"> </w:t>
      </w:r>
      <w:r>
        <w:rPr>
          <w:rFonts w:ascii="Arial" w:hAnsi="Arial" w:cs="Arial"/>
          <w:sz w:val="24"/>
        </w:rPr>
        <w:t>of the other part</w:t>
      </w:r>
    </w:p>
    <w:p w:rsidR="00F35D37" w:rsidRDefault="00F35D37" w:rsidP="00F35D37">
      <w:pPr>
        <w:jc w:val="both"/>
        <w:rPr>
          <w:rFonts w:ascii="Arial" w:hAnsi="Arial" w:cs="Arial"/>
          <w:sz w:val="24"/>
        </w:rPr>
      </w:pPr>
    </w:p>
    <w:p w:rsidR="00F35D37" w:rsidRDefault="00F35D37" w:rsidP="00F35D37">
      <w:pPr>
        <w:jc w:val="both"/>
        <w:rPr>
          <w:rFonts w:ascii="Arial" w:hAnsi="Arial" w:cs="Arial"/>
          <w:sz w:val="24"/>
        </w:rPr>
      </w:pPr>
      <w:r>
        <w:rPr>
          <w:rFonts w:ascii="Arial" w:hAnsi="Arial" w:cs="Arial"/>
          <w:sz w:val="24"/>
        </w:rPr>
        <w:t>WHEREAS</w:t>
      </w:r>
    </w:p>
    <w:p w:rsidR="00F35D37" w:rsidRDefault="00F35D37" w:rsidP="00F35D37">
      <w:pPr>
        <w:jc w:val="both"/>
        <w:rPr>
          <w:rFonts w:ascii="Arial" w:hAnsi="Arial" w:cs="Arial"/>
          <w:sz w:val="24"/>
        </w:rPr>
      </w:pPr>
    </w:p>
    <w:p w:rsidR="00F35D37" w:rsidRDefault="00F35D37" w:rsidP="00BE12FC">
      <w:pPr>
        <w:numPr>
          <w:ilvl w:val="0"/>
          <w:numId w:val="28"/>
        </w:numPr>
        <w:jc w:val="both"/>
        <w:rPr>
          <w:rFonts w:ascii="Arial" w:hAnsi="Arial" w:cs="Arial"/>
          <w:sz w:val="24"/>
        </w:rPr>
      </w:pPr>
      <w:r>
        <w:rPr>
          <w:rFonts w:ascii="Arial" w:hAnsi="Arial" w:cs="Arial"/>
          <w:sz w:val="24"/>
        </w:rPr>
        <w:t>The Council wishes to have provided the Product/s set out in the</w:t>
      </w:r>
      <w:r w:rsidR="003025D3">
        <w:rPr>
          <w:rFonts w:ascii="Arial" w:hAnsi="Arial" w:cs="Arial"/>
          <w:sz w:val="24"/>
        </w:rPr>
        <w:t xml:space="preserve"> attached Terms and Conditions</w:t>
      </w:r>
      <w:r>
        <w:rPr>
          <w:rFonts w:ascii="Arial" w:hAnsi="Arial" w:cs="Arial"/>
          <w:sz w:val="24"/>
        </w:rPr>
        <w:t xml:space="preserve"> and has appointed the Supplier for the supplying the Product/s; and</w:t>
      </w:r>
    </w:p>
    <w:p w:rsidR="00F35D37" w:rsidRDefault="00F35D37" w:rsidP="00F35D37">
      <w:pPr>
        <w:jc w:val="both"/>
        <w:rPr>
          <w:rFonts w:ascii="Arial" w:hAnsi="Arial" w:cs="Arial"/>
          <w:sz w:val="24"/>
        </w:rPr>
      </w:pPr>
    </w:p>
    <w:p w:rsidR="00F35D37" w:rsidRDefault="00F35D37" w:rsidP="00BE12FC">
      <w:pPr>
        <w:numPr>
          <w:ilvl w:val="0"/>
          <w:numId w:val="28"/>
        </w:numPr>
        <w:jc w:val="both"/>
        <w:rPr>
          <w:rFonts w:ascii="Arial" w:hAnsi="Arial" w:cs="Arial"/>
          <w:sz w:val="24"/>
        </w:rPr>
      </w:pPr>
      <w:r>
        <w:rPr>
          <w:rFonts w:ascii="Arial" w:hAnsi="Arial" w:cs="Arial"/>
          <w:sz w:val="24"/>
        </w:rPr>
        <w:t>The Supplier is willing to provide such Product/s in accordance with the provisions of the Contract.</w:t>
      </w:r>
    </w:p>
    <w:p w:rsidR="00F35D37" w:rsidRDefault="00F35D37" w:rsidP="00F35D37">
      <w:pPr>
        <w:jc w:val="both"/>
        <w:rPr>
          <w:rFonts w:ascii="Arial" w:hAnsi="Arial" w:cs="Arial"/>
          <w:sz w:val="24"/>
        </w:rPr>
      </w:pPr>
    </w:p>
    <w:p w:rsidR="00F35D37" w:rsidRDefault="00F35D37" w:rsidP="00F35D37">
      <w:pPr>
        <w:jc w:val="both"/>
        <w:rPr>
          <w:rFonts w:ascii="Arial" w:hAnsi="Arial" w:cs="Arial"/>
          <w:sz w:val="24"/>
        </w:rPr>
      </w:pPr>
    </w:p>
    <w:p w:rsidR="00F35D37" w:rsidRDefault="00F35D37" w:rsidP="00F35D37">
      <w:pPr>
        <w:jc w:val="both"/>
        <w:rPr>
          <w:rFonts w:ascii="Arial" w:hAnsi="Arial" w:cs="Arial"/>
          <w:sz w:val="24"/>
        </w:rPr>
      </w:pPr>
      <w:r>
        <w:rPr>
          <w:rFonts w:ascii="Arial" w:hAnsi="Arial" w:cs="Arial"/>
          <w:sz w:val="24"/>
        </w:rPr>
        <w:t>NOW IT IS AGREED between the Council and the Supplier as follows:</w:t>
      </w:r>
    </w:p>
    <w:p w:rsidR="00F35D37" w:rsidRDefault="00F35D37" w:rsidP="00F35D37">
      <w:pPr>
        <w:jc w:val="both"/>
        <w:rPr>
          <w:rFonts w:ascii="Arial" w:hAnsi="Arial" w:cs="Arial"/>
          <w:sz w:val="24"/>
        </w:rPr>
      </w:pPr>
    </w:p>
    <w:p w:rsidR="00F35D37" w:rsidRDefault="00F35D37" w:rsidP="00BE12FC">
      <w:pPr>
        <w:numPr>
          <w:ilvl w:val="0"/>
          <w:numId w:val="29"/>
        </w:numPr>
        <w:jc w:val="both"/>
        <w:rPr>
          <w:rFonts w:ascii="Arial" w:hAnsi="Arial" w:cs="Arial"/>
          <w:sz w:val="24"/>
        </w:rPr>
      </w:pPr>
      <w:r>
        <w:rPr>
          <w:rFonts w:ascii="Arial" w:hAnsi="Arial" w:cs="Arial"/>
          <w:sz w:val="24"/>
        </w:rPr>
        <w:t>The Contract constitutes the sole agreement between the Council and the Supplier for the provision of Product/s;</w:t>
      </w:r>
    </w:p>
    <w:p w:rsidR="00F35D37" w:rsidRDefault="00F35D37" w:rsidP="00F35D37">
      <w:pPr>
        <w:jc w:val="both"/>
        <w:rPr>
          <w:rFonts w:ascii="Arial" w:hAnsi="Arial" w:cs="Arial"/>
          <w:sz w:val="24"/>
        </w:rPr>
      </w:pPr>
    </w:p>
    <w:p w:rsidR="00F35D37" w:rsidRDefault="00F35D37" w:rsidP="00BE12FC">
      <w:pPr>
        <w:numPr>
          <w:ilvl w:val="0"/>
          <w:numId w:val="29"/>
        </w:numPr>
        <w:jc w:val="both"/>
        <w:rPr>
          <w:rFonts w:ascii="Arial" w:hAnsi="Arial" w:cs="Arial"/>
          <w:sz w:val="24"/>
        </w:rPr>
      </w:pPr>
      <w:r>
        <w:rPr>
          <w:rFonts w:ascii="Arial" w:hAnsi="Arial" w:cs="Arial"/>
          <w:sz w:val="24"/>
        </w:rPr>
        <w:t>The Supplier shall provide the Product/s in accordance with the provisions of the Contract and to the satisfaction of the Council for the Contract Period.</w:t>
      </w:r>
    </w:p>
    <w:p w:rsidR="00F35D37" w:rsidRDefault="00F35D37" w:rsidP="00F35D37">
      <w:pPr>
        <w:jc w:val="both"/>
        <w:rPr>
          <w:rFonts w:ascii="Arial" w:hAnsi="Arial" w:cs="Arial"/>
          <w:sz w:val="24"/>
        </w:rPr>
      </w:pPr>
    </w:p>
    <w:p w:rsidR="004B23DF" w:rsidRDefault="004B23DF" w:rsidP="004B23DF">
      <w:pPr>
        <w:jc w:val="both"/>
        <w:rPr>
          <w:rFonts w:ascii="Arial" w:hAnsi="Arial" w:cs="Arial"/>
          <w:sz w:val="24"/>
        </w:rPr>
      </w:pPr>
      <w:r>
        <w:rPr>
          <w:rFonts w:ascii="Arial" w:hAnsi="Arial" w:cs="Arial"/>
          <w:sz w:val="24"/>
        </w:rPr>
        <w:t>IN WITNESS WHERE OF the parties here to</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5630"/>
      </w:tblGrid>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tabs>
                <w:tab w:val="left" w:pos="3600"/>
              </w:tabs>
              <w:rPr>
                <w:rFonts w:ascii="Arial" w:hAnsi="Arial" w:cs="Arial"/>
                <w:sz w:val="24"/>
              </w:rPr>
            </w:pPr>
            <w:r w:rsidRPr="009775B6">
              <w:rPr>
                <w:rFonts w:ascii="Arial" w:hAnsi="Arial" w:cs="Arial"/>
                <w:sz w:val="24"/>
              </w:rPr>
              <w:t>SIGNED for and on behalf of the Council</w:t>
            </w:r>
          </w:p>
        </w:tc>
        <w:tc>
          <w:tcPr>
            <w:tcW w:w="5630" w:type="dxa"/>
            <w:tcBorders>
              <w:top w:val="nil"/>
              <w:left w:val="nil"/>
              <w:bottom w:val="dashed" w:sz="4" w:space="0" w:color="auto"/>
              <w:right w:val="nil"/>
            </w:tcBorders>
            <w:shd w:val="clear" w:color="auto" w:fill="auto"/>
            <w:vAlign w:val="bottom"/>
          </w:tcPr>
          <w:p w:rsidR="006B0E0E" w:rsidRPr="009775B6" w:rsidRDefault="006B0E0E" w:rsidP="00900202">
            <w:pPr>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tabs>
                <w:tab w:val="left" w:pos="3600"/>
              </w:tabs>
              <w:rPr>
                <w:rFonts w:ascii="Arial" w:hAnsi="Arial" w:cs="Arial"/>
                <w:sz w:val="24"/>
              </w:rPr>
            </w:pPr>
            <w:r>
              <w:rPr>
                <w:rFonts w:ascii="Arial" w:hAnsi="Arial" w:cs="Arial"/>
                <w:sz w:val="24"/>
              </w:rPr>
              <w:t>Print Name and Address</w:t>
            </w:r>
          </w:p>
        </w:tc>
        <w:tc>
          <w:tcPr>
            <w:tcW w:w="5630" w:type="dxa"/>
            <w:tcBorders>
              <w:top w:val="nil"/>
              <w:left w:val="nil"/>
              <w:bottom w:val="dashed" w:sz="4" w:space="0" w:color="auto"/>
              <w:right w:val="nil"/>
            </w:tcBorders>
            <w:shd w:val="clear" w:color="auto" w:fill="auto"/>
            <w:vAlign w:val="bottom"/>
          </w:tcPr>
          <w:p w:rsidR="006B0E0E" w:rsidRPr="009775B6" w:rsidRDefault="006B0E0E" w:rsidP="00900202">
            <w:pPr>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tabs>
                <w:tab w:val="left" w:pos="3600"/>
              </w:tabs>
              <w:rPr>
                <w:rFonts w:ascii="Arial" w:hAnsi="Arial" w:cs="Arial"/>
                <w:sz w:val="24"/>
              </w:rPr>
            </w:pPr>
          </w:p>
          <w:p w:rsidR="006B0E0E" w:rsidRPr="009775B6" w:rsidRDefault="006B0E0E" w:rsidP="00900202">
            <w:pPr>
              <w:tabs>
                <w:tab w:val="left" w:pos="3600"/>
              </w:tabs>
              <w:rPr>
                <w:rFonts w:ascii="Arial" w:hAnsi="Arial" w:cs="Arial"/>
                <w:sz w:val="24"/>
              </w:rPr>
            </w:pPr>
          </w:p>
        </w:tc>
        <w:tc>
          <w:tcPr>
            <w:tcW w:w="5630" w:type="dxa"/>
            <w:tcBorders>
              <w:top w:val="nil"/>
              <w:left w:val="nil"/>
              <w:bottom w:val="dashed" w:sz="4" w:space="0" w:color="auto"/>
              <w:right w:val="nil"/>
            </w:tcBorders>
            <w:shd w:val="clear" w:color="auto" w:fill="auto"/>
            <w:vAlign w:val="bottom"/>
          </w:tcPr>
          <w:p w:rsidR="006B0E0E" w:rsidRPr="009775B6" w:rsidRDefault="006B0E0E" w:rsidP="00900202">
            <w:pPr>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rPr>
                <w:rFonts w:ascii="Arial" w:hAnsi="Arial" w:cs="Arial"/>
                <w:sz w:val="24"/>
              </w:rPr>
            </w:pPr>
            <w:r w:rsidRPr="009775B6">
              <w:rPr>
                <w:rFonts w:ascii="Arial" w:hAnsi="Arial" w:cs="Arial"/>
                <w:sz w:val="24"/>
              </w:rPr>
              <w:t>SIGNED for and on behalf of the Council</w:t>
            </w: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tabs>
                <w:tab w:val="left" w:pos="3600"/>
              </w:tabs>
              <w:rPr>
                <w:rFonts w:ascii="Arial" w:hAnsi="Arial" w:cs="Arial"/>
                <w:sz w:val="24"/>
              </w:rPr>
            </w:pPr>
          </w:p>
          <w:p w:rsidR="006B0E0E" w:rsidRPr="009775B6" w:rsidRDefault="006B0E0E" w:rsidP="00900202">
            <w:pPr>
              <w:tabs>
                <w:tab w:val="left" w:pos="3600"/>
              </w:tabs>
              <w:rPr>
                <w:rFonts w:ascii="Arial" w:hAnsi="Arial" w:cs="Arial"/>
                <w:sz w:val="24"/>
              </w:rPr>
            </w:pPr>
          </w:p>
          <w:p w:rsidR="006B0E0E" w:rsidRPr="009775B6" w:rsidRDefault="006B0E0E" w:rsidP="00900202">
            <w:pPr>
              <w:tabs>
                <w:tab w:val="left" w:pos="3600"/>
              </w:tabs>
              <w:rPr>
                <w:rFonts w:ascii="Arial" w:hAnsi="Arial" w:cs="Arial"/>
                <w:sz w:val="24"/>
              </w:rPr>
            </w:pPr>
            <w:r>
              <w:rPr>
                <w:rFonts w:ascii="Arial" w:hAnsi="Arial" w:cs="Arial"/>
                <w:sz w:val="24"/>
              </w:rPr>
              <w:t>Print Name and Address</w:t>
            </w: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tabs>
                <w:tab w:val="left" w:pos="3600"/>
              </w:tabs>
              <w:rPr>
                <w:rFonts w:ascii="Arial" w:hAnsi="Arial" w:cs="Arial"/>
                <w:sz w:val="24"/>
              </w:rPr>
            </w:pP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tabs>
                <w:tab w:val="left" w:pos="3600"/>
              </w:tabs>
              <w:rPr>
                <w:rFonts w:ascii="Arial" w:hAnsi="Arial" w:cs="Arial"/>
                <w:sz w:val="24"/>
              </w:rPr>
            </w:pPr>
            <w:r w:rsidRPr="009775B6">
              <w:rPr>
                <w:rFonts w:ascii="Arial" w:hAnsi="Arial" w:cs="Arial"/>
                <w:sz w:val="24"/>
              </w:rPr>
              <w:t>In the presence of</w:t>
            </w:r>
            <w:r>
              <w:rPr>
                <w:rFonts w:ascii="Arial" w:hAnsi="Arial" w:cs="Arial"/>
                <w:sz w:val="24"/>
              </w:rPr>
              <w:t xml:space="preserve"> - Signature</w:t>
            </w:r>
            <w:r w:rsidRPr="009775B6">
              <w:rPr>
                <w:rFonts w:ascii="Arial" w:hAnsi="Arial" w:cs="Arial"/>
                <w:sz w:val="24"/>
              </w:rPr>
              <w:t>:</w:t>
            </w:r>
            <w:r>
              <w:rPr>
                <w:rFonts w:ascii="Arial" w:hAnsi="Arial" w:cs="Arial"/>
                <w:sz w:val="24"/>
              </w:rPr>
              <w:t xml:space="preserve"> (Council Officer)</w:t>
            </w: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rPr>
                <w:rFonts w:ascii="Arial" w:hAnsi="Arial" w:cs="Arial"/>
                <w:sz w:val="24"/>
              </w:rPr>
            </w:pPr>
            <w:r>
              <w:rPr>
                <w:rFonts w:ascii="Arial" w:hAnsi="Arial" w:cs="Arial"/>
                <w:sz w:val="24"/>
              </w:rPr>
              <w:t>Print Name and</w:t>
            </w:r>
            <w:r w:rsidRPr="009775B6">
              <w:rPr>
                <w:rFonts w:ascii="Arial" w:hAnsi="Arial" w:cs="Arial"/>
                <w:sz w:val="24"/>
              </w:rPr>
              <w:t xml:space="preserve"> </w:t>
            </w:r>
            <w:r>
              <w:rPr>
                <w:rFonts w:ascii="Arial" w:hAnsi="Arial" w:cs="Arial"/>
                <w:sz w:val="24"/>
              </w:rPr>
              <w:t>A</w:t>
            </w:r>
            <w:r w:rsidRPr="009775B6">
              <w:rPr>
                <w:rFonts w:ascii="Arial" w:hAnsi="Arial" w:cs="Arial"/>
                <w:sz w:val="24"/>
              </w:rPr>
              <w:t>ddress</w:t>
            </w: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rPr>
                <w:rFonts w:ascii="Arial" w:hAnsi="Arial" w:cs="Arial"/>
                <w:sz w:val="24"/>
              </w:rPr>
            </w:pP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rPr>
                <w:rFonts w:ascii="Arial" w:hAnsi="Arial" w:cs="Arial"/>
                <w:sz w:val="24"/>
              </w:rPr>
            </w:pPr>
            <w:r w:rsidRPr="009775B6">
              <w:rPr>
                <w:rFonts w:ascii="Arial" w:hAnsi="Arial" w:cs="Arial"/>
                <w:sz w:val="24"/>
              </w:rPr>
              <w:t>SIGNED for and on behalf of the Supplier</w:t>
            </w: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ind w:firstLine="4428"/>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rPr>
                <w:rFonts w:ascii="Arial" w:hAnsi="Arial" w:cs="Arial"/>
                <w:sz w:val="24"/>
              </w:rPr>
            </w:pPr>
            <w:r>
              <w:rPr>
                <w:rFonts w:ascii="Arial" w:hAnsi="Arial" w:cs="Arial"/>
                <w:sz w:val="24"/>
              </w:rPr>
              <w:t>Print Name and</w:t>
            </w:r>
            <w:r w:rsidRPr="009775B6">
              <w:rPr>
                <w:rFonts w:ascii="Arial" w:hAnsi="Arial" w:cs="Arial"/>
                <w:sz w:val="24"/>
              </w:rPr>
              <w:t xml:space="preserve"> </w:t>
            </w:r>
            <w:r>
              <w:rPr>
                <w:rFonts w:ascii="Arial" w:hAnsi="Arial" w:cs="Arial"/>
                <w:sz w:val="24"/>
              </w:rPr>
              <w:t>A</w:t>
            </w:r>
            <w:r w:rsidRPr="009775B6">
              <w:rPr>
                <w:rFonts w:ascii="Arial" w:hAnsi="Arial" w:cs="Arial"/>
                <w:sz w:val="24"/>
              </w:rPr>
              <w:t>ddress</w:t>
            </w: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ind w:firstLine="4428"/>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rPr>
                <w:rFonts w:ascii="Arial" w:hAnsi="Arial" w:cs="Arial"/>
                <w:sz w:val="24"/>
              </w:rPr>
            </w:pP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ind w:firstLine="4428"/>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rPr>
                <w:rFonts w:ascii="Arial" w:hAnsi="Arial" w:cs="Arial"/>
                <w:sz w:val="24"/>
              </w:rPr>
            </w:pPr>
            <w:r w:rsidRPr="009775B6">
              <w:rPr>
                <w:rFonts w:ascii="Arial" w:hAnsi="Arial" w:cs="Arial"/>
                <w:sz w:val="24"/>
              </w:rPr>
              <w:t>In the presence of</w:t>
            </w:r>
            <w:r>
              <w:rPr>
                <w:rFonts w:ascii="Arial" w:hAnsi="Arial" w:cs="Arial"/>
                <w:sz w:val="24"/>
              </w:rPr>
              <w:t xml:space="preserve"> – Signature (Supplier Officer)</w:t>
            </w:r>
            <w:r w:rsidRPr="009775B6">
              <w:rPr>
                <w:rFonts w:ascii="Arial" w:hAnsi="Arial" w:cs="Arial"/>
                <w:sz w:val="24"/>
              </w:rPr>
              <w:t>:</w:t>
            </w: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ind w:firstLine="4428"/>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rPr>
                <w:rFonts w:ascii="Arial" w:hAnsi="Arial" w:cs="Arial"/>
                <w:sz w:val="24"/>
              </w:rPr>
            </w:pPr>
            <w:r>
              <w:rPr>
                <w:rFonts w:ascii="Arial" w:hAnsi="Arial" w:cs="Arial"/>
                <w:sz w:val="24"/>
              </w:rPr>
              <w:t>Print Name and</w:t>
            </w:r>
            <w:r w:rsidRPr="009775B6">
              <w:rPr>
                <w:rFonts w:ascii="Arial" w:hAnsi="Arial" w:cs="Arial"/>
                <w:sz w:val="24"/>
              </w:rPr>
              <w:t xml:space="preserve"> </w:t>
            </w:r>
            <w:r>
              <w:rPr>
                <w:rFonts w:ascii="Arial" w:hAnsi="Arial" w:cs="Arial"/>
                <w:sz w:val="24"/>
              </w:rPr>
              <w:t>A</w:t>
            </w:r>
            <w:r w:rsidRPr="009775B6">
              <w:rPr>
                <w:rFonts w:ascii="Arial" w:hAnsi="Arial" w:cs="Arial"/>
                <w:sz w:val="24"/>
              </w:rPr>
              <w:t>ddress</w:t>
            </w: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ind w:firstLine="4428"/>
              <w:rPr>
                <w:rFonts w:ascii="Arial" w:hAnsi="Arial" w:cs="Arial"/>
                <w:sz w:val="24"/>
              </w:rPr>
            </w:pPr>
          </w:p>
        </w:tc>
      </w:tr>
      <w:tr w:rsidR="006B0E0E" w:rsidRPr="009775B6" w:rsidTr="00900202">
        <w:trPr>
          <w:trHeight w:val="745"/>
        </w:trPr>
        <w:tc>
          <w:tcPr>
            <w:tcW w:w="3431" w:type="dxa"/>
            <w:tcBorders>
              <w:top w:val="nil"/>
              <w:left w:val="nil"/>
              <w:bottom w:val="nil"/>
              <w:right w:val="nil"/>
            </w:tcBorders>
            <w:shd w:val="clear" w:color="auto" w:fill="auto"/>
            <w:vAlign w:val="bottom"/>
          </w:tcPr>
          <w:p w:rsidR="006B0E0E" w:rsidRPr="009775B6" w:rsidRDefault="006B0E0E" w:rsidP="00900202">
            <w:pPr>
              <w:rPr>
                <w:rFonts w:ascii="Arial" w:hAnsi="Arial" w:cs="Arial"/>
                <w:sz w:val="24"/>
              </w:rPr>
            </w:pPr>
          </w:p>
        </w:tc>
        <w:tc>
          <w:tcPr>
            <w:tcW w:w="5630" w:type="dxa"/>
            <w:tcBorders>
              <w:top w:val="dashed" w:sz="4" w:space="0" w:color="auto"/>
              <w:left w:val="nil"/>
              <w:bottom w:val="dashed" w:sz="4" w:space="0" w:color="auto"/>
              <w:right w:val="nil"/>
            </w:tcBorders>
            <w:shd w:val="clear" w:color="auto" w:fill="auto"/>
            <w:vAlign w:val="bottom"/>
          </w:tcPr>
          <w:p w:rsidR="006B0E0E" w:rsidRPr="009775B6" w:rsidRDefault="006B0E0E" w:rsidP="00900202">
            <w:pPr>
              <w:ind w:firstLine="4428"/>
              <w:rPr>
                <w:rFonts w:ascii="Arial" w:hAnsi="Arial" w:cs="Arial"/>
                <w:sz w:val="24"/>
              </w:rPr>
            </w:pPr>
          </w:p>
        </w:tc>
      </w:tr>
    </w:tbl>
    <w:p w:rsidR="006B0E0E" w:rsidRDefault="006B0E0E" w:rsidP="00F35D37">
      <w:pPr>
        <w:jc w:val="both"/>
        <w:rPr>
          <w:rFonts w:ascii="Arial" w:hAnsi="Arial" w:cs="Arial"/>
          <w:sz w:val="24"/>
        </w:rPr>
      </w:pPr>
    </w:p>
    <w:p w:rsidR="006B0E0E" w:rsidRDefault="006B0E0E">
      <w:pPr>
        <w:rPr>
          <w:rFonts w:ascii="Arial" w:hAnsi="Arial" w:cs="Arial"/>
          <w:sz w:val="24"/>
        </w:rPr>
      </w:pPr>
      <w:r>
        <w:rPr>
          <w:rFonts w:ascii="Arial" w:hAnsi="Arial" w:cs="Arial"/>
          <w:sz w:val="24"/>
        </w:rPr>
        <w:br w:type="page"/>
      </w:r>
    </w:p>
    <w:p w:rsidR="00A70DB9" w:rsidRDefault="00A70DB9" w:rsidP="00F35D37">
      <w:pPr>
        <w:jc w:val="both"/>
        <w:rPr>
          <w:rFonts w:ascii="Arial" w:hAnsi="Arial" w:cs="Arial"/>
          <w:sz w:val="24"/>
        </w:rPr>
      </w:pPr>
    </w:p>
    <w:p w:rsidR="00A70DB9" w:rsidRDefault="00A70DB9">
      <w:pPr>
        <w:jc w:val="both"/>
        <w:rPr>
          <w:rFonts w:ascii="Arial" w:hAnsi="Arial" w:cs="Arial"/>
          <w:sz w:val="24"/>
        </w:rPr>
      </w:pPr>
    </w:p>
    <w:p w:rsidR="00A70DB9" w:rsidRDefault="00EE01DF">
      <w:pPr>
        <w:jc w:val="both"/>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60800" behindDoc="0" locked="0" layoutInCell="1" allowOverlap="1">
                <wp:simplePos x="0" y="0"/>
                <wp:positionH relativeFrom="column">
                  <wp:posOffset>33020</wp:posOffset>
                </wp:positionH>
                <wp:positionV relativeFrom="margin">
                  <wp:posOffset>-226060</wp:posOffset>
                </wp:positionV>
                <wp:extent cx="5486400" cy="365760"/>
                <wp:effectExtent l="0" t="0" r="0" b="0"/>
                <wp:wrapNone/>
                <wp:docPr id="5"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rsidR="00942D02" w:rsidRDefault="00942D02" w:rsidP="009E08EF">
                            <w:pPr>
                              <w:jc w:val="center"/>
                              <w:rPr>
                                <w:rFonts w:ascii="Arial" w:hAnsi="Arial"/>
                                <w:b/>
                                <w:sz w:val="28"/>
                              </w:rPr>
                            </w:pPr>
                            <w:r>
                              <w:rPr>
                                <w:rFonts w:ascii="Arial" w:hAnsi="Arial"/>
                                <w:b/>
                                <w:sz w:val="28"/>
                              </w:rPr>
                              <w:t>12 Supplier’s 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1" o:spid="_x0000_s1059" style="position:absolute;left:0;text-align:left;margin-left:2.6pt;margin-top:-17.8pt;width:6in;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" fillcolor="#ddd" strokecolor="#969696">
                <v:textbox>
                  <w:txbxContent>
                    <w:p w:rsidR="00942D02" w:rsidRDefault="00942D02" w:rsidP="009E08EF">
                      <w:pPr>
                        <w:jc w:val="center"/>
                        <w:rPr>
                          <w:rFonts w:ascii="Arial" w:hAnsi="Arial"/>
                          <w:b/>
                          <w:sz w:val="28"/>
                        </w:rPr>
                      </w:pPr>
                      <w:r>
                        <w:rPr>
                          <w:rFonts w:ascii="Arial" w:hAnsi="Arial"/>
                          <w:b/>
                          <w:sz w:val="28"/>
                        </w:rPr>
                        <w:t>12 Supplier’s Contact Information</w:t>
                      </w:r>
                    </w:p>
                  </w:txbxContent>
                </v:textbox>
                <w10:wrap anchory="margin"/>
              </v:roundrect>
            </w:pict>
          </mc:Fallback>
        </mc:AlternateContent>
      </w:r>
      <w:r>
        <w:rPr>
          <w:rFonts w:ascii="Arial" w:hAnsi="Arial" w:cs="Arial"/>
          <w:noProof/>
          <w:sz w:val="24"/>
          <w:lang w:eastAsia="en-GB"/>
        </w:rPr>
        <mc:AlternateContent>
          <mc:Choice Requires="wps">
            <w:drawing>
              <wp:anchor distT="0" distB="0" distL="114300" distR="114300" simplePos="0" relativeHeight="251650560" behindDoc="0" locked="0" layoutInCell="0" allowOverlap="1">
                <wp:simplePos x="0" y="0"/>
                <wp:positionH relativeFrom="column">
                  <wp:align>right</wp:align>
                </wp:positionH>
                <wp:positionV relativeFrom="paragraph">
                  <wp:posOffset>33655</wp:posOffset>
                </wp:positionV>
                <wp:extent cx="3190875" cy="548640"/>
                <wp:effectExtent l="0" t="0" r="0" b="0"/>
                <wp:wrapNone/>
                <wp:docPr id="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rsidR="00942D02" w:rsidRDefault="00942D02">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60" type="#_x0000_t202" style="position:absolute;left:0;text-align:left;margin-left:200.05pt;margin-top:2.65pt;width:251.25pt;height:43.2pt;z-index:2516505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" o:allowincell="f" fillcolor="#f8f8f8" strokecolor="#969696">
                <v:textbox>
                  <w:txbxContent>
                    <w:p w:rsidR="00942D02" w:rsidRDefault="00942D02">
                      <w:pPr>
                        <w:rPr>
                          <w:color w:val="0000FF"/>
                        </w:rPr>
                      </w:pPr>
                    </w:p>
                  </w:txbxContent>
                </v:textbox>
              </v:shape>
            </w:pict>
          </mc:Fallback>
        </mc:AlternateContent>
      </w:r>
      <w:r w:rsidR="00A70DB9">
        <w:rPr>
          <w:rFonts w:ascii="Arial" w:hAnsi="Arial" w:cs="Arial"/>
          <w:sz w:val="24"/>
        </w:rPr>
        <w:t>Name of person to whom any</w:t>
      </w:r>
    </w:p>
    <w:p w:rsidR="00A70DB9" w:rsidRDefault="00A70DB9">
      <w:pPr>
        <w:jc w:val="both"/>
        <w:rPr>
          <w:rFonts w:ascii="Arial" w:hAnsi="Arial" w:cs="Arial"/>
          <w:sz w:val="24"/>
        </w:rPr>
      </w:pPr>
      <w:r>
        <w:rPr>
          <w:rFonts w:ascii="Arial" w:hAnsi="Arial" w:cs="Arial"/>
          <w:sz w:val="24"/>
        </w:rPr>
        <w:t xml:space="preserve">queries relating to this </w:t>
      </w:r>
      <w:r w:rsidR="007B49D0">
        <w:rPr>
          <w:rFonts w:ascii="Arial" w:hAnsi="Arial" w:cs="Arial"/>
          <w:sz w:val="24"/>
        </w:rPr>
        <w:t>Tender</w:t>
      </w:r>
      <w:r>
        <w:rPr>
          <w:rFonts w:ascii="Arial" w:hAnsi="Arial" w:cs="Arial"/>
          <w:sz w:val="24"/>
        </w:rPr>
        <w:t xml:space="preserve"> </w:t>
      </w:r>
    </w:p>
    <w:p w:rsidR="00A70DB9" w:rsidRDefault="00A70DB9">
      <w:pPr>
        <w:jc w:val="both"/>
        <w:rPr>
          <w:rFonts w:ascii="Arial" w:hAnsi="Arial" w:cs="Arial"/>
          <w:sz w:val="24"/>
        </w:rPr>
      </w:pPr>
      <w:r>
        <w:rPr>
          <w:rFonts w:ascii="Arial" w:hAnsi="Arial" w:cs="Arial"/>
          <w:sz w:val="24"/>
        </w:rPr>
        <w:t>should be addressed</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EE01DF">
      <w:pPr>
        <w:jc w:val="both"/>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1584" behindDoc="0" locked="0" layoutInCell="0" allowOverlap="1">
                <wp:simplePos x="0" y="0"/>
                <wp:positionH relativeFrom="column">
                  <wp:align>right</wp:align>
                </wp:positionH>
                <wp:positionV relativeFrom="paragraph">
                  <wp:posOffset>109855</wp:posOffset>
                </wp:positionV>
                <wp:extent cx="3190875" cy="548640"/>
                <wp:effectExtent l="0" t="0" r="0" b="0"/>
                <wp:wrapNone/>
                <wp:docPr id="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rsidR="00942D02" w:rsidRDefault="00942D02">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61" type="#_x0000_t202" style="position:absolute;left:0;text-align:left;margin-left:200.05pt;margin-top:8.65pt;width:251.25pt;height:43.2pt;z-index:2516515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" o:allowincell="f" fillcolor="#f8f8f8" strokecolor="#969696">
                <v:textbox>
                  <w:txbxContent>
                    <w:p w:rsidR="00942D02" w:rsidRDefault="00942D02">
                      <w:pPr>
                        <w:rPr>
                          <w:color w:val="0000FF"/>
                        </w:rPr>
                      </w:pPr>
                    </w:p>
                  </w:txbxContent>
                </v:textbox>
              </v:shape>
            </w:pict>
          </mc:Fallback>
        </mc:AlternateContent>
      </w:r>
    </w:p>
    <w:p w:rsidR="00A70DB9" w:rsidRDefault="00A70DB9">
      <w:pPr>
        <w:jc w:val="both"/>
        <w:rPr>
          <w:rFonts w:ascii="Arial" w:hAnsi="Arial" w:cs="Arial"/>
          <w:sz w:val="24"/>
        </w:rPr>
      </w:pPr>
      <w:r>
        <w:rPr>
          <w:rFonts w:ascii="Arial" w:hAnsi="Arial" w:cs="Arial"/>
          <w:sz w:val="24"/>
        </w:rPr>
        <w:t>Telephone</w:t>
      </w:r>
      <w:r w:rsidR="00AD4F5F">
        <w:rPr>
          <w:rFonts w:ascii="Arial" w:hAnsi="Arial" w:cs="Arial"/>
          <w:sz w:val="24"/>
        </w:rPr>
        <w:t>/Mobile</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EE01DF">
      <w:pPr>
        <w:jc w:val="both"/>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2608" behindDoc="0" locked="0" layoutInCell="0" allowOverlap="1">
                <wp:simplePos x="0" y="0"/>
                <wp:positionH relativeFrom="column">
                  <wp:align>right</wp:align>
                </wp:positionH>
                <wp:positionV relativeFrom="paragraph">
                  <wp:posOffset>147955</wp:posOffset>
                </wp:positionV>
                <wp:extent cx="3190875" cy="548640"/>
                <wp:effectExtent l="0" t="0" r="0" b="0"/>
                <wp:wrapNone/>
                <wp:docPr id="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rsidR="00942D02" w:rsidRDefault="00942D02">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62" type="#_x0000_t202" style="position:absolute;left:0;text-align:left;margin-left:200.05pt;margin-top:11.65pt;width:251.25pt;height:43.2pt;z-index:2516526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" o:allowincell="f" fillcolor="#f8f8f8" strokecolor="#969696">
                <v:textbox>
                  <w:txbxContent>
                    <w:p w:rsidR="00942D02" w:rsidRDefault="00942D02">
                      <w:pPr>
                        <w:rPr>
                          <w:color w:val="0000FF"/>
                        </w:rPr>
                      </w:pPr>
                    </w:p>
                  </w:txbxContent>
                </v:textbox>
              </v:shape>
            </w:pict>
          </mc:Fallback>
        </mc:AlternateContent>
      </w:r>
    </w:p>
    <w:p w:rsidR="00A70DB9" w:rsidRDefault="00A70DB9">
      <w:pPr>
        <w:jc w:val="both"/>
        <w:rPr>
          <w:rFonts w:ascii="Arial" w:hAnsi="Arial" w:cs="Arial"/>
          <w:sz w:val="24"/>
        </w:rPr>
      </w:pPr>
      <w:r>
        <w:rPr>
          <w:rFonts w:ascii="Arial" w:hAnsi="Arial" w:cs="Arial"/>
          <w:sz w:val="24"/>
        </w:rPr>
        <w:t>Email</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EE01DF">
      <w:pPr>
        <w:jc w:val="both"/>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3632" behindDoc="0" locked="0" layoutInCell="0" allowOverlap="1">
                <wp:simplePos x="0" y="0"/>
                <wp:positionH relativeFrom="column">
                  <wp:align>right</wp:align>
                </wp:positionH>
                <wp:positionV relativeFrom="paragraph">
                  <wp:posOffset>187960</wp:posOffset>
                </wp:positionV>
                <wp:extent cx="3190875" cy="2011680"/>
                <wp:effectExtent l="0" t="0" r="0" b="0"/>
                <wp:wrapNone/>
                <wp:docPr id="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011680"/>
                        </a:xfrm>
                        <a:prstGeom prst="rect">
                          <a:avLst/>
                        </a:prstGeom>
                        <a:solidFill>
                          <a:srgbClr val="F8F8F8"/>
                        </a:solidFill>
                        <a:ln w="9525">
                          <a:solidFill>
                            <a:srgbClr val="969696"/>
                          </a:solidFill>
                          <a:miter lim="800000"/>
                          <a:headEnd/>
                          <a:tailEnd/>
                        </a:ln>
                      </wps:spPr>
                      <wps:txbx>
                        <w:txbxContent>
                          <w:p w:rsidR="00942D02" w:rsidRDefault="00942D02">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63" type="#_x0000_t202" style="position:absolute;left:0;text-align:left;margin-left:200.05pt;margin-top:14.8pt;width:251.25pt;height:158.4pt;z-index:2516536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" o:allowincell="f" fillcolor="#f8f8f8" strokecolor="#969696">
                <v:textbox>
                  <w:txbxContent>
                    <w:p w:rsidR="00942D02" w:rsidRDefault="00942D02">
                      <w:pPr>
                        <w:rPr>
                          <w:color w:val="0000FF"/>
                        </w:rPr>
                      </w:pPr>
                    </w:p>
                  </w:txbxContent>
                </v:textbox>
              </v:shape>
            </w:pict>
          </mc:Fallback>
        </mc:AlternateContent>
      </w:r>
    </w:p>
    <w:p w:rsidR="00A70DB9" w:rsidRDefault="00A70DB9">
      <w:pPr>
        <w:jc w:val="both"/>
        <w:rPr>
          <w:rFonts w:ascii="Arial" w:hAnsi="Arial" w:cs="Arial"/>
          <w:sz w:val="24"/>
        </w:rPr>
      </w:pPr>
      <w:r>
        <w:rPr>
          <w:rFonts w:ascii="Arial" w:hAnsi="Arial" w:cs="Arial"/>
          <w:sz w:val="24"/>
        </w:rPr>
        <w:t>Address</w:t>
      </w:r>
    </w:p>
    <w:p w:rsidR="00820F9E" w:rsidRDefault="0090589F">
      <w:pPr>
        <w:jc w:val="both"/>
        <w:rPr>
          <w:rFonts w:ascii="Arial" w:hAnsi="Arial" w:cs="Arial"/>
          <w:sz w:val="24"/>
        </w:rPr>
      </w:pPr>
      <w:r>
        <w:rPr>
          <w:rFonts w:ascii="Arial" w:hAnsi="Arial" w:cs="Arial"/>
          <w:sz w:val="24"/>
        </w:rPr>
        <w:t>(</w:t>
      </w:r>
      <w:r w:rsidR="00677E5D">
        <w:rPr>
          <w:rFonts w:ascii="Arial" w:hAnsi="Arial" w:cs="Arial"/>
          <w:sz w:val="24"/>
        </w:rPr>
        <w:t xml:space="preserve">only </w:t>
      </w:r>
      <w:r>
        <w:rPr>
          <w:rFonts w:ascii="Arial" w:hAnsi="Arial" w:cs="Arial"/>
          <w:sz w:val="24"/>
        </w:rPr>
        <w:t xml:space="preserve">if different from </w:t>
      </w:r>
      <w:r w:rsidR="00820F9E">
        <w:rPr>
          <w:rFonts w:ascii="Arial" w:hAnsi="Arial" w:cs="Arial"/>
          <w:sz w:val="24"/>
        </w:rPr>
        <w:t xml:space="preserve">the </w:t>
      </w:r>
    </w:p>
    <w:p w:rsidR="00820F9E" w:rsidRDefault="0090589F">
      <w:pPr>
        <w:jc w:val="both"/>
        <w:rPr>
          <w:rFonts w:ascii="Arial" w:hAnsi="Arial" w:cs="Arial"/>
          <w:sz w:val="24"/>
        </w:rPr>
      </w:pPr>
      <w:r>
        <w:rPr>
          <w:rFonts w:ascii="Arial" w:hAnsi="Arial" w:cs="Arial"/>
          <w:sz w:val="24"/>
        </w:rPr>
        <w:t>Registered</w:t>
      </w:r>
      <w:r w:rsidR="00820F9E">
        <w:rPr>
          <w:rFonts w:ascii="Arial" w:hAnsi="Arial" w:cs="Arial"/>
          <w:sz w:val="24"/>
        </w:rPr>
        <w:t xml:space="preserve"> </w:t>
      </w:r>
      <w:r>
        <w:rPr>
          <w:rFonts w:ascii="Arial" w:hAnsi="Arial" w:cs="Arial"/>
          <w:sz w:val="24"/>
        </w:rPr>
        <w:t xml:space="preserve">Office </w:t>
      </w:r>
      <w:r w:rsidR="00DF17B7">
        <w:rPr>
          <w:rFonts w:ascii="Arial" w:hAnsi="Arial" w:cs="Arial"/>
          <w:sz w:val="24"/>
        </w:rPr>
        <w:t xml:space="preserve">address </w:t>
      </w:r>
      <w:r>
        <w:rPr>
          <w:rFonts w:ascii="Arial" w:hAnsi="Arial" w:cs="Arial"/>
          <w:sz w:val="24"/>
        </w:rPr>
        <w:t>stated</w:t>
      </w:r>
    </w:p>
    <w:p w:rsidR="0090589F" w:rsidRDefault="00AC651E">
      <w:pPr>
        <w:jc w:val="both"/>
        <w:rPr>
          <w:rFonts w:ascii="Arial" w:hAnsi="Arial" w:cs="Arial"/>
          <w:sz w:val="24"/>
        </w:rPr>
      </w:pPr>
      <w:r>
        <w:rPr>
          <w:rFonts w:ascii="Arial" w:hAnsi="Arial" w:cs="Arial"/>
          <w:sz w:val="24"/>
        </w:rPr>
        <w:t xml:space="preserve">in </w:t>
      </w:r>
      <w:r w:rsidR="001607AA">
        <w:rPr>
          <w:rFonts w:ascii="Arial" w:hAnsi="Arial" w:cs="Arial"/>
          <w:sz w:val="24"/>
        </w:rPr>
        <w:t>schedule</w:t>
      </w:r>
      <w:r>
        <w:rPr>
          <w:rFonts w:ascii="Arial" w:hAnsi="Arial" w:cs="Arial"/>
          <w:sz w:val="24"/>
        </w:rPr>
        <w:t xml:space="preserve"> 6</w:t>
      </w:r>
      <w:r w:rsidR="0090589F">
        <w:rPr>
          <w:rFonts w:ascii="Arial" w:hAnsi="Arial" w:cs="Arial"/>
          <w:sz w:val="24"/>
        </w:rPr>
        <w:t>)</w:t>
      </w: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A70DB9" w:rsidRDefault="00A70DB9">
      <w:pPr>
        <w:jc w:val="both"/>
        <w:rPr>
          <w:rFonts w:ascii="Arial" w:hAnsi="Arial" w:cs="Arial"/>
          <w:sz w:val="24"/>
        </w:rPr>
      </w:pPr>
    </w:p>
    <w:p w:rsidR="00BE552C" w:rsidRDefault="00BE552C">
      <w:pPr>
        <w:jc w:val="both"/>
        <w:rPr>
          <w:rFonts w:ascii="Arial" w:hAnsi="Arial" w:cs="Arial"/>
          <w:sz w:val="24"/>
        </w:rPr>
      </w:pPr>
    </w:p>
    <w:p w:rsidR="00BE552C" w:rsidRDefault="00BE552C">
      <w:pPr>
        <w:jc w:val="both"/>
        <w:rPr>
          <w:rFonts w:ascii="Arial" w:hAnsi="Arial" w:cs="Arial"/>
          <w:sz w:val="24"/>
        </w:rPr>
      </w:pPr>
    </w:p>
    <w:p w:rsidR="00BE552C" w:rsidRDefault="00BE552C">
      <w:pPr>
        <w:jc w:val="both"/>
        <w:rPr>
          <w:rFonts w:ascii="Arial" w:hAnsi="Arial" w:cs="Arial"/>
          <w:sz w:val="24"/>
        </w:rPr>
      </w:pPr>
    </w:p>
    <w:p w:rsidR="00BE552C" w:rsidRDefault="00BE552C">
      <w:pPr>
        <w:jc w:val="both"/>
        <w:rPr>
          <w:rFonts w:ascii="Arial" w:hAnsi="Arial" w:cs="Arial"/>
          <w:sz w:val="24"/>
        </w:rPr>
      </w:pPr>
    </w:p>
    <w:p w:rsidR="00BE552C" w:rsidRDefault="00BE552C">
      <w:pPr>
        <w:jc w:val="both"/>
        <w:rPr>
          <w:rFonts w:ascii="Arial" w:hAnsi="Arial" w:cs="Arial"/>
          <w:sz w:val="24"/>
        </w:rPr>
      </w:pPr>
    </w:p>
    <w:p w:rsidR="007A3F4B" w:rsidRDefault="007A3F4B">
      <w:pPr>
        <w:rPr>
          <w:rFonts w:ascii="Arial" w:hAnsi="Arial" w:cs="Arial"/>
          <w:sz w:val="24"/>
        </w:rPr>
      </w:pPr>
      <w:r>
        <w:rPr>
          <w:rFonts w:ascii="Arial" w:hAnsi="Arial" w:cs="Arial"/>
          <w:sz w:val="24"/>
        </w:rPr>
        <w:br w:type="page"/>
      </w:r>
    </w:p>
    <w:p w:rsidR="00BE552C" w:rsidRDefault="007A3F4B">
      <w:pPr>
        <w:jc w:val="both"/>
        <w:rPr>
          <w:rFonts w:ascii="Arial" w:hAnsi="Arial" w:cs="Arial"/>
          <w:sz w:val="24"/>
        </w:rPr>
      </w:pPr>
      <w:r w:rsidRPr="009775B6">
        <w:rPr>
          <w:rFonts w:cs="Arial"/>
          <w:noProof/>
          <w:lang w:eastAsia="en-GB"/>
        </w:rPr>
        <w:lastRenderedPageBreak/>
        <mc:AlternateContent>
          <mc:Choice Requires="wps">
            <w:drawing>
              <wp:anchor distT="0" distB="0" distL="114300" distR="114300" simplePos="0" relativeHeight="251672064" behindDoc="0" locked="0" layoutInCell="1" allowOverlap="1" wp14:anchorId="7FAE08DC" wp14:editId="5296EC09">
                <wp:simplePos x="0" y="0"/>
                <wp:positionH relativeFrom="column">
                  <wp:posOffset>41131</wp:posOffset>
                </wp:positionH>
                <wp:positionV relativeFrom="margin">
                  <wp:posOffset>-405130</wp:posOffset>
                </wp:positionV>
                <wp:extent cx="5667375" cy="419100"/>
                <wp:effectExtent l="0" t="0" r="28575" b="19050"/>
                <wp:wrapNone/>
                <wp:docPr id="256"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19100"/>
                        </a:xfrm>
                        <a:prstGeom prst="roundRect">
                          <a:avLst>
                            <a:gd name="adj" fmla="val 16667"/>
                          </a:avLst>
                        </a:prstGeom>
                        <a:solidFill>
                          <a:srgbClr val="DDDDDD"/>
                        </a:solidFill>
                        <a:ln w="9525">
                          <a:solidFill>
                            <a:srgbClr val="969696"/>
                          </a:solidFill>
                          <a:round/>
                          <a:headEnd/>
                          <a:tailEnd/>
                        </a:ln>
                      </wps:spPr>
                      <wps:txbx>
                        <w:txbxContent>
                          <w:p w:rsidR="00942D02" w:rsidRDefault="00942D02" w:rsidP="007A3F4B">
                            <w:pPr>
                              <w:jc w:val="center"/>
                              <w:rPr>
                                <w:rFonts w:ascii="Arial" w:hAnsi="Arial"/>
                                <w:b/>
                                <w:sz w:val="28"/>
                              </w:rPr>
                            </w:pPr>
                            <w:r>
                              <w:rPr>
                                <w:rFonts w:ascii="Arial" w:hAnsi="Arial"/>
                                <w:b/>
                                <w:sz w:val="28"/>
                              </w:rPr>
                              <w:t>13 Community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AE08DC" id="_x0000_s1064" style="position:absolute;left:0;text-align:left;margin-left:3.25pt;margin-top:-31.9pt;width:446.2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" fillcolor="#ddd" strokecolor="#969696">
                <v:textbox>
                  <w:txbxContent>
                    <w:p w:rsidR="00942D02" w:rsidRDefault="00942D02" w:rsidP="007A3F4B">
                      <w:pPr>
                        <w:jc w:val="center"/>
                        <w:rPr>
                          <w:rFonts w:ascii="Arial" w:hAnsi="Arial"/>
                          <w:b/>
                          <w:sz w:val="28"/>
                        </w:rPr>
                      </w:pPr>
                      <w:r>
                        <w:rPr>
                          <w:rFonts w:ascii="Arial" w:hAnsi="Arial"/>
                          <w:b/>
                          <w:sz w:val="28"/>
                        </w:rPr>
                        <w:t>13 Community Support</w:t>
                      </w:r>
                    </w:p>
                  </w:txbxContent>
                </v:textbox>
                <w10:wrap anchory="margin"/>
              </v:roundrect>
            </w:pict>
          </mc:Fallback>
        </mc:AlternateContent>
      </w:r>
    </w:p>
    <w:p w:rsidR="007A3F4B" w:rsidRPr="00773F10" w:rsidRDefault="007A3F4B" w:rsidP="007A3F4B">
      <w:pPr>
        <w:autoSpaceDE w:val="0"/>
        <w:autoSpaceDN w:val="0"/>
        <w:adjustRightInd w:val="0"/>
        <w:rPr>
          <w:rFonts w:ascii="Arial" w:hAnsi="Arial" w:cs="Arial"/>
          <w:color w:val="000000" w:themeColor="text1"/>
          <w:sz w:val="24"/>
          <w:szCs w:val="24"/>
          <w:lang w:val="en"/>
        </w:rPr>
      </w:pPr>
      <w:r w:rsidRPr="00773F10">
        <w:rPr>
          <w:rFonts w:ascii="Arial" w:hAnsi="Arial" w:cs="Arial"/>
          <w:bCs/>
          <w:color w:val="000000" w:themeColor="text1"/>
          <w:sz w:val="24"/>
          <w:szCs w:val="24"/>
        </w:rPr>
        <w:t xml:space="preserve">Charnwood Borough Council is </w:t>
      </w:r>
      <w:r w:rsidRPr="00773F10">
        <w:rPr>
          <w:rFonts w:ascii="Arial" w:hAnsi="Arial" w:cs="Arial"/>
          <w:color w:val="000000" w:themeColor="text1"/>
          <w:sz w:val="24"/>
          <w:szCs w:val="24"/>
          <w:lang w:val="en"/>
        </w:rPr>
        <w:t>committed to supporting Armed forces personnel and veterans as part of the Armed Forces Covenant, a scheme which encourages understanding and awareness of the issues affecting veterans and their families within the local community.</w:t>
      </w:r>
    </w:p>
    <w:p w:rsidR="007A3F4B" w:rsidRPr="00773F10" w:rsidRDefault="007A3F4B" w:rsidP="007A3F4B">
      <w:pPr>
        <w:autoSpaceDE w:val="0"/>
        <w:autoSpaceDN w:val="0"/>
        <w:adjustRightInd w:val="0"/>
        <w:rPr>
          <w:rFonts w:ascii="Arial" w:hAnsi="Arial" w:cs="Arial"/>
          <w:color w:val="000000" w:themeColor="text1"/>
          <w:sz w:val="24"/>
          <w:szCs w:val="24"/>
        </w:rPr>
      </w:pPr>
    </w:p>
    <w:p w:rsidR="007A3F4B" w:rsidRPr="00773F10" w:rsidRDefault="007A3F4B" w:rsidP="007A3F4B">
      <w:pPr>
        <w:autoSpaceDE w:val="0"/>
        <w:autoSpaceDN w:val="0"/>
        <w:adjustRightInd w:val="0"/>
        <w:rPr>
          <w:rFonts w:ascii="Arial" w:hAnsi="Arial" w:cs="Arial"/>
          <w:color w:val="000000" w:themeColor="text1"/>
          <w:sz w:val="24"/>
          <w:szCs w:val="24"/>
        </w:rPr>
      </w:pPr>
      <w:r w:rsidRPr="00773F10">
        <w:rPr>
          <w:rFonts w:ascii="Arial" w:hAnsi="Arial" w:cs="Arial"/>
          <w:color w:val="000000" w:themeColor="text1"/>
          <w:sz w:val="24"/>
          <w:szCs w:val="24"/>
        </w:rPr>
        <w:t>The Authority encourages all Tenderers, and their suppliers, to sign the Armed Forces Covenant for businesses, pledging their support for the Armed Forces community.</w:t>
      </w:r>
    </w:p>
    <w:p w:rsidR="007A3F4B" w:rsidRPr="00773F10" w:rsidRDefault="007A3F4B" w:rsidP="007A3F4B">
      <w:pPr>
        <w:autoSpaceDE w:val="0"/>
        <w:autoSpaceDN w:val="0"/>
        <w:adjustRightInd w:val="0"/>
        <w:rPr>
          <w:rFonts w:ascii="Arial" w:hAnsi="Arial" w:cs="Arial"/>
          <w:color w:val="000000" w:themeColor="text1"/>
          <w:sz w:val="24"/>
          <w:szCs w:val="24"/>
        </w:rPr>
      </w:pPr>
    </w:p>
    <w:p w:rsidR="007A3F4B" w:rsidRPr="00773F10" w:rsidRDefault="007A3F4B" w:rsidP="007A3F4B">
      <w:pPr>
        <w:pStyle w:val="ListParagraph"/>
        <w:autoSpaceDE w:val="0"/>
        <w:autoSpaceDN w:val="0"/>
        <w:adjustRightInd w:val="0"/>
        <w:spacing w:after="180"/>
        <w:ind w:left="0"/>
        <w:jc w:val="left"/>
        <w:rPr>
          <w:rFonts w:cs="Arial"/>
          <w:bCs/>
          <w:color w:val="000000" w:themeColor="text1"/>
          <w:szCs w:val="24"/>
        </w:rPr>
      </w:pPr>
      <w:r w:rsidRPr="00773F10">
        <w:rPr>
          <w:rFonts w:cs="Arial"/>
          <w:color w:val="000000" w:themeColor="text1"/>
          <w:szCs w:val="24"/>
        </w:rPr>
        <w:t xml:space="preserve">1. </w:t>
      </w:r>
      <w:r w:rsidRPr="00773F10">
        <w:rPr>
          <w:rFonts w:cs="Arial"/>
          <w:bCs/>
          <w:color w:val="000000" w:themeColor="text1"/>
          <w:szCs w:val="24"/>
        </w:rPr>
        <w:t>The Armed Forces Covenant is a promise by the nation that those who serve or have served in the Armed Forces, and their families, are treated fairly.  It encourages organisations to develop a mutually-beneficial relationship with members of the Armed Forces community, including those who work in their business or access their products or services.</w:t>
      </w:r>
    </w:p>
    <w:p w:rsidR="007A3F4B" w:rsidRPr="00773F10" w:rsidRDefault="007A3F4B" w:rsidP="007A3F4B">
      <w:pPr>
        <w:pStyle w:val="ListParagraph"/>
        <w:autoSpaceDE w:val="0"/>
        <w:autoSpaceDN w:val="0"/>
        <w:adjustRightInd w:val="0"/>
        <w:spacing w:after="180"/>
        <w:ind w:left="0"/>
        <w:jc w:val="left"/>
        <w:rPr>
          <w:rFonts w:cs="Arial"/>
          <w:bCs/>
          <w:color w:val="000000" w:themeColor="text1"/>
          <w:szCs w:val="24"/>
        </w:rPr>
      </w:pPr>
      <w:r w:rsidRPr="00773F10">
        <w:rPr>
          <w:rFonts w:cs="Arial"/>
          <w:bCs/>
          <w:color w:val="000000" w:themeColor="text1"/>
          <w:szCs w:val="24"/>
        </w:rPr>
        <w:t>2. Through the Covenant, businesses confirm publicly that they recognise the value serving personnel, Regular and Reservists, veterans and military families contribute to our country and that they will endeavour to uphold the key principles of the Armed Forces Covenant, which are:</w:t>
      </w:r>
    </w:p>
    <w:p w:rsidR="007A3F4B" w:rsidRPr="00773F10" w:rsidRDefault="007A3F4B" w:rsidP="007A3F4B">
      <w:pPr>
        <w:pStyle w:val="ListParagraph"/>
        <w:numPr>
          <w:ilvl w:val="0"/>
          <w:numId w:val="65"/>
        </w:numPr>
        <w:autoSpaceDE w:val="0"/>
        <w:autoSpaceDN w:val="0"/>
        <w:adjustRightInd w:val="0"/>
        <w:rPr>
          <w:rFonts w:cs="Arial"/>
          <w:color w:val="000000" w:themeColor="text1"/>
          <w:szCs w:val="24"/>
        </w:rPr>
      </w:pPr>
      <w:r w:rsidRPr="00773F10">
        <w:rPr>
          <w:rFonts w:cs="Arial"/>
          <w:color w:val="000000" w:themeColor="text1"/>
          <w:szCs w:val="24"/>
        </w:rPr>
        <w:t>no member of the Armed Forces Community should face disadvantage in the provision of public and commercial services compared to any other citizens.</w:t>
      </w:r>
    </w:p>
    <w:p w:rsidR="007A3F4B" w:rsidRPr="00773F10" w:rsidRDefault="007A3F4B" w:rsidP="007A3F4B">
      <w:pPr>
        <w:pStyle w:val="ListParagraph"/>
        <w:autoSpaceDE w:val="0"/>
        <w:autoSpaceDN w:val="0"/>
        <w:adjustRightInd w:val="0"/>
        <w:rPr>
          <w:rFonts w:cs="Arial"/>
          <w:color w:val="000000" w:themeColor="text1"/>
          <w:szCs w:val="24"/>
        </w:rPr>
      </w:pPr>
    </w:p>
    <w:p w:rsidR="007A3F4B" w:rsidRPr="00773F10" w:rsidRDefault="007A3F4B" w:rsidP="007A3F4B">
      <w:pPr>
        <w:pStyle w:val="ListParagraph"/>
        <w:numPr>
          <w:ilvl w:val="0"/>
          <w:numId w:val="65"/>
        </w:numPr>
        <w:autoSpaceDE w:val="0"/>
        <w:autoSpaceDN w:val="0"/>
        <w:adjustRightInd w:val="0"/>
        <w:rPr>
          <w:rFonts w:cs="Arial"/>
          <w:color w:val="000000" w:themeColor="text1"/>
          <w:szCs w:val="24"/>
        </w:rPr>
      </w:pPr>
      <w:r w:rsidRPr="00773F10">
        <w:rPr>
          <w:rFonts w:cs="Arial"/>
          <w:color w:val="000000" w:themeColor="text1"/>
          <w:szCs w:val="24"/>
        </w:rPr>
        <w:t>in some circumstances special treatment may be appropriate especially for the injured or bereaved.</w:t>
      </w:r>
    </w:p>
    <w:p w:rsidR="007A3F4B" w:rsidRPr="00773F10" w:rsidRDefault="007A3F4B" w:rsidP="007A3F4B">
      <w:pPr>
        <w:pStyle w:val="ListParagraph"/>
        <w:autoSpaceDE w:val="0"/>
        <w:autoSpaceDN w:val="0"/>
        <w:adjustRightInd w:val="0"/>
        <w:rPr>
          <w:rFonts w:cs="Arial"/>
          <w:color w:val="000000" w:themeColor="text1"/>
          <w:szCs w:val="24"/>
        </w:rPr>
      </w:pPr>
    </w:p>
    <w:p w:rsidR="007A3F4B" w:rsidRPr="00773F10" w:rsidRDefault="007A3F4B" w:rsidP="007A3F4B">
      <w:pPr>
        <w:pStyle w:val="ListParagraph"/>
        <w:autoSpaceDE w:val="0"/>
        <w:autoSpaceDN w:val="0"/>
        <w:adjustRightInd w:val="0"/>
        <w:spacing w:after="180"/>
        <w:ind w:left="0"/>
        <w:jc w:val="left"/>
        <w:rPr>
          <w:rFonts w:cs="Arial"/>
          <w:bCs/>
          <w:color w:val="000000" w:themeColor="text1"/>
          <w:szCs w:val="24"/>
        </w:rPr>
      </w:pPr>
      <w:r w:rsidRPr="00773F10">
        <w:rPr>
          <w:rFonts w:cs="Arial"/>
          <w:bCs/>
          <w:color w:val="000000" w:themeColor="text1"/>
          <w:szCs w:val="24"/>
        </w:rPr>
        <w:t>3. Businesses of all sizes can sign the covenant to pledge support across a range of important areas of activity, including recruitment and retention of reservists and cadet force adult volunteers; employment of Service leavers; and spousal/partner employment.</w:t>
      </w:r>
    </w:p>
    <w:p w:rsidR="007A3F4B" w:rsidRPr="00773F10" w:rsidRDefault="007A3F4B" w:rsidP="007A3F4B">
      <w:pPr>
        <w:autoSpaceDE w:val="0"/>
        <w:autoSpaceDN w:val="0"/>
        <w:adjustRightInd w:val="0"/>
        <w:rPr>
          <w:rFonts w:ascii="Arial" w:hAnsi="Arial" w:cs="Arial"/>
          <w:color w:val="000000" w:themeColor="text1"/>
          <w:sz w:val="24"/>
          <w:szCs w:val="24"/>
        </w:rPr>
      </w:pPr>
      <w:r w:rsidRPr="00773F10">
        <w:rPr>
          <w:rFonts w:ascii="Arial" w:hAnsi="Arial" w:cs="Arial"/>
          <w:color w:val="000000" w:themeColor="text1"/>
          <w:sz w:val="24"/>
          <w:szCs w:val="24"/>
        </w:rPr>
        <w:t xml:space="preserve">4. Guidance on the various ways you can demonstrate your support through the Armed Forces Covenant can be found </w:t>
      </w:r>
      <w:hyperlink r:id="rId25" w:history="1">
        <w:r w:rsidRPr="00773F10">
          <w:rPr>
            <w:rStyle w:val="Hyperlink"/>
            <w:rFonts w:ascii="Arial" w:hAnsi="Arial" w:cs="Arial"/>
            <w:color w:val="000000" w:themeColor="text1"/>
            <w:sz w:val="24"/>
            <w:szCs w:val="24"/>
          </w:rPr>
          <w:t>here</w:t>
        </w:r>
      </w:hyperlink>
      <w:r w:rsidRPr="00773F10">
        <w:rPr>
          <w:rFonts w:ascii="Arial" w:hAnsi="Arial" w:cs="Arial"/>
          <w:color w:val="000000" w:themeColor="text1"/>
          <w:sz w:val="24"/>
          <w:szCs w:val="24"/>
        </w:rPr>
        <w:t xml:space="preserve">. </w:t>
      </w:r>
      <w:r w:rsidRPr="00773F10">
        <w:rPr>
          <w:rFonts w:ascii="Arial" w:hAnsi="Arial" w:cs="Arial"/>
          <w:bCs/>
          <w:color w:val="000000" w:themeColor="text1"/>
          <w:sz w:val="24"/>
          <w:szCs w:val="24"/>
        </w:rPr>
        <w:t xml:space="preserve">A Covenant pledge template can be </w:t>
      </w:r>
      <w:hyperlink r:id="rId26" w:history="1">
        <w:r w:rsidRPr="00773F10">
          <w:rPr>
            <w:rStyle w:val="Hyperlink"/>
            <w:rFonts w:ascii="Arial" w:hAnsi="Arial" w:cs="Arial"/>
            <w:bCs/>
            <w:color w:val="000000" w:themeColor="text1"/>
            <w:sz w:val="24"/>
            <w:szCs w:val="24"/>
          </w:rPr>
          <w:t>downloaded here</w:t>
        </w:r>
      </w:hyperlink>
    </w:p>
    <w:p w:rsidR="007A3F4B" w:rsidRPr="00773F10" w:rsidRDefault="007A3F4B" w:rsidP="007A3F4B">
      <w:pPr>
        <w:autoSpaceDE w:val="0"/>
        <w:autoSpaceDN w:val="0"/>
        <w:adjustRightInd w:val="0"/>
        <w:rPr>
          <w:rFonts w:ascii="Arial" w:hAnsi="Arial" w:cs="Arial"/>
          <w:color w:val="000000" w:themeColor="text1"/>
          <w:sz w:val="24"/>
          <w:szCs w:val="24"/>
        </w:rPr>
      </w:pPr>
    </w:p>
    <w:p w:rsidR="007A3F4B" w:rsidRPr="00773F10" w:rsidRDefault="007A3F4B" w:rsidP="007A3F4B">
      <w:pPr>
        <w:pStyle w:val="Default"/>
        <w:rPr>
          <w:rFonts w:ascii="Arial" w:hAnsi="Arial" w:cs="Arial"/>
          <w:color w:val="000000" w:themeColor="text1"/>
        </w:rPr>
      </w:pPr>
      <w:r w:rsidRPr="00773F10">
        <w:rPr>
          <w:rFonts w:ascii="Arial" w:hAnsi="Arial" w:cs="Arial"/>
          <w:color w:val="000000" w:themeColor="text1"/>
        </w:rPr>
        <w:t xml:space="preserve">Any queries should be addressed to the Covenant Team by email to: </w:t>
      </w:r>
    </w:p>
    <w:p w:rsidR="007A3F4B" w:rsidRPr="00773F10" w:rsidRDefault="00A31CDC" w:rsidP="007A3F4B">
      <w:pPr>
        <w:autoSpaceDE w:val="0"/>
        <w:autoSpaceDN w:val="0"/>
        <w:adjustRightInd w:val="0"/>
        <w:rPr>
          <w:rFonts w:ascii="Arial" w:hAnsi="Arial" w:cs="Arial"/>
          <w:color w:val="000000" w:themeColor="text1"/>
          <w:sz w:val="24"/>
          <w:szCs w:val="24"/>
        </w:rPr>
      </w:pPr>
      <w:hyperlink r:id="rId27" w:history="1">
        <w:r w:rsidR="007A3F4B" w:rsidRPr="00773F10">
          <w:rPr>
            <w:rStyle w:val="Hyperlink"/>
            <w:rFonts w:ascii="Arial" w:hAnsi="Arial" w:cs="Arial"/>
            <w:color w:val="000000" w:themeColor="text1"/>
            <w:sz w:val="24"/>
            <w:szCs w:val="24"/>
          </w:rPr>
          <w:t>AFCovenant@rfca.mod.uk</w:t>
        </w:r>
      </w:hyperlink>
      <w:r w:rsidR="007A3F4B" w:rsidRPr="00773F10">
        <w:rPr>
          <w:rFonts w:ascii="Arial" w:hAnsi="Arial" w:cs="Arial"/>
          <w:color w:val="000000" w:themeColor="text1"/>
          <w:sz w:val="24"/>
          <w:szCs w:val="24"/>
        </w:rPr>
        <w:t>.</w:t>
      </w:r>
    </w:p>
    <w:p w:rsidR="007A3F4B" w:rsidRPr="00773F10" w:rsidRDefault="007A3F4B" w:rsidP="007A3F4B">
      <w:pPr>
        <w:autoSpaceDE w:val="0"/>
        <w:autoSpaceDN w:val="0"/>
        <w:adjustRightInd w:val="0"/>
        <w:rPr>
          <w:rFonts w:ascii="Arial" w:hAnsi="Arial" w:cs="Arial"/>
          <w:color w:val="000000" w:themeColor="text1"/>
          <w:sz w:val="24"/>
          <w:szCs w:val="24"/>
        </w:rPr>
      </w:pPr>
    </w:p>
    <w:p w:rsidR="007A3F4B" w:rsidRPr="00773F10" w:rsidRDefault="007A3F4B" w:rsidP="007A3F4B">
      <w:pPr>
        <w:autoSpaceDE w:val="0"/>
        <w:autoSpaceDN w:val="0"/>
        <w:adjustRightInd w:val="0"/>
        <w:rPr>
          <w:rFonts w:ascii="Arial" w:hAnsi="Arial" w:cs="Arial"/>
          <w:color w:val="000000" w:themeColor="text1"/>
          <w:sz w:val="24"/>
          <w:szCs w:val="24"/>
        </w:rPr>
      </w:pPr>
      <w:r w:rsidRPr="00773F10">
        <w:rPr>
          <w:rFonts w:ascii="Arial" w:hAnsi="Arial" w:cs="Arial"/>
          <w:color w:val="000000" w:themeColor="text1"/>
          <w:sz w:val="24"/>
          <w:szCs w:val="24"/>
        </w:rPr>
        <w:t>5. Please be advised that Paragraphs 1 – 4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007A3F4B" w:rsidRPr="00773F10" w:rsidRDefault="007A3F4B" w:rsidP="007A3F4B">
      <w:pPr>
        <w:tabs>
          <w:tab w:val="left" w:pos="6885"/>
        </w:tabs>
        <w:jc w:val="right"/>
        <w:rPr>
          <w:rFonts w:ascii="Arial" w:hAnsi="Arial" w:cs="Arial"/>
          <w:color w:val="000000" w:themeColor="text1"/>
          <w:sz w:val="24"/>
          <w:szCs w:val="24"/>
        </w:rPr>
      </w:pPr>
    </w:p>
    <w:p w:rsidR="007A3F4B" w:rsidRPr="00773F10" w:rsidRDefault="007A3F4B" w:rsidP="007A3F4B">
      <w:pPr>
        <w:autoSpaceDE w:val="0"/>
        <w:autoSpaceDN w:val="0"/>
        <w:adjustRightInd w:val="0"/>
        <w:rPr>
          <w:rFonts w:ascii="Arial" w:hAnsi="Arial" w:cs="Arial"/>
          <w:color w:val="000000" w:themeColor="text1"/>
          <w:sz w:val="24"/>
          <w:szCs w:val="24"/>
          <w:lang w:val="en"/>
        </w:rPr>
      </w:pPr>
      <w:r w:rsidRPr="00773F10">
        <w:rPr>
          <w:rFonts w:ascii="Arial" w:hAnsi="Arial" w:cs="Arial"/>
          <w:color w:val="000000" w:themeColor="text1"/>
          <w:sz w:val="24"/>
          <w:szCs w:val="24"/>
          <w:lang w:val="en"/>
        </w:rPr>
        <w:t xml:space="preserve">For more information regarding Charnwood Borough Council’s commitment to The Armed Forces covenant please refer to our website </w:t>
      </w:r>
      <w:hyperlink r:id="rId28" w:history="1">
        <w:r w:rsidRPr="00773F10">
          <w:rPr>
            <w:rStyle w:val="Hyperlink"/>
            <w:rFonts w:ascii="Arial" w:hAnsi="Arial" w:cs="Arial"/>
            <w:color w:val="000000" w:themeColor="text1"/>
            <w:sz w:val="24"/>
            <w:szCs w:val="24"/>
            <w:lang w:val="en"/>
          </w:rPr>
          <w:t>https://www.charnwood.gov.uk/pages/support_for_the_armed_forces</w:t>
        </w:r>
      </w:hyperlink>
      <w:r w:rsidRPr="00773F10">
        <w:rPr>
          <w:rFonts w:ascii="Arial" w:hAnsi="Arial" w:cs="Arial"/>
          <w:color w:val="000000" w:themeColor="text1"/>
          <w:sz w:val="24"/>
          <w:szCs w:val="24"/>
          <w:lang w:val="en"/>
        </w:rPr>
        <w:t xml:space="preserve"> or contact our Armed Forces Community Covenant Development Officer </w:t>
      </w:r>
      <w:hyperlink r:id="rId29" w:history="1">
        <w:r w:rsidRPr="00773F10">
          <w:rPr>
            <w:rStyle w:val="Hyperlink"/>
            <w:rFonts w:ascii="Arial" w:hAnsi="Arial" w:cs="Arial"/>
            <w:color w:val="000000" w:themeColor="text1"/>
            <w:sz w:val="24"/>
            <w:szCs w:val="24"/>
            <w:lang w:val="en"/>
          </w:rPr>
          <w:t>Victoria.coomber@charnwood.gov.uk</w:t>
        </w:r>
      </w:hyperlink>
      <w:r w:rsidRPr="00773F10">
        <w:rPr>
          <w:rStyle w:val="Hyperlink"/>
          <w:rFonts w:ascii="Arial" w:hAnsi="Arial" w:cs="Arial"/>
          <w:color w:val="000000" w:themeColor="text1"/>
          <w:sz w:val="24"/>
          <w:szCs w:val="24"/>
          <w:lang w:val="en"/>
        </w:rPr>
        <w:t xml:space="preserve"> </w:t>
      </w:r>
    </w:p>
    <w:p w:rsidR="00A70DB9" w:rsidRPr="00773F10" w:rsidRDefault="00A70DB9" w:rsidP="00FC7EFD">
      <w:pPr>
        <w:jc w:val="both"/>
        <w:rPr>
          <w:color w:val="000000" w:themeColor="text1"/>
          <w:sz w:val="24"/>
          <w:szCs w:val="24"/>
        </w:rPr>
      </w:pPr>
    </w:p>
    <w:sectPr w:rsidR="00A70DB9" w:rsidRPr="00773F10" w:rsidSect="00C70186">
      <w:type w:val="continuous"/>
      <w:pgSz w:w="11904" w:h="16836" w:code="9"/>
      <w:pgMar w:top="1440" w:right="989" w:bottom="1440" w:left="1831" w:header="72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D02" w:rsidRDefault="00942D02">
      <w:r>
        <w:separator/>
      </w:r>
    </w:p>
  </w:endnote>
  <w:endnote w:type="continuationSeparator" w:id="0">
    <w:p w:rsidR="00942D02" w:rsidRDefault="0094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Libertad-Book">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02" w:rsidRDefault="00942D02">
    <w:pPr>
      <w:pStyle w:val="Footer"/>
      <w:jc w:val="center"/>
      <w:rPr>
        <w:rFonts w:ascii="Arial" w:hAnsi="Arial"/>
        <w:color w:val="808080"/>
        <w:sz w:val="18"/>
      </w:rPr>
    </w:pPr>
    <w:r>
      <w:rPr>
        <w:rStyle w:val="PageNumber"/>
        <w:rFonts w:ascii="Arial" w:hAnsi="Arial"/>
        <w:color w:val="808080"/>
        <w:sz w:val="18"/>
      </w:rPr>
      <w:fldChar w:fldCharType="begin"/>
    </w:r>
    <w:r>
      <w:rPr>
        <w:rStyle w:val="PageNumber"/>
        <w:rFonts w:ascii="Arial" w:hAnsi="Arial"/>
        <w:color w:val="808080"/>
        <w:sz w:val="18"/>
      </w:rPr>
      <w:instrText xml:space="preserve"> PAGE </w:instrText>
    </w:r>
    <w:r>
      <w:rPr>
        <w:rStyle w:val="PageNumber"/>
        <w:rFonts w:ascii="Arial" w:hAnsi="Arial"/>
        <w:color w:val="808080"/>
        <w:sz w:val="18"/>
      </w:rPr>
      <w:fldChar w:fldCharType="separate"/>
    </w:r>
    <w:r>
      <w:rPr>
        <w:rStyle w:val="PageNumber"/>
        <w:rFonts w:ascii="Arial" w:hAnsi="Arial"/>
        <w:noProof/>
        <w:color w:val="808080"/>
        <w:sz w:val="18"/>
      </w:rPr>
      <w:t>2</w:t>
    </w:r>
    <w:r>
      <w:rPr>
        <w:rStyle w:val="PageNumber"/>
        <w:rFonts w:ascii="Arial" w:hAnsi="Arial"/>
        <w:color w:val="8080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02" w:rsidRDefault="00942D02">
    <w:pPr>
      <w:pStyle w:val="Footer"/>
      <w:jc w:val="center"/>
    </w:pPr>
    <w:r>
      <w:rPr>
        <w:rStyle w:val="PageNumber"/>
        <w:rFonts w:ascii="Arial" w:hAnsi="Arial"/>
        <w:color w:val="808080"/>
        <w:sz w:val="18"/>
      </w:rPr>
      <w:fldChar w:fldCharType="begin"/>
    </w:r>
    <w:r>
      <w:rPr>
        <w:rStyle w:val="PageNumber"/>
        <w:rFonts w:ascii="Arial" w:hAnsi="Arial"/>
        <w:color w:val="808080"/>
        <w:sz w:val="18"/>
      </w:rPr>
      <w:instrText xml:space="preserve"> PAGE </w:instrText>
    </w:r>
    <w:r>
      <w:rPr>
        <w:rStyle w:val="PageNumber"/>
        <w:rFonts w:ascii="Arial" w:hAnsi="Arial"/>
        <w:color w:val="808080"/>
        <w:sz w:val="18"/>
      </w:rPr>
      <w:fldChar w:fldCharType="separate"/>
    </w:r>
    <w:r>
      <w:rPr>
        <w:rStyle w:val="PageNumber"/>
        <w:rFonts w:ascii="Arial" w:hAnsi="Arial"/>
        <w:noProof/>
        <w:color w:val="808080"/>
        <w:sz w:val="18"/>
      </w:rPr>
      <w:t>58</w:t>
    </w:r>
    <w:r>
      <w:rPr>
        <w:rStyle w:val="PageNumber"/>
        <w:rFonts w:ascii="Arial" w:hAnsi="Arial"/>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D02" w:rsidRDefault="00942D02">
      <w:r>
        <w:separator/>
      </w:r>
    </w:p>
  </w:footnote>
  <w:footnote w:type="continuationSeparator" w:id="0">
    <w:p w:rsidR="00942D02" w:rsidRDefault="0094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02" w:rsidRDefault="00942D02" w:rsidP="00F25114">
    <w:pPr>
      <w:pStyle w:val="Header"/>
      <w:jc w:val="right"/>
      <w:rPr>
        <w:color w:val="FF0000"/>
      </w:rPr>
    </w:pPr>
    <w:r>
      <w:rPr>
        <w:color w:val="FF0000"/>
      </w:rPr>
      <w:t>Template 54 – ITT for Goods – V4 - Aug 2011</w:t>
    </w:r>
  </w:p>
  <w:p w:rsidR="00942D02" w:rsidRDefault="00942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02" w:rsidRPr="000976EE" w:rsidRDefault="00942D02" w:rsidP="001607AA">
    <w:pPr>
      <w:tabs>
        <w:tab w:val="center" w:pos="4819"/>
        <w:tab w:val="right" w:pos="9071"/>
      </w:tabs>
      <w:jc w:val="right"/>
      <w:rPr>
        <w:color w:val="FF0000"/>
      </w:rPr>
    </w:pPr>
    <w:r w:rsidRPr="001607AA">
      <w:rPr>
        <w:color w:val="FF0000"/>
        <w:highlight w:val="yellow"/>
      </w:rPr>
      <w:t xml:space="preserve">ITT for Goods (OJEU Restricted) – </w:t>
    </w:r>
    <w:r w:rsidRPr="001607AA">
      <w:rPr>
        <w:rFonts w:ascii="Arial" w:hAnsi="Arial"/>
        <w:color w:val="FF0000"/>
        <w:sz w:val="16"/>
        <w:highlight w:val="yellow"/>
      </w:rPr>
      <w:t>(Buyer - delete this heading and insert contract name and ref)</w:t>
    </w:r>
  </w:p>
  <w:p w:rsidR="00942D02" w:rsidRDefault="00942D02" w:rsidP="00F25114">
    <w:pPr>
      <w:pStyle w:val="Header"/>
      <w:jc w:val="right"/>
      <w:rPr>
        <w:color w:val="FF0000"/>
      </w:rPr>
    </w:pPr>
  </w:p>
  <w:p w:rsidR="00942D02" w:rsidRDefault="00942D02" w:rsidP="00F25114">
    <w:pPr>
      <w:pStyle w:val="Header"/>
      <w:jc w:val="right"/>
      <w:rPr>
        <w:color w:val="FF0000"/>
      </w:rPr>
    </w:pPr>
  </w:p>
  <w:p w:rsidR="00942D02" w:rsidRDefault="00942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71738C"/>
    <w:multiLevelType w:val="singleLevel"/>
    <w:tmpl w:val="1C3F4270"/>
    <w:lvl w:ilvl="0">
      <w:numFmt w:val="decimal"/>
      <w:lvlText w:val="g."/>
      <w:lvlJc w:val="left"/>
      <w:rPr>
        <w:rFonts w:cs="Times New Roman"/>
      </w:rPr>
    </w:lvl>
  </w:abstractNum>
  <w:abstractNum w:abstractNumId="1" w15:restartNumberingAfterBreak="0">
    <w:nsid w:val="924ECD67"/>
    <w:multiLevelType w:val="singleLevel"/>
    <w:tmpl w:val="30BD487D"/>
    <w:lvl w:ilvl="0">
      <w:numFmt w:val="decimal"/>
      <w:lvlText w:val="k."/>
      <w:lvlJc w:val="left"/>
      <w:rPr>
        <w:rFonts w:cs="Times New Roman"/>
      </w:rPr>
    </w:lvl>
  </w:abstractNum>
  <w:abstractNum w:abstractNumId="2" w15:restartNumberingAfterBreak="0">
    <w:nsid w:val="A5429AB8"/>
    <w:multiLevelType w:val="singleLevel"/>
    <w:tmpl w:val="B6B5F200"/>
    <w:lvl w:ilvl="0">
      <w:numFmt w:val="decimal"/>
      <w:lvlText w:val="c."/>
      <w:lvlJc w:val="left"/>
      <w:rPr>
        <w:rFonts w:cs="Times New Roman"/>
      </w:rPr>
    </w:lvl>
  </w:abstractNum>
  <w:abstractNum w:abstractNumId="3" w15:restartNumberingAfterBreak="0">
    <w:nsid w:val="A6A28205"/>
    <w:multiLevelType w:val="singleLevel"/>
    <w:tmpl w:val="C617694C"/>
    <w:lvl w:ilvl="0">
      <w:numFmt w:val="decimal"/>
      <w:lvlText w:val="c."/>
      <w:lvlJc w:val="left"/>
      <w:rPr>
        <w:rFonts w:cs="Times New Roman"/>
      </w:rPr>
    </w:lvl>
  </w:abstractNum>
  <w:abstractNum w:abstractNumId="4" w15:restartNumberingAfterBreak="0">
    <w:nsid w:val="B246BEF6"/>
    <w:multiLevelType w:val="singleLevel"/>
    <w:tmpl w:val="EB4A8B46"/>
    <w:lvl w:ilvl="0">
      <w:numFmt w:val="decimal"/>
      <w:lvlText w:val="d."/>
      <w:lvlJc w:val="left"/>
      <w:rPr>
        <w:rFonts w:cs="Times New Roman"/>
      </w:rPr>
    </w:lvl>
  </w:abstractNum>
  <w:abstractNum w:abstractNumId="5" w15:restartNumberingAfterBreak="0">
    <w:nsid w:val="B2DA3634"/>
    <w:multiLevelType w:val="singleLevel"/>
    <w:tmpl w:val="1F9B8C79"/>
    <w:lvl w:ilvl="0">
      <w:numFmt w:val="decimal"/>
      <w:lvlText w:val="c."/>
      <w:lvlJc w:val="left"/>
      <w:rPr>
        <w:rFonts w:cs="Times New Roman"/>
      </w:rPr>
    </w:lvl>
  </w:abstractNum>
  <w:abstractNum w:abstractNumId="6" w15:restartNumberingAfterBreak="0">
    <w:nsid w:val="B97AC753"/>
    <w:multiLevelType w:val="singleLevel"/>
    <w:tmpl w:val="E03D1FD6"/>
    <w:lvl w:ilvl="0">
      <w:numFmt w:val="decimal"/>
      <w:lvlText w:val="d."/>
      <w:lvlJc w:val="left"/>
      <w:rPr>
        <w:rFonts w:cs="Times New Roman"/>
      </w:rPr>
    </w:lvl>
  </w:abstractNum>
  <w:abstractNum w:abstractNumId="7" w15:restartNumberingAfterBreak="0">
    <w:nsid w:val="C52CF784"/>
    <w:multiLevelType w:val="singleLevel"/>
    <w:tmpl w:val="22B2BB8D"/>
    <w:lvl w:ilvl="0">
      <w:numFmt w:val="decimal"/>
      <w:lvlText w:val="e."/>
      <w:lvlJc w:val="left"/>
      <w:rPr>
        <w:rFonts w:cs="Times New Roman"/>
      </w:rPr>
    </w:lvl>
  </w:abstractNum>
  <w:abstractNum w:abstractNumId="8" w15:restartNumberingAfterBreak="0">
    <w:nsid w:val="CF665526"/>
    <w:multiLevelType w:val="singleLevel"/>
    <w:tmpl w:val="82601624"/>
    <w:lvl w:ilvl="0">
      <w:numFmt w:val="decimal"/>
      <w:lvlText w:val="f."/>
      <w:lvlJc w:val="left"/>
      <w:rPr>
        <w:rFonts w:cs="Times New Roman"/>
      </w:rPr>
    </w:lvl>
  </w:abstractNum>
  <w:abstractNum w:abstractNumId="9" w15:restartNumberingAfterBreak="0">
    <w:nsid w:val="D63C348F"/>
    <w:multiLevelType w:val="singleLevel"/>
    <w:tmpl w:val="FD87DF59"/>
    <w:lvl w:ilvl="0">
      <w:numFmt w:val="decimal"/>
      <w:lvlText w:val="f."/>
      <w:lvlJc w:val="left"/>
      <w:rPr>
        <w:rFonts w:cs="Times New Roman"/>
      </w:rPr>
    </w:lvl>
  </w:abstractNum>
  <w:abstractNum w:abstractNumId="10" w15:restartNumberingAfterBreak="0">
    <w:nsid w:val="E680DBC2"/>
    <w:multiLevelType w:val="singleLevel"/>
    <w:tmpl w:val="66FC179B"/>
    <w:lvl w:ilvl="0">
      <w:numFmt w:val="decimal"/>
      <w:lvlText w:val="a."/>
      <w:lvlJc w:val="left"/>
      <w:rPr>
        <w:rFonts w:cs="Times New Roman"/>
      </w:rPr>
    </w:lvl>
  </w:abstractNum>
  <w:abstractNum w:abstractNumId="11" w15:restartNumberingAfterBreak="0">
    <w:nsid w:val="ED9E6E8B"/>
    <w:multiLevelType w:val="singleLevel"/>
    <w:tmpl w:val="0FCD625E"/>
    <w:lvl w:ilvl="0">
      <w:numFmt w:val="decimal"/>
      <w:lvlText w:val="g."/>
      <w:lvlJc w:val="left"/>
      <w:rPr>
        <w:rFonts w:cs="Times New Roman"/>
      </w:rPr>
    </w:lvl>
  </w:abstractNum>
  <w:abstractNum w:abstractNumId="12" w15:restartNumberingAfterBreak="0">
    <w:nsid w:val="FA35B41F"/>
    <w:multiLevelType w:val="singleLevel"/>
    <w:tmpl w:val="83C95BD6"/>
    <w:lvl w:ilvl="0">
      <w:numFmt w:val="decimal"/>
      <w:lvlText w:val="e."/>
      <w:lvlJc w:val="left"/>
      <w:rPr>
        <w:rFonts w:cs="Times New Roman"/>
      </w:rPr>
    </w:lvl>
  </w:abstractNum>
  <w:abstractNum w:abstractNumId="13" w15:restartNumberingAfterBreak="0">
    <w:nsid w:val="00573F3B"/>
    <w:multiLevelType w:val="multilevel"/>
    <w:tmpl w:val="D1DED8E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720"/>
      </w:pPr>
      <w:rPr>
        <w:rFonts w:hint="default"/>
      </w:rPr>
    </w:lvl>
    <w:lvl w:ilvl="2">
      <w:start w:val="2"/>
      <w:numFmt w:val="decimal"/>
      <w:lvlText w:val="%1.2.%3"/>
      <w:lvlJc w:val="left"/>
      <w:pPr>
        <w:tabs>
          <w:tab w:val="num" w:pos="1997"/>
        </w:tabs>
        <w:ind w:left="1997" w:hanging="720"/>
      </w:pPr>
      <w:rPr>
        <w:rFonts w:hint="default"/>
        <w:b w:val="0"/>
        <w:i w:val="0"/>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5760"/>
        </w:tabs>
        <w:ind w:left="5760" w:hanging="2160"/>
      </w:pPr>
      <w:rPr>
        <w:rFonts w:hint="default"/>
      </w:rPr>
    </w:lvl>
  </w:abstractNum>
  <w:abstractNum w:abstractNumId="14" w15:restartNumberingAfterBreak="0">
    <w:nsid w:val="03626A4E"/>
    <w:multiLevelType w:val="hybridMultilevel"/>
    <w:tmpl w:val="210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4EF6A09"/>
    <w:multiLevelType w:val="multilevel"/>
    <w:tmpl w:val="273C866E"/>
    <w:styleLink w:val="CurrentList1"/>
    <w:lvl w:ilvl="0">
      <w:start w:val="6"/>
      <w:numFmt w:val="decimal"/>
      <w:isLgl/>
      <w:lvlText w:val="F%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15:restartNumberingAfterBreak="0">
    <w:nsid w:val="0D2033A0"/>
    <w:multiLevelType w:val="singleLevel"/>
    <w:tmpl w:val="DFE4A8A9"/>
    <w:lvl w:ilvl="0">
      <w:numFmt w:val="decimal"/>
      <w:lvlText w:val="a."/>
      <w:lvlJc w:val="left"/>
      <w:rPr>
        <w:rFonts w:cs="Times New Roman"/>
      </w:rPr>
    </w:lvl>
  </w:abstractNum>
  <w:abstractNum w:abstractNumId="17" w15:restartNumberingAfterBreak="0">
    <w:nsid w:val="0EA33451"/>
    <w:multiLevelType w:val="hybridMultilevel"/>
    <w:tmpl w:val="9F982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D8C62F"/>
    <w:multiLevelType w:val="singleLevel"/>
    <w:tmpl w:val="99D32EC1"/>
    <w:lvl w:ilvl="0">
      <w:numFmt w:val="decimal"/>
      <w:lvlText w:val="b."/>
      <w:lvlJc w:val="left"/>
      <w:rPr>
        <w:rFonts w:cs="Times New Roman"/>
      </w:rPr>
    </w:lvl>
  </w:abstractNum>
  <w:abstractNum w:abstractNumId="1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0"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1" w15:restartNumberingAfterBreak="0">
    <w:nsid w:val="1B734931"/>
    <w:multiLevelType w:val="hybridMultilevel"/>
    <w:tmpl w:val="4CC0EB02"/>
    <w:lvl w:ilvl="0" w:tplc="57BAE7F4">
      <w:start w:val="1"/>
      <w:numFmt w:val="bullet"/>
      <w:lvlText w:val=""/>
      <w:lvlJc w:val="left"/>
      <w:pPr>
        <w:tabs>
          <w:tab w:val="num" w:pos="720"/>
        </w:tabs>
        <w:ind w:left="720" w:hanging="360"/>
      </w:pPr>
      <w:rPr>
        <w:rFonts w:ascii="Symbol" w:hAnsi="Symbol" w:hint="default"/>
      </w:rPr>
    </w:lvl>
    <w:lvl w:ilvl="1" w:tplc="002CF108" w:tentative="1">
      <w:start w:val="1"/>
      <w:numFmt w:val="bullet"/>
      <w:lvlText w:val="o"/>
      <w:lvlJc w:val="left"/>
      <w:pPr>
        <w:tabs>
          <w:tab w:val="num" w:pos="1440"/>
        </w:tabs>
        <w:ind w:left="1440" w:hanging="360"/>
      </w:pPr>
      <w:rPr>
        <w:rFonts w:ascii="Courier New" w:hAnsi="Courier New" w:cs="Courier New" w:hint="default"/>
      </w:rPr>
    </w:lvl>
    <w:lvl w:ilvl="2" w:tplc="8A6CF282" w:tentative="1">
      <w:start w:val="1"/>
      <w:numFmt w:val="bullet"/>
      <w:lvlText w:val=""/>
      <w:lvlJc w:val="left"/>
      <w:pPr>
        <w:tabs>
          <w:tab w:val="num" w:pos="2160"/>
        </w:tabs>
        <w:ind w:left="2160" w:hanging="360"/>
      </w:pPr>
      <w:rPr>
        <w:rFonts w:ascii="Wingdings" w:hAnsi="Wingdings" w:hint="default"/>
      </w:rPr>
    </w:lvl>
    <w:lvl w:ilvl="3" w:tplc="19BCB5F4" w:tentative="1">
      <w:start w:val="1"/>
      <w:numFmt w:val="bullet"/>
      <w:lvlText w:val=""/>
      <w:lvlJc w:val="left"/>
      <w:pPr>
        <w:tabs>
          <w:tab w:val="num" w:pos="2880"/>
        </w:tabs>
        <w:ind w:left="2880" w:hanging="360"/>
      </w:pPr>
      <w:rPr>
        <w:rFonts w:ascii="Symbol" w:hAnsi="Symbol" w:hint="default"/>
      </w:rPr>
    </w:lvl>
    <w:lvl w:ilvl="4" w:tplc="F900F962" w:tentative="1">
      <w:start w:val="1"/>
      <w:numFmt w:val="bullet"/>
      <w:lvlText w:val="o"/>
      <w:lvlJc w:val="left"/>
      <w:pPr>
        <w:tabs>
          <w:tab w:val="num" w:pos="3600"/>
        </w:tabs>
        <w:ind w:left="3600" w:hanging="360"/>
      </w:pPr>
      <w:rPr>
        <w:rFonts w:ascii="Courier New" w:hAnsi="Courier New" w:cs="Courier New" w:hint="default"/>
      </w:rPr>
    </w:lvl>
    <w:lvl w:ilvl="5" w:tplc="DEDC1A62" w:tentative="1">
      <w:start w:val="1"/>
      <w:numFmt w:val="bullet"/>
      <w:lvlText w:val=""/>
      <w:lvlJc w:val="left"/>
      <w:pPr>
        <w:tabs>
          <w:tab w:val="num" w:pos="4320"/>
        </w:tabs>
        <w:ind w:left="4320" w:hanging="360"/>
      </w:pPr>
      <w:rPr>
        <w:rFonts w:ascii="Wingdings" w:hAnsi="Wingdings" w:hint="default"/>
      </w:rPr>
    </w:lvl>
    <w:lvl w:ilvl="6" w:tplc="721028EC" w:tentative="1">
      <w:start w:val="1"/>
      <w:numFmt w:val="bullet"/>
      <w:lvlText w:val=""/>
      <w:lvlJc w:val="left"/>
      <w:pPr>
        <w:tabs>
          <w:tab w:val="num" w:pos="5040"/>
        </w:tabs>
        <w:ind w:left="5040" w:hanging="360"/>
      </w:pPr>
      <w:rPr>
        <w:rFonts w:ascii="Symbol" w:hAnsi="Symbol" w:hint="default"/>
      </w:rPr>
    </w:lvl>
    <w:lvl w:ilvl="7" w:tplc="475849EE" w:tentative="1">
      <w:start w:val="1"/>
      <w:numFmt w:val="bullet"/>
      <w:lvlText w:val="o"/>
      <w:lvlJc w:val="left"/>
      <w:pPr>
        <w:tabs>
          <w:tab w:val="num" w:pos="5760"/>
        </w:tabs>
        <w:ind w:left="5760" w:hanging="360"/>
      </w:pPr>
      <w:rPr>
        <w:rFonts w:ascii="Courier New" w:hAnsi="Courier New" w:cs="Courier New" w:hint="default"/>
      </w:rPr>
    </w:lvl>
    <w:lvl w:ilvl="8" w:tplc="B12C88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F7DCC4"/>
    <w:multiLevelType w:val="singleLevel"/>
    <w:tmpl w:val="57323C3D"/>
    <w:lvl w:ilvl="0">
      <w:numFmt w:val="decimal"/>
      <w:lvlText w:val="b."/>
      <w:lvlJc w:val="left"/>
      <w:rPr>
        <w:rFonts w:cs="Times New Roman"/>
      </w:rPr>
    </w:lvl>
  </w:abstractNum>
  <w:abstractNum w:abstractNumId="23" w15:restartNumberingAfterBreak="0">
    <w:nsid w:val="1E3FD315"/>
    <w:multiLevelType w:val="singleLevel"/>
    <w:tmpl w:val="094B3C5A"/>
    <w:lvl w:ilvl="0">
      <w:numFmt w:val="decimal"/>
      <w:lvlText w:val="d."/>
      <w:lvlJc w:val="left"/>
      <w:rPr>
        <w:rFonts w:cs="Times New Roman"/>
      </w:rPr>
    </w:lvl>
  </w:abstractNum>
  <w:abstractNum w:abstractNumId="24" w15:restartNumberingAfterBreak="0">
    <w:nsid w:val="1E55656E"/>
    <w:multiLevelType w:val="multilevel"/>
    <w:tmpl w:val="F03E01D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E9E5A27"/>
    <w:multiLevelType w:val="multilevel"/>
    <w:tmpl w:val="36FCBF8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1FFA60FF"/>
    <w:multiLevelType w:val="multilevel"/>
    <w:tmpl w:val="D620194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8" w15:restartNumberingAfterBreak="0">
    <w:nsid w:val="23052D83"/>
    <w:multiLevelType w:val="hybridMultilevel"/>
    <w:tmpl w:val="4F68C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35E767A"/>
    <w:multiLevelType w:val="hybridMultilevel"/>
    <w:tmpl w:val="DA580B78"/>
    <w:lvl w:ilvl="0" w:tplc="685E7DEA">
      <w:start w:val="5"/>
      <w:numFmt w:val="decimal"/>
      <w:lvlText w:val="%1"/>
      <w:lvlJc w:val="left"/>
      <w:pPr>
        <w:tabs>
          <w:tab w:val="num" w:pos="2060"/>
        </w:tabs>
        <w:ind w:left="2060" w:hanging="360"/>
      </w:pPr>
      <w:rPr>
        <w:rFonts w:hint="default"/>
      </w:rPr>
    </w:lvl>
    <w:lvl w:ilvl="1" w:tplc="E58CBDF0" w:tentative="1">
      <w:start w:val="1"/>
      <w:numFmt w:val="lowerLetter"/>
      <w:lvlText w:val="%2."/>
      <w:lvlJc w:val="left"/>
      <w:pPr>
        <w:tabs>
          <w:tab w:val="num" w:pos="1440"/>
        </w:tabs>
        <w:ind w:left="1440" w:hanging="360"/>
      </w:pPr>
    </w:lvl>
    <w:lvl w:ilvl="2" w:tplc="5B72AEE8" w:tentative="1">
      <w:start w:val="1"/>
      <w:numFmt w:val="lowerRoman"/>
      <w:lvlText w:val="%3."/>
      <w:lvlJc w:val="right"/>
      <w:pPr>
        <w:tabs>
          <w:tab w:val="num" w:pos="2160"/>
        </w:tabs>
        <w:ind w:left="2160" w:hanging="180"/>
      </w:pPr>
    </w:lvl>
    <w:lvl w:ilvl="3" w:tplc="97F64B04" w:tentative="1">
      <w:start w:val="1"/>
      <w:numFmt w:val="decimal"/>
      <w:lvlText w:val="%4."/>
      <w:lvlJc w:val="left"/>
      <w:pPr>
        <w:tabs>
          <w:tab w:val="num" w:pos="2880"/>
        </w:tabs>
        <w:ind w:left="2880" w:hanging="360"/>
      </w:pPr>
    </w:lvl>
    <w:lvl w:ilvl="4" w:tplc="379A6592" w:tentative="1">
      <w:start w:val="1"/>
      <w:numFmt w:val="lowerLetter"/>
      <w:lvlText w:val="%5."/>
      <w:lvlJc w:val="left"/>
      <w:pPr>
        <w:tabs>
          <w:tab w:val="num" w:pos="3600"/>
        </w:tabs>
        <w:ind w:left="3600" w:hanging="360"/>
      </w:pPr>
    </w:lvl>
    <w:lvl w:ilvl="5" w:tplc="EEA243C4" w:tentative="1">
      <w:start w:val="1"/>
      <w:numFmt w:val="lowerRoman"/>
      <w:lvlText w:val="%6."/>
      <w:lvlJc w:val="right"/>
      <w:pPr>
        <w:tabs>
          <w:tab w:val="num" w:pos="4320"/>
        </w:tabs>
        <w:ind w:left="4320" w:hanging="180"/>
      </w:pPr>
    </w:lvl>
    <w:lvl w:ilvl="6" w:tplc="17BA88DE" w:tentative="1">
      <w:start w:val="1"/>
      <w:numFmt w:val="decimal"/>
      <w:lvlText w:val="%7."/>
      <w:lvlJc w:val="left"/>
      <w:pPr>
        <w:tabs>
          <w:tab w:val="num" w:pos="5040"/>
        </w:tabs>
        <w:ind w:left="5040" w:hanging="360"/>
      </w:pPr>
    </w:lvl>
    <w:lvl w:ilvl="7" w:tplc="54CA3A2A" w:tentative="1">
      <w:start w:val="1"/>
      <w:numFmt w:val="lowerLetter"/>
      <w:lvlText w:val="%8."/>
      <w:lvlJc w:val="left"/>
      <w:pPr>
        <w:tabs>
          <w:tab w:val="num" w:pos="5760"/>
        </w:tabs>
        <w:ind w:left="5760" w:hanging="360"/>
      </w:pPr>
    </w:lvl>
    <w:lvl w:ilvl="8" w:tplc="EE944BCA" w:tentative="1">
      <w:start w:val="1"/>
      <w:numFmt w:val="lowerRoman"/>
      <w:lvlText w:val="%9."/>
      <w:lvlJc w:val="right"/>
      <w:pPr>
        <w:tabs>
          <w:tab w:val="num" w:pos="6480"/>
        </w:tabs>
        <w:ind w:left="6480" w:hanging="180"/>
      </w:pPr>
    </w:lvl>
  </w:abstractNum>
  <w:abstractNum w:abstractNumId="30" w15:restartNumberingAfterBreak="0">
    <w:nsid w:val="288657B6"/>
    <w:multiLevelType w:val="hybridMultilevel"/>
    <w:tmpl w:val="3796C5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9259B2B"/>
    <w:multiLevelType w:val="singleLevel"/>
    <w:tmpl w:val="B47427A9"/>
    <w:lvl w:ilvl="0">
      <w:numFmt w:val="decimal"/>
      <w:lvlText w:val="a."/>
      <w:lvlJc w:val="left"/>
      <w:rPr>
        <w:rFonts w:cs="Times New Roman"/>
      </w:rPr>
    </w:lvl>
  </w:abstractNum>
  <w:abstractNum w:abstractNumId="32" w15:restartNumberingAfterBreak="0">
    <w:nsid w:val="29CB002C"/>
    <w:multiLevelType w:val="hybridMultilevel"/>
    <w:tmpl w:val="7F1CC56A"/>
    <w:lvl w:ilvl="0" w:tplc="E1F0576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A67BEC"/>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34FD80C5"/>
    <w:multiLevelType w:val="singleLevel"/>
    <w:tmpl w:val="65F68B0F"/>
    <w:lvl w:ilvl="0">
      <w:numFmt w:val="decimal"/>
      <w:lvlText w:val="h."/>
      <w:lvlJc w:val="left"/>
      <w:rPr>
        <w:rFonts w:cs="Times New Roman"/>
      </w:rPr>
    </w:lvl>
  </w:abstractNum>
  <w:abstractNum w:abstractNumId="3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6" w15:restartNumberingAfterBreak="0">
    <w:nsid w:val="38A432B3"/>
    <w:multiLevelType w:val="hybridMultilevel"/>
    <w:tmpl w:val="CFFA2FBE"/>
    <w:lvl w:ilvl="0" w:tplc="5D7CD234">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D052EB3"/>
    <w:multiLevelType w:val="multilevel"/>
    <w:tmpl w:val="84CE35C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10"/>
        </w:tabs>
        <w:ind w:left="710" w:hanging="360"/>
      </w:pPr>
      <w:rPr>
        <w:rFonts w:hint="default"/>
      </w:rPr>
    </w:lvl>
    <w:lvl w:ilvl="2">
      <w:start w:val="3"/>
      <w:numFmt w:val="decimal"/>
      <w:lvlText w:val="%1.%2.%3"/>
      <w:lvlJc w:val="left"/>
      <w:pPr>
        <w:tabs>
          <w:tab w:val="num" w:pos="1420"/>
        </w:tabs>
        <w:ind w:left="1420" w:hanging="720"/>
      </w:pPr>
      <w:rPr>
        <w:rFonts w:hint="default"/>
      </w:rPr>
    </w:lvl>
    <w:lvl w:ilvl="3">
      <w:start w:val="1"/>
      <w:numFmt w:val="decimal"/>
      <w:lvlText w:val="%1.%2.%3.%4"/>
      <w:lvlJc w:val="left"/>
      <w:pPr>
        <w:tabs>
          <w:tab w:val="num" w:pos="2130"/>
        </w:tabs>
        <w:ind w:left="2130" w:hanging="1080"/>
      </w:pPr>
      <w:rPr>
        <w:rFonts w:hint="default"/>
      </w:rPr>
    </w:lvl>
    <w:lvl w:ilvl="4">
      <w:start w:val="1"/>
      <w:numFmt w:val="decimal"/>
      <w:lvlText w:val="%1.%2.%3.%4.%5"/>
      <w:lvlJc w:val="left"/>
      <w:pPr>
        <w:tabs>
          <w:tab w:val="num" w:pos="2480"/>
        </w:tabs>
        <w:ind w:left="2480" w:hanging="1080"/>
      </w:pPr>
      <w:rPr>
        <w:rFonts w:hint="default"/>
      </w:rPr>
    </w:lvl>
    <w:lvl w:ilvl="5">
      <w:start w:val="1"/>
      <w:numFmt w:val="decimal"/>
      <w:lvlText w:val="%1.%2.%3.%4.%5.%6"/>
      <w:lvlJc w:val="left"/>
      <w:pPr>
        <w:tabs>
          <w:tab w:val="num" w:pos="3190"/>
        </w:tabs>
        <w:ind w:left="3190" w:hanging="1440"/>
      </w:pPr>
      <w:rPr>
        <w:rFonts w:hint="default"/>
      </w:rPr>
    </w:lvl>
    <w:lvl w:ilvl="6">
      <w:start w:val="1"/>
      <w:numFmt w:val="decimal"/>
      <w:lvlText w:val="%1.%2.%3.%4.%5.%6.%7"/>
      <w:lvlJc w:val="left"/>
      <w:pPr>
        <w:tabs>
          <w:tab w:val="num" w:pos="3540"/>
        </w:tabs>
        <w:ind w:left="3540" w:hanging="1440"/>
      </w:pPr>
      <w:rPr>
        <w:rFonts w:hint="default"/>
      </w:rPr>
    </w:lvl>
    <w:lvl w:ilvl="7">
      <w:start w:val="1"/>
      <w:numFmt w:val="decimal"/>
      <w:lvlText w:val="%1.%2.%3.%4.%5.%6.%7.%8"/>
      <w:lvlJc w:val="left"/>
      <w:pPr>
        <w:tabs>
          <w:tab w:val="num" w:pos="4250"/>
        </w:tabs>
        <w:ind w:left="4250" w:hanging="1800"/>
      </w:pPr>
      <w:rPr>
        <w:rFonts w:hint="default"/>
      </w:rPr>
    </w:lvl>
    <w:lvl w:ilvl="8">
      <w:start w:val="1"/>
      <w:numFmt w:val="decimal"/>
      <w:lvlText w:val="%1.%2.%3.%4.%5.%6.%7.%8.%9"/>
      <w:lvlJc w:val="left"/>
      <w:pPr>
        <w:tabs>
          <w:tab w:val="num" w:pos="4600"/>
        </w:tabs>
        <w:ind w:left="4600" w:hanging="1800"/>
      </w:pPr>
      <w:rPr>
        <w:rFonts w:hint="default"/>
      </w:rPr>
    </w:lvl>
  </w:abstractNum>
  <w:abstractNum w:abstractNumId="38"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2CC5CAC"/>
    <w:multiLevelType w:val="hybridMultilevel"/>
    <w:tmpl w:val="76BA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2501DF"/>
    <w:multiLevelType w:val="singleLevel"/>
    <w:tmpl w:val="5ECE9C0A"/>
    <w:lvl w:ilvl="0">
      <w:numFmt w:val="decimal"/>
      <w:lvlText w:val="c."/>
      <w:lvlJc w:val="left"/>
      <w:rPr>
        <w:rFonts w:cs="Times New Roman"/>
      </w:rPr>
    </w:lvl>
  </w:abstractNum>
  <w:abstractNum w:abstractNumId="41" w15:restartNumberingAfterBreak="0">
    <w:nsid w:val="45B45593"/>
    <w:multiLevelType w:val="hybridMultilevel"/>
    <w:tmpl w:val="2328358E"/>
    <w:lvl w:ilvl="0" w:tplc="5A46AAA0">
      <w:start w:val="1"/>
      <w:numFmt w:val="bullet"/>
      <w:lvlText w:val=""/>
      <w:lvlJc w:val="left"/>
      <w:pPr>
        <w:tabs>
          <w:tab w:val="num" w:pos="1440"/>
        </w:tabs>
        <w:ind w:left="1440" w:hanging="360"/>
      </w:pPr>
      <w:rPr>
        <w:rFonts w:ascii="Symbol" w:hAnsi="Symbol" w:hint="default"/>
      </w:rPr>
    </w:lvl>
    <w:lvl w:ilvl="1" w:tplc="50124920">
      <w:start w:val="1"/>
      <w:numFmt w:val="bullet"/>
      <w:lvlText w:val="o"/>
      <w:lvlJc w:val="left"/>
      <w:pPr>
        <w:tabs>
          <w:tab w:val="num" w:pos="2160"/>
        </w:tabs>
        <w:ind w:left="2160" w:hanging="360"/>
      </w:pPr>
      <w:rPr>
        <w:rFonts w:ascii="Courier New" w:hAnsi="Courier New" w:hint="default"/>
      </w:rPr>
    </w:lvl>
    <w:lvl w:ilvl="2" w:tplc="D5166164" w:tentative="1">
      <w:start w:val="1"/>
      <w:numFmt w:val="bullet"/>
      <w:lvlText w:val=""/>
      <w:lvlJc w:val="left"/>
      <w:pPr>
        <w:tabs>
          <w:tab w:val="num" w:pos="2880"/>
        </w:tabs>
        <w:ind w:left="2880" w:hanging="360"/>
      </w:pPr>
      <w:rPr>
        <w:rFonts w:ascii="Wingdings" w:hAnsi="Wingdings" w:hint="default"/>
      </w:rPr>
    </w:lvl>
    <w:lvl w:ilvl="3" w:tplc="A2587BB0" w:tentative="1">
      <w:start w:val="1"/>
      <w:numFmt w:val="bullet"/>
      <w:lvlText w:val=""/>
      <w:lvlJc w:val="left"/>
      <w:pPr>
        <w:tabs>
          <w:tab w:val="num" w:pos="3600"/>
        </w:tabs>
        <w:ind w:left="3600" w:hanging="360"/>
      </w:pPr>
      <w:rPr>
        <w:rFonts w:ascii="Symbol" w:hAnsi="Symbol" w:hint="default"/>
      </w:rPr>
    </w:lvl>
    <w:lvl w:ilvl="4" w:tplc="AB788956" w:tentative="1">
      <w:start w:val="1"/>
      <w:numFmt w:val="bullet"/>
      <w:lvlText w:val="o"/>
      <w:lvlJc w:val="left"/>
      <w:pPr>
        <w:tabs>
          <w:tab w:val="num" w:pos="4320"/>
        </w:tabs>
        <w:ind w:left="4320" w:hanging="360"/>
      </w:pPr>
      <w:rPr>
        <w:rFonts w:ascii="Courier New" w:hAnsi="Courier New" w:hint="default"/>
      </w:rPr>
    </w:lvl>
    <w:lvl w:ilvl="5" w:tplc="2662EF3E" w:tentative="1">
      <w:start w:val="1"/>
      <w:numFmt w:val="bullet"/>
      <w:lvlText w:val=""/>
      <w:lvlJc w:val="left"/>
      <w:pPr>
        <w:tabs>
          <w:tab w:val="num" w:pos="5040"/>
        </w:tabs>
        <w:ind w:left="5040" w:hanging="360"/>
      </w:pPr>
      <w:rPr>
        <w:rFonts w:ascii="Wingdings" w:hAnsi="Wingdings" w:hint="default"/>
      </w:rPr>
    </w:lvl>
    <w:lvl w:ilvl="6" w:tplc="D988F5D6" w:tentative="1">
      <w:start w:val="1"/>
      <w:numFmt w:val="bullet"/>
      <w:lvlText w:val=""/>
      <w:lvlJc w:val="left"/>
      <w:pPr>
        <w:tabs>
          <w:tab w:val="num" w:pos="5760"/>
        </w:tabs>
        <w:ind w:left="5760" w:hanging="360"/>
      </w:pPr>
      <w:rPr>
        <w:rFonts w:ascii="Symbol" w:hAnsi="Symbol" w:hint="default"/>
      </w:rPr>
    </w:lvl>
    <w:lvl w:ilvl="7" w:tplc="C2C69B48" w:tentative="1">
      <w:start w:val="1"/>
      <w:numFmt w:val="bullet"/>
      <w:lvlText w:val="o"/>
      <w:lvlJc w:val="left"/>
      <w:pPr>
        <w:tabs>
          <w:tab w:val="num" w:pos="6480"/>
        </w:tabs>
        <w:ind w:left="6480" w:hanging="360"/>
      </w:pPr>
      <w:rPr>
        <w:rFonts w:ascii="Courier New" w:hAnsi="Courier New" w:hint="default"/>
      </w:rPr>
    </w:lvl>
    <w:lvl w:ilvl="8" w:tplc="C890F6D0"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830281B"/>
    <w:multiLevelType w:val="hybridMultilevel"/>
    <w:tmpl w:val="7DBAD256"/>
    <w:lvl w:ilvl="0" w:tplc="8A80FAEE">
      <w:start w:val="2"/>
      <w:numFmt w:val="decimal"/>
      <w:lvlText w:val="%1"/>
      <w:lvlJc w:val="left"/>
      <w:pPr>
        <w:tabs>
          <w:tab w:val="num" w:pos="2165"/>
        </w:tabs>
        <w:ind w:left="2165" w:hanging="465"/>
      </w:pPr>
      <w:rPr>
        <w:rFonts w:hint="default"/>
      </w:rPr>
    </w:lvl>
    <w:lvl w:ilvl="1" w:tplc="30E4F380" w:tentative="1">
      <w:start w:val="1"/>
      <w:numFmt w:val="lowerLetter"/>
      <w:lvlText w:val="%2."/>
      <w:lvlJc w:val="left"/>
      <w:pPr>
        <w:tabs>
          <w:tab w:val="num" w:pos="1440"/>
        </w:tabs>
        <w:ind w:left="1440" w:hanging="360"/>
      </w:pPr>
    </w:lvl>
    <w:lvl w:ilvl="2" w:tplc="3ABEDD02" w:tentative="1">
      <w:start w:val="1"/>
      <w:numFmt w:val="lowerRoman"/>
      <w:lvlText w:val="%3."/>
      <w:lvlJc w:val="right"/>
      <w:pPr>
        <w:tabs>
          <w:tab w:val="num" w:pos="2160"/>
        </w:tabs>
        <w:ind w:left="2160" w:hanging="180"/>
      </w:pPr>
    </w:lvl>
    <w:lvl w:ilvl="3" w:tplc="3924A2C2" w:tentative="1">
      <w:start w:val="1"/>
      <w:numFmt w:val="decimal"/>
      <w:lvlText w:val="%4."/>
      <w:lvlJc w:val="left"/>
      <w:pPr>
        <w:tabs>
          <w:tab w:val="num" w:pos="2880"/>
        </w:tabs>
        <w:ind w:left="2880" w:hanging="360"/>
      </w:pPr>
    </w:lvl>
    <w:lvl w:ilvl="4" w:tplc="82CC5C90" w:tentative="1">
      <w:start w:val="1"/>
      <w:numFmt w:val="lowerLetter"/>
      <w:lvlText w:val="%5."/>
      <w:lvlJc w:val="left"/>
      <w:pPr>
        <w:tabs>
          <w:tab w:val="num" w:pos="3600"/>
        </w:tabs>
        <w:ind w:left="3600" w:hanging="360"/>
      </w:pPr>
    </w:lvl>
    <w:lvl w:ilvl="5" w:tplc="9DBE23B8" w:tentative="1">
      <w:start w:val="1"/>
      <w:numFmt w:val="lowerRoman"/>
      <w:lvlText w:val="%6."/>
      <w:lvlJc w:val="right"/>
      <w:pPr>
        <w:tabs>
          <w:tab w:val="num" w:pos="4320"/>
        </w:tabs>
        <w:ind w:left="4320" w:hanging="180"/>
      </w:pPr>
    </w:lvl>
    <w:lvl w:ilvl="6" w:tplc="D0C0F64A" w:tentative="1">
      <w:start w:val="1"/>
      <w:numFmt w:val="decimal"/>
      <w:lvlText w:val="%7."/>
      <w:lvlJc w:val="left"/>
      <w:pPr>
        <w:tabs>
          <w:tab w:val="num" w:pos="5040"/>
        </w:tabs>
        <w:ind w:left="5040" w:hanging="360"/>
      </w:pPr>
    </w:lvl>
    <w:lvl w:ilvl="7" w:tplc="3ABCCE10" w:tentative="1">
      <w:start w:val="1"/>
      <w:numFmt w:val="lowerLetter"/>
      <w:lvlText w:val="%8."/>
      <w:lvlJc w:val="left"/>
      <w:pPr>
        <w:tabs>
          <w:tab w:val="num" w:pos="5760"/>
        </w:tabs>
        <w:ind w:left="5760" w:hanging="360"/>
      </w:pPr>
    </w:lvl>
    <w:lvl w:ilvl="8" w:tplc="F106F664" w:tentative="1">
      <w:start w:val="1"/>
      <w:numFmt w:val="lowerRoman"/>
      <w:lvlText w:val="%9."/>
      <w:lvlJc w:val="right"/>
      <w:pPr>
        <w:tabs>
          <w:tab w:val="num" w:pos="6480"/>
        </w:tabs>
        <w:ind w:left="6480" w:hanging="180"/>
      </w:pPr>
    </w:lvl>
  </w:abstractNum>
  <w:abstractNum w:abstractNumId="43"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5912269F"/>
    <w:multiLevelType w:val="singleLevel"/>
    <w:tmpl w:val="7494339C"/>
    <w:lvl w:ilvl="0">
      <w:numFmt w:val="decimal"/>
      <w:lvlText w:val="b."/>
      <w:lvlJc w:val="left"/>
      <w:rPr>
        <w:rFonts w:cs="Times New Roman"/>
      </w:rPr>
    </w:lvl>
  </w:abstractNum>
  <w:abstractNum w:abstractNumId="45" w15:restartNumberingAfterBreak="0">
    <w:nsid w:val="59788B37"/>
    <w:multiLevelType w:val="singleLevel"/>
    <w:tmpl w:val="2CF29214"/>
    <w:lvl w:ilvl="0">
      <w:numFmt w:val="decimal"/>
      <w:lvlText w:val="j."/>
      <w:lvlJc w:val="left"/>
      <w:rPr>
        <w:rFonts w:cs="Times New Roman"/>
      </w:rPr>
    </w:lvl>
  </w:abstractNum>
  <w:abstractNum w:abstractNumId="46" w15:restartNumberingAfterBreak="0">
    <w:nsid w:val="5F801200"/>
    <w:multiLevelType w:val="singleLevel"/>
    <w:tmpl w:val="B9027596"/>
    <w:lvl w:ilvl="0">
      <w:numFmt w:val="decimal"/>
      <w:lvlText w:val="d."/>
      <w:lvlJc w:val="left"/>
      <w:rPr>
        <w:rFonts w:cs="Times New Roman"/>
      </w:rPr>
    </w:lvl>
  </w:abstractNum>
  <w:abstractNum w:abstractNumId="47" w15:restartNumberingAfterBreak="0">
    <w:nsid w:val="60B3668B"/>
    <w:multiLevelType w:val="singleLevel"/>
    <w:tmpl w:val="637A4996"/>
    <w:lvl w:ilvl="0">
      <w:numFmt w:val="decimal"/>
      <w:lvlText w:val="b."/>
      <w:lvlJc w:val="left"/>
      <w:rPr>
        <w:rFonts w:cs="Times New Roman"/>
      </w:rPr>
    </w:lvl>
  </w:abstractNum>
  <w:abstractNum w:abstractNumId="48" w15:restartNumberingAfterBreak="0">
    <w:nsid w:val="62787184"/>
    <w:multiLevelType w:val="multilevel"/>
    <w:tmpl w:val="0CF213C6"/>
    <w:lvl w:ilvl="0">
      <w:start w:val="1"/>
      <w:numFmt w:val="bullet"/>
      <w:lvlText w:val=""/>
      <w:lvlJc w:val="left"/>
      <w:pPr>
        <w:tabs>
          <w:tab w:val="num" w:pos="360"/>
        </w:tabs>
        <w:ind w:left="360" w:hanging="360"/>
      </w:pPr>
      <w:rPr>
        <w:rFonts w:ascii="Symbol" w:hAnsi="Symbol" w:hint="default"/>
        <w:b w:val="0"/>
        <w:i w:val="0"/>
        <w:u w:val="none"/>
      </w:rPr>
    </w:lvl>
    <w:lvl w:ilvl="1">
      <w:start w:val="1"/>
      <w:numFmt w:val="decimal"/>
      <w:pStyle w:val="Level2"/>
      <w:isLgl/>
      <w:lvlText w:val="%2.2"/>
      <w:lvlJc w:val="left"/>
      <w:pPr>
        <w:tabs>
          <w:tab w:val="num" w:pos="1419"/>
        </w:tabs>
        <w:ind w:left="1419"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0" w15:restartNumberingAfterBreak="0">
    <w:nsid w:val="68522C68"/>
    <w:multiLevelType w:val="singleLevel"/>
    <w:tmpl w:val="7D48261D"/>
    <w:lvl w:ilvl="0">
      <w:numFmt w:val="decimal"/>
      <w:lvlText w:val="a."/>
      <w:lvlJc w:val="left"/>
      <w:rPr>
        <w:rFonts w:cs="Times New Roman"/>
      </w:rPr>
    </w:lvl>
  </w:abstractNum>
  <w:abstractNum w:abstractNumId="51" w15:restartNumberingAfterBreak="0">
    <w:nsid w:val="6B3B7C42"/>
    <w:multiLevelType w:val="hybridMultilevel"/>
    <w:tmpl w:val="7474072A"/>
    <w:lvl w:ilvl="0" w:tplc="12BC2880">
      <w:start w:val="1"/>
      <w:numFmt w:val="decimal"/>
      <w:lvlText w:val="%1"/>
      <w:lvlJc w:val="left"/>
      <w:pPr>
        <w:tabs>
          <w:tab w:val="num" w:pos="720"/>
        </w:tabs>
        <w:ind w:left="720" w:hanging="360"/>
      </w:pPr>
      <w:rPr>
        <w:rFonts w:hint="default"/>
        <w:b w:val="0"/>
        <w:i w:val="0"/>
      </w:rPr>
    </w:lvl>
    <w:lvl w:ilvl="1" w:tplc="0BE8259E" w:tentative="1">
      <w:start w:val="1"/>
      <w:numFmt w:val="lowerLetter"/>
      <w:lvlText w:val="%2."/>
      <w:lvlJc w:val="left"/>
      <w:pPr>
        <w:tabs>
          <w:tab w:val="num" w:pos="1440"/>
        </w:tabs>
        <w:ind w:left="1440" w:hanging="360"/>
      </w:pPr>
    </w:lvl>
    <w:lvl w:ilvl="2" w:tplc="9BCEAAC4" w:tentative="1">
      <w:start w:val="1"/>
      <w:numFmt w:val="lowerRoman"/>
      <w:lvlText w:val="%3."/>
      <w:lvlJc w:val="right"/>
      <w:pPr>
        <w:tabs>
          <w:tab w:val="num" w:pos="2160"/>
        </w:tabs>
        <w:ind w:left="2160" w:hanging="180"/>
      </w:pPr>
    </w:lvl>
    <w:lvl w:ilvl="3" w:tplc="A2E25118" w:tentative="1">
      <w:start w:val="1"/>
      <w:numFmt w:val="decimal"/>
      <w:lvlText w:val="%4."/>
      <w:lvlJc w:val="left"/>
      <w:pPr>
        <w:tabs>
          <w:tab w:val="num" w:pos="2880"/>
        </w:tabs>
        <w:ind w:left="2880" w:hanging="360"/>
      </w:pPr>
    </w:lvl>
    <w:lvl w:ilvl="4" w:tplc="8758D220" w:tentative="1">
      <w:start w:val="1"/>
      <w:numFmt w:val="lowerLetter"/>
      <w:lvlText w:val="%5."/>
      <w:lvlJc w:val="left"/>
      <w:pPr>
        <w:tabs>
          <w:tab w:val="num" w:pos="3600"/>
        </w:tabs>
        <w:ind w:left="3600" w:hanging="360"/>
      </w:pPr>
    </w:lvl>
    <w:lvl w:ilvl="5" w:tplc="8D881128" w:tentative="1">
      <w:start w:val="1"/>
      <w:numFmt w:val="lowerRoman"/>
      <w:lvlText w:val="%6."/>
      <w:lvlJc w:val="right"/>
      <w:pPr>
        <w:tabs>
          <w:tab w:val="num" w:pos="4320"/>
        </w:tabs>
        <w:ind w:left="4320" w:hanging="180"/>
      </w:pPr>
    </w:lvl>
    <w:lvl w:ilvl="6" w:tplc="8612CAF2" w:tentative="1">
      <w:start w:val="1"/>
      <w:numFmt w:val="decimal"/>
      <w:lvlText w:val="%7."/>
      <w:lvlJc w:val="left"/>
      <w:pPr>
        <w:tabs>
          <w:tab w:val="num" w:pos="5040"/>
        </w:tabs>
        <w:ind w:left="5040" w:hanging="360"/>
      </w:pPr>
    </w:lvl>
    <w:lvl w:ilvl="7" w:tplc="508C76DE" w:tentative="1">
      <w:start w:val="1"/>
      <w:numFmt w:val="lowerLetter"/>
      <w:lvlText w:val="%8."/>
      <w:lvlJc w:val="left"/>
      <w:pPr>
        <w:tabs>
          <w:tab w:val="num" w:pos="5760"/>
        </w:tabs>
        <w:ind w:left="5760" w:hanging="360"/>
      </w:pPr>
    </w:lvl>
    <w:lvl w:ilvl="8" w:tplc="BEB47E7E" w:tentative="1">
      <w:start w:val="1"/>
      <w:numFmt w:val="lowerRoman"/>
      <w:lvlText w:val="%9."/>
      <w:lvlJc w:val="right"/>
      <w:pPr>
        <w:tabs>
          <w:tab w:val="num" w:pos="6480"/>
        </w:tabs>
        <w:ind w:left="6480" w:hanging="180"/>
      </w:pPr>
    </w:lvl>
  </w:abstractNum>
  <w:abstractNum w:abstractNumId="52" w15:restartNumberingAfterBreak="0">
    <w:nsid w:val="6F876219"/>
    <w:multiLevelType w:val="multilevel"/>
    <w:tmpl w:val="074642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none"/>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702E697E"/>
    <w:multiLevelType w:val="hybridMultilevel"/>
    <w:tmpl w:val="8FA8CC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1D8431A"/>
    <w:multiLevelType w:val="hybridMultilevel"/>
    <w:tmpl w:val="0AE8BC92"/>
    <w:lvl w:ilvl="0" w:tplc="B40E1CF4">
      <w:start w:val="1"/>
      <w:numFmt w:val="lowerLetter"/>
      <w:lvlText w:val="(%1)"/>
      <w:lvlJc w:val="left"/>
      <w:pPr>
        <w:ind w:left="420" w:hanging="4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36715B7"/>
    <w:multiLevelType w:val="hybridMultilevel"/>
    <w:tmpl w:val="8528C514"/>
    <w:lvl w:ilvl="0" w:tplc="010C9FCE">
      <w:start w:val="1"/>
      <w:numFmt w:val="decimal"/>
      <w:lvlText w:val="%1"/>
      <w:lvlJc w:val="left"/>
      <w:pPr>
        <w:tabs>
          <w:tab w:val="num" w:pos="2520"/>
        </w:tabs>
        <w:ind w:left="2520" w:hanging="360"/>
      </w:pPr>
      <w:rPr>
        <w:rFonts w:hint="default"/>
        <w:b w:val="0"/>
        <w:i w:val="0"/>
      </w:rPr>
    </w:lvl>
    <w:lvl w:ilvl="1" w:tplc="1150A52E" w:tentative="1">
      <w:start w:val="1"/>
      <w:numFmt w:val="lowerLetter"/>
      <w:lvlText w:val="%2."/>
      <w:lvlJc w:val="left"/>
      <w:pPr>
        <w:tabs>
          <w:tab w:val="num" w:pos="3240"/>
        </w:tabs>
        <w:ind w:left="3240" w:hanging="360"/>
      </w:pPr>
    </w:lvl>
    <w:lvl w:ilvl="2" w:tplc="76DC6CD8" w:tentative="1">
      <w:start w:val="1"/>
      <w:numFmt w:val="lowerRoman"/>
      <w:lvlText w:val="%3."/>
      <w:lvlJc w:val="right"/>
      <w:pPr>
        <w:tabs>
          <w:tab w:val="num" w:pos="3960"/>
        </w:tabs>
        <w:ind w:left="3960" w:hanging="180"/>
      </w:pPr>
    </w:lvl>
    <w:lvl w:ilvl="3" w:tplc="1B226474" w:tentative="1">
      <w:start w:val="1"/>
      <w:numFmt w:val="decimal"/>
      <w:lvlText w:val="%4."/>
      <w:lvlJc w:val="left"/>
      <w:pPr>
        <w:tabs>
          <w:tab w:val="num" w:pos="4680"/>
        </w:tabs>
        <w:ind w:left="4680" w:hanging="360"/>
      </w:pPr>
    </w:lvl>
    <w:lvl w:ilvl="4" w:tplc="384AF60A" w:tentative="1">
      <w:start w:val="1"/>
      <w:numFmt w:val="lowerLetter"/>
      <w:lvlText w:val="%5."/>
      <w:lvlJc w:val="left"/>
      <w:pPr>
        <w:tabs>
          <w:tab w:val="num" w:pos="5400"/>
        </w:tabs>
        <w:ind w:left="5400" w:hanging="360"/>
      </w:pPr>
    </w:lvl>
    <w:lvl w:ilvl="5" w:tplc="8CA2C78C" w:tentative="1">
      <w:start w:val="1"/>
      <w:numFmt w:val="lowerRoman"/>
      <w:lvlText w:val="%6."/>
      <w:lvlJc w:val="right"/>
      <w:pPr>
        <w:tabs>
          <w:tab w:val="num" w:pos="6120"/>
        </w:tabs>
        <w:ind w:left="6120" w:hanging="180"/>
      </w:pPr>
    </w:lvl>
    <w:lvl w:ilvl="6" w:tplc="001817C2" w:tentative="1">
      <w:start w:val="1"/>
      <w:numFmt w:val="decimal"/>
      <w:lvlText w:val="%7."/>
      <w:lvlJc w:val="left"/>
      <w:pPr>
        <w:tabs>
          <w:tab w:val="num" w:pos="6840"/>
        </w:tabs>
        <w:ind w:left="6840" w:hanging="360"/>
      </w:pPr>
    </w:lvl>
    <w:lvl w:ilvl="7" w:tplc="BD865E2C" w:tentative="1">
      <w:start w:val="1"/>
      <w:numFmt w:val="lowerLetter"/>
      <w:lvlText w:val="%8."/>
      <w:lvlJc w:val="left"/>
      <w:pPr>
        <w:tabs>
          <w:tab w:val="num" w:pos="7560"/>
        </w:tabs>
        <w:ind w:left="7560" w:hanging="360"/>
      </w:pPr>
    </w:lvl>
    <w:lvl w:ilvl="8" w:tplc="49CEEA68" w:tentative="1">
      <w:start w:val="1"/>
      <w:numFmt w:val="lowerRoman"/>
      <w:lvlText w:val="%9."/>
      <w:lvlJc w:val="right"/>
      <w:pPr>
        <w:tabs>
          <w:tab w:val="num" w:pos="8280"/>
        </w:tabs>
        <w:ind w:left="8280" w:hanging="180"/>
      </w:pPr>
    </w:lvl>
  </w:abstractNum>
  <w:abstractNum w:abstractNumId="56" w15:restartNumberingAfterBreak="0">
    <w:nsid w:val="77D61255"/>
    <w:multiLevelType w:val="multilevel"/>
    <w:tmpl w:val="8E9EE4D6"/>
    <w:lvl w:ilvl="0">
      <w:start w:val="1"/>
      <w:numFmt w:val="decimal"/>
      <w:lvlText w:val="%1."/>
      <w:lvlJc w:val="left"/>
      <w:pPr>
        <w:tabs>
          <w:tab w:val="num" w:pos="720"/>
        </w:tabs>
        <w:ind w:left="720" w:hanging="720"/>
      </w:pPr>
      <w:rPr>
        <w:rFonts w:ascii="Arial" w:hAnsi="Arial" w:cs="Arial" w:hint="default"/>
        <w:b/>
        <w:i w:val="0"/>
        <w:caps/>
        <w:sz w:val="24"/>
        <w:szCs w:val="24"/>
      </w:rPr>
    </w:lvl>
    <w:lvl w:ilvl="1">
      <w:start w:val="1"/>
      <w:numFmt w:val="decimal"/>
      <w:lvlText w:val="%1.%2"/>
      <w:lvlJc w:val="left"/>
      <w:pPr>
        <w:tabs>
          <w:tab w:val="num" w:pos="720"/>
        </w:tabs>
        <w:ind w:left="720" w:hanging="720"/>
      </w:pPr>
      <w:rPr>
        <w:rFonts w:ascii="Arial" w:hAnsi="Arial" w:cs="Arial" w:hint="default"/>
        <w:b w:val="0"/>
        <w:i w:val="0"/>
        <w:caps w:val="0"/>
        <w:sz w:val="24"/>
        <w:szCs w:val="24"/>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Arial" w:hAnsi="Arial" w:cs="Arial"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7" w15:restartNumberingAfterBreak="0">
    <w:nsid w:val="78CADBAD"/>
    <w:multiLevelType w:val="singleLevel"/>
    <w:tmpl w:val="3E4FD060"/>
    <w:lvl w:ilvl="0">
      <w:numFmt w:val="decimal"/>
      <w:lvlText w:val="i."/>
      <w:lvlJc w:val="left"/>
      <w:rPr>
        <w:rFonts w:cs="Times New Roman"/>
      </w:rPr>
    </w:lvl>
  </w:abstractNum>
  <w:abstractNum w:abstractNumId="58" w15:restartNumberingAfterBreak="0">
    <w:nsid w:val="7A457DEB"/>
    <w:multiLevelType w:val="hybridMultilevel"/>
    <w:tmpl w:val="ED4C4424"/>
    <w:lvl w:ilvl="0" w:tplc="C6B834D0">
      <w:start w:val="1"/>
      <w:numFmt w:val="bullet"/>
      <w:lvlText w:val=""/>
      <w:lvlJc w:val="left"/>
      <w:pPr>
        <w:tabs>
          <w:tab w:val="num" w:pos="720"/>
        </w:tabs>
        <w:ind w:left="720" w:hanging="360"/>
      </w:pPr>
      <w:rPr>
        <w:rFonts w:ascii="Symbol" w:hAnsi="Symbol" w:hint="default"/>
      </w:rPr>
    </w:lvl>
    <w:lvl w:ilvl="1" w:tplc="77DCAA14" w:tentative="1">
      <w:start w:val="1"/>
      <w:numFmt w:val="bullet"/>
      <w:lvlText w:val="o"/>
      <w:lvlJc w:val="left"/>
      <w:pPr>
        <w:tabs>
          <w:tab w:val="num" w:pos="1440"/>
        </w:tabs>
        <w:ind w:left="1440" w:hanging="360"/>
      </w:pPr>
      <w:rPr>
        <w:rFonts w:ascii="Courier New" w:hAnsi="Courier New" w:cs="Courier New" w:hint="default"/>
      </w:rPr>
    </w:lvl>
    <w:lvl w:ilvl="2" w:tplc="745EC1C8" w:tentative="1">
      <w:start w:val="1"/>
      <w:numFmt w:val="bullet"/>
      <w:lvlText w:val=""/>
      <w:lvlJc w:val="left"/>
      <w:pPr>
        <w:tabs>
          <w:tab w:val="num" w:pos="2160"/>
        </w:tabs>
        <w:ind w:left="2160" w:hanging="360"/>
      </w:pPr>
      <w:rPr>
        <w:rFonts w:ascii="Wingdings" w:hAnsi="Wingdings" w:hint="default"/>
      </w:rPr>
    </w:lvl>
    <w:lvl w:ilvl="3" w:tplc="C6C65502" w:tentative="1">
      <w:start w:val="1"/>
      <w:numFmt w:val="bullet"/>
      <w:lvlText w:val=""/>
      <w:lvlJc w:val="left"/>
      <w:pPr>
        <w:tabs>
          <w:tab w:val="num" w:pos="2880"/>
        </w:tabs>
        <w:ind w:left="2880" w:hanging="360"/>
      </w:pPr>
      <w:rPr>
        <w:rFonts w:ascii="Symbol" w:hAnsi="Symbol" w:hint="default"/>
      </w:rPr>
    </w:lvl>
    <w:lvl w:ilvl="4" w:tplc="91CA9E70" w:tentative="1">
      <w:start w:val="1"/>
      <w:numFmt w:val="bullet"/>
      <w:lvlText w:val="o"/>
      <w:lvlJc w:val="left"/>
      <w:pPr>
        <w:tabs>
          <w:tab w:val="num" w:pos="3600"/>
        </w:tabs>
        <w:ind w:left="3600" w:hanging="360"/>
      </w:pPr>
      <w:rPr>
        <w:rFonts w:ascii="Courier New" w:hAnsi="Courier New" w:cs="Courier New" w:hint="default"/>
      </w:rPr>
    </w:lvl>
    <w:lvl w:ilvl="5" w:tplc="BF3AB3BC" w:tentative="1">
      <w:start w:val="1"/>
      <w:numFmt w:val="bullet"/>
      <w:lvlText w:val=""/>
      <w:lvlJc w:val="left"/>
      <w:pPr>
        <w:tabs>
          <w:tab w:val="num" w:pos="4320"/>
        </w:tabs>
        <w:ind w:left="4320" w:hanging="360"/>
      </w:pPr>
      <w:rPr>
        <w:rFonts w:ascii="Wingdings" w:hAnsi="Wingdings" w:hint="default"/>
      </w:rPr>
    </w:lvl>
    <w:lvl w:ilvl="6" w:tplc="BF084B90" w:tentative="1">
      <w:start w:val="1"/>
      <w:numFmt w:val="bullet"/>
      <w:lvlText w:val=""/>
      <w:lvlJc w:val="left"/>
      <w:pPr>
        <w:tabs>
          <w:tab w:val="num" w:pos="5040"/>
        </w:tabs>
        <w:ind w:left="5040" w:hanging="360"/>
      </w:pPr>
      <w:rPr>
        <w:rFonts w:ascii="Symbol" w:hAnsi="Symbol" w:hint="default"/>
      </w:rPr>
    </w:lvl>
    <w:lvl w:ilvl="7" w:tplc="4B4AE688" w:tentative="1">
      <w:start w:val="1"/>
      <w:numFmt w:val="bullet"/>
      <w:lvlText w:val="o"/>
      <w:lvlJc w:val="left"/>
      <w:pPr>
        <w:tabs>
          <w:tab w:val="num" w:pos="5760"/>
        </w:tabs>
        <w:ind w:left="5760" w:hanging="360"/>
      </w:pPr>
      <w:rPr>
        <w:rFonts w:ascii="Courier New" w:hAnsi="Courier New" w:cs="Courier New" w:hint="default"/>
      </w:rPr>
    </w:lvl>
    <w:lvl w:ilvl="8" w:tplc="974E05E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B0B1EC4"/>
    <w:multiLevelType w:val="hybridMultilevel"/>
    <w:tmpl w:val="1506C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B34DC70"/>
    <w:multiLevelType w:val="singleLevel"/>
    <w:tmpl w:val="FF086AC1"/>
    <w:lvl w:ilvl="0">
      <w:numFmt w:val="decimal"/>
      <w:lvlText w:val="a."/>
      <w:lvlJc w:val="left"/>
      <w:rPr>
        <w:rFonts w:cs="Times New Roman"/>
      </w:rPr>
    </w:lvl>
  </w:abstractNum>
  <w:abstractNum w:abstractNumId="61"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62" w15:restartNumberingAfterBreak="0">
    <w:nsid w:val="7CD40211"/>
    <w:multiLevelType w:val="singleLevel"/>
    <w:tmpl w:val="F12B7D62"/>
    <w:lvl w:ilvl="0">
      <w:numFmt w:val="decimal"/>
      <w:lvlText w:val="b."/>
      <w:lvlJc w:val="left"/>
      <w:rPr>
        <w:rFonts w:cs="Times New Roman"/>
      </w:rPr>
    </w:lvl>
  </w:abstractNum>
  <w:abstractNum w:abstractNumId="63" w15:restartNumberingAfterBreak="0">
    <w:nsid w:val="7D12773B"/>
    <w:multiLevelType w:val="multilevel"/>
    <w:tmpl w:val="30FEFB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15:restartNumberingAfterBreak="0">
    <w:nsid w:val="7FE07C4E"/>
    <w:multiLevelType w:val="hybridMultilevel"/>
    <w:tmpl w:val="FCF62728"/>
    <w:lvl w:ilvl="0" w:tplc="2A0A4E2A">
      <w:start w:val="1"/>
      <w:numFmt w:val="bullet"/>
      <w:lvlText w:val=""/>
      <w:lvlJc w:val="left"/>
      <w:pPr>
        <w:tabs>
          <w:tab w:val="num" w:pos="720"/>
        </w:tabs>
        <w:ind w:left="720" w:hanging="360"/>
      </w:pPr>
      <w:rPr>
        <w:rFonts w:ascii="Symbol" w:hAnsi="Symbol" w:hint="default"/>
      </w:rPr>
    </w:lvl>
    <w:lvl w:ilvl="1" w:tplc="1D2C98C4" w:tentative="1">
      <w:start w:val="1"/>
      <w:numFmt w:val="bullet"/>
      <w:lvlText w:val="o"/>
      <w:lvlJc w:val="left"/>
      <w:pPr>
        <w:tabs>
          <w:tab w:val="num" w:pos="1440"/>
        </w:tabs>
        <w:ind w:left="1440" w:hanging="360"/>
      </w:pPr>
      <w:rPr>
        <w:rFonts w:ascii="Courier New" w:hAnsi="Courier New" w:cs="Courier New" w:hint="default"/>
      </w:rPr>
    </w:lvl>
    <w:lvl w:ilvl="2" w:tplc="0816719A" w:tentative="1">
      <w:start w:val="1"/>
      <w:numFmt w:val="bullet"/>
      <w:lvlText w:val=""/>
      <w:lvlJc w:val="left"/>
      <w:pPr>
        <w:tabs>
          <w:tab w:val="num" w:pos="2160"/>
        </w:tabs>
        <w:ind w:left="2160" w:hanging="360"/>
      </w:pPr>
      <w:rPr>
        <w:rFonts w:ascii="Wingdings" w:hAnsi="Wingdings" w:hint="default"/>
      </w:rPr>
    </w:lvl>
    <w:lvl w:ilvl="3" w:tplc="9E664AE6" w:tentative="1">
      <w:start w:val="1"/>
      <w:numFmt w:val="bullet"/>
      <w:lvlText w:val=""/>
      <w:lvlJc w:val="left"/>
      <w:pPr>
        <w:tabs>
          <w:tab w:val="num" w:pos="2880"/>
        </w:tabs>
        <w:ind w:left="2880" w:hanging="360"/>
      </w:pPr>
      <w:rPr>
        <w:rFonts w:ascii="Symbol" w:hAnsi="Symbol" w:hint="default"/>
      </w:rPr>
    </w:lvl>
    <w:lvl w:ilvl="4" w:tplc="B0F06840" w:tentative="1">
      <w:start w:val="1"/>
      <w:numFmt w:val="bullet"/>
      <w:lvlText w:val="o"/>
      <w:lvlJc w:val="left"/>
      <w:pPr>
        <w:tabs>
          <w:tab w:val="num" w:pos="3600"/>
        </w:tabs>
        <w:ind w:left="3600" w:hanging="360"/>
      </w:pPr>
      <w:rPr>
        <w:rFonts w:ascii="Courier New" w:hAnsi="Courier New" w:cs="Courier New" w:hint="default"/>
      </w:rPr>
    </w:lvl>
    <w:lvl w:ilvl="5" w:tplc="C06C82D6" w:tentative="1">
      <w:start w:val="1"/>
      <w:numFmt w:val="bullet"/>
      <w:lvlText w:val=""/>
      <w:lvlJc w:val="left"/>
      <w:pPr>
        <w:tabs>
          <w:tab w:val="num" w:pos="4320"/>
        </w:tabs>
        <w:ind w:left="4320" w:hanging="360"/>
      </w:pPr>
      <w:rPr>
        <w:rFonts w:ascii="Wingdings" w:hAnsi="Wingdings" w:hint="default"/>
      </w:rPr>
    </w:lvl>
    <w:lvl w:ilvl="6" w:tplc="DF9CE9AC" w:tentative="1">
      <w:start w:val="1"/>
      <w:numFmt w:val="bullet"/>
      <w:lvlText w:val=""/>
      <w:lvlJc w:val="left"/>
      <w:pPr>
        <w:tabs>
          <w:tab w:val="num" w:pos="5040"/>
        </w:tabs>
        <w:ind w:left="5040" w:hanging="360"/>
      </w:pPr>
      <w:rPr>
        <w:rFonts w:ascii="Symbol" w:hAnsi="Symbol" w:hint="default"/>
      </w:rPr>
    </w:lvl>
    <w:lvl w:ilvl="7" w:tplc="04E89E4E" w:tentative="1">
      <w:start w:val="1"/>
      <w:numFmt w:val="bullet"/>
      <w:lvlText w:val="o"/>
      <w:lvlJc w:val="left"/>
      <w:pPr>
        <w:tabs>
          <w:tab w:val="num" w:pos="5760"/>
        </w:tabs>
        <w:ind w:left="5760" w:hanging="360"/>
      </w:pPr>
      <w:rPr>
        <w:rFonts w:ascii="Courier New" w:hAnsi="Courier New" w:cs="Courier New" w:hint="default"/>
      </w:rPr>
    </w:lvl>
    <w:lvl w:ilvl="8" w:tplc="BC2EA78C"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48"/>
  </w:num>
  <w:num w:numId="3">
    <w:abstractNumId w:val="38"/>
  </w:num>
  <w:num w:numId="4">
    <w:abstractNumId w:val="61"/>
  </w:num>
  <w:num w:numId="5">
    <w:abstractNumId w:val="49"/>
  </w:num>
  <w:num w:numId="6">
    <w:abstractNumId w:val="20"/>
  </w:num>
  <w:num w:numId="7">
    <w:abstractNumId w:val="19"/>
  </w:num>
  <w:num w:numId="8">
    <w:abstractNumId w:val="35"/>
  </w:num>
  <w:num w:numId="9">
    <w:abstractNumId w:val="27"/>
  </w:num>
  <w:num w:numId="10">
    <w:abstractNumId w:val="32"/>
  </w:num>
  <w:num w:numId="11">
    <w:abstractNumId w:val="13"/>
  </w:num>
  <w:num w:numId="12">
    <w:abstractNumId w:val="64"/>
  </w:num>
  <w:num w:numId="13">
    <w:abstractNumId w:val="25"/>
  </w:num>
  <w:num w:numId="14">
    <w:abstractNumId w:val="63"/>
  </w:num>
  <w:num w:numId="15">
    <w:abstractNumId w:val="52"/>
  </w:num>
  <w:num w:numId="16">
    <w:abstractNumId w:val="26"/>
  </w:num>
  <w:num w:numId="17">
    <w:abstractNumId w:val="21"/>
  </w:num>
  <w:num w:numId="18">
    <w:abstractNumId w:val="42"/>
  </w:num>
  <w:num w:numId="19">
    <w:abstractNumId w:val="29"/>
  </w:num>
  <w:num w:numId="20">
    <w:abstractNumId w:val="4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37"/>
  </w:num>
  <w:num w:numId="23">
    <w:abstractNumId w:val="15"/>
  </w:num>
  <w:num w:numId="24">
    <w:abstractNumId w:val="33"/>
  </w:num>
  <w:num w:numId="25">
    <w:abstractNumId w:val="58"/>
  </w:num>
  <w:num w:numId="26">
    <w:abstractNumId w:val="51"/>
  </w:num>
  <w:num w:numId="27">
    <w:abstractNumId w:val="17"/>
  </w:num>
  <w:num w:numId="28">
    <w:abstractNumId w:val="53"/>
  </w:num>
  <w:num w:numId="29">
    <w:abstractNumId w:val="30"/>
  </w:num>
  <w:num w:numId="30">
    <w:abstractNumId w:val="14"/>
  </w:num>
  <w:num w:numId="31">
    <w:abstractNumId w:val="59"/>
  </w:num>
  <w:num w:numId="32">
    <w:abstractNumId w:val="36"/>
  </w:num>
  <w:num w:numId="33">
    <w:abstractNumId w:val="28"/>
  </w:num>
  <w:num w:numId="34">
    <w:abstractNumId w:val="56"/>
  </w:num>
  <w:num w:numId="35">
    <w:abstractNumId w:val="43"/>
  </w:num>
  <w:num w:numId="36">
    <w:abstractNumId w:val="16"/>
  </w:num>
  <w:num w:numId="37">
    <w:abstractNumId w:val="44"/>
  </w:num>
  <w:num w:numId="38">
    <w:abstractNumId w:val="3"/>
  </w:num>
  <w:num w:numId="39">
    <w:abstractNumId w:val="23"/>
  </w:num>
  <w:num w:numId="40">
    <w:abstractNumId w:val="50"/>
  </w:num>
  <w:num w:numId="41">
    <w:abstractNumId w:val="62"/>
  </w:num>
  <w:num w:numId="42">
    <w:abstractNumId w:val="5"/>
  </w:num>
  <w:num w:numId="43">
    <w:abstractNumId w:val="6"/>
  </w:num>
  <w:num w:numId="44">
    <w:abstractNumId w:val="12"/>
  </w:num>
  <w:num w:numId="45">
    <w:abstractNumId w:val="9"/>
  </w:num>
  <w:num w:numId="46">
    <w:abstractNumId w:val="11"/>
  </w:num>
  <w:num w:numId="47">
    <w:abstractNumId w:val="60"/>
  </w:num>
  <w:num w:numId="48">
    <w:abstractNumId w:val="18"/>
  </w:num>
  <w:num w:numId="49">
    <w:abstractNumId w:val="40"/>
  </w:num>
  <w:num w:numId="50">
    <w:abstractNumId w:val="4"/>
  </w:num>
  <w:num w:numId="51">
    <w:abstractNumId w:val="7"/>
  </w:num>
  <w:num w:numId="52">
    <w:abstractNumId w:val="8"/>
  </w:num>
  <w:num w:numId="53">
    <w:abstractNumId w:val="0"/>
  </w:num>
  <w:num w:numId="54">
    <w:abstractNumId w:val="34"/>
  </w:num>
  <w:num w:numId="55">
    <w:abstractNumId w:val="57"/>
  </w:num>
  <w:num w:numId="56">
    <w:abstractNumId w:val="45"/>
  </w:num>
  <w:num w:numId="57">
    <w:abstractNumId w:val="1"/>
  </w:num>
  <w:num w:numId="58">
    <w:abstractNumId w:val="31"/>
  </w:num>
  <w:num w:numId="59">
    <w:abstractNumId w:val="47"/>
  </w:num>
  <w:num w:numId="60">
    <w:abstractNumId w:val="2"/>
  </w:num>
  <w:num w:numId="61">
    <w:abstractNumId w:val="46"/>
  </w:num>
  <w:num w:numId="62">
    <w:abstractNumId w:val="10"/>
  </w:num>
  <w:num w:numId="63">
    <w:abstractNumId w:val="22"/>
  </w:num>
  <w:num w:numId="64">
    <w:abstractNumId w:val="24"/>
  </w:num>
  <w:num w:numId="65">
    <w:abstractNumId w:val="39"/>
  </w:num>
  <w:num w:numId="66">
    <w:abstractNumId w:val="54"/>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1331"/>
  <w:doNotHyphenateCaps/>
  <w:displayHorizontalDrawingGridEvery w:val="0"/>
  <w:displayVerticalDrawingGridEvery w:val="0"/>
  <w:doNotUseMarginsForDrawingGridOrigin/>
  <w:doNotShadeFormData/>
  <w:noPunctuationKerning/>
  <w:characterSpacingControl w:val="doNotCompress"/>
  <w:hdrShapeDefaults>
    <o:shapedefaults v:ext="edit" spidmax="56321" fillcolor="#3cf" strokecolor="#009">
      <v:fill color="#3cf"/>
      <v:stroke color="#009" weight="1pt"/>
      <v:shadow on="t" color="#009" offset="7pt,-7pt"/>
      <o:colormru v:ext="edit" colors="#ddd,#ffc,#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55"/>
    <w:rsid w:val="00015C13"/>
    <w:rsid w:val="00024CD3"/>
    <w:rsid w:val="0002590B"/>
    <w:rsid w:val="00026EAD"/>
    <w:rsid w:val="00030974"/>
    <w:rsid w:val="00031E01"/>
    <w:rsid w:val="0003235E"/>
    <w:rsid w:val="00045397"/>
    <w:rsid w:val="00046154"/>
    <w:rsid w:val="00050E9F"/>
    <w:rsid w:val="0005315C"/>
    <w:rsid w:val="0007097C"/>
    <w:rsid w:val="00074A7B"/>
    <w:rsid w:val="0008736E"/>
    <w:rsid w:val="0009105B"/>
    <w:rsid w:val="000918C9"/>
    <w:rsid w:val="00093171"/>
    <w:rsid w:val="00094B5A"/>
    <w:rsid w:val="000A0E7F"/>
    <w:rsid w:val="000A5D81"/>
    <w:rsid w:val="000A6446"/>
    <w:rsid w:val="000B0B88"/>
    <w:rsid w:val="000B17F5"/>
    <w:rsid w:val="000B4317"/>
    <w:rsid w:val="000C5CE7"/>
    <w:rsid w:val="000D2E5A"/>
    <w:rsid w:val="000E02D4"/>
    <w:rsid w:val="000E105E"/>
    <w:rsid w:val="000E45A3"/>
    <w:rsid w:val="000E4869"/>
    <w:rsid w:val="000F1F9E"/>
    <w:rsid w:val="000F2EC6"/>
    <w:rsid w:val="00100C90"/>
    <w:rsid w:val="00102405"/>
    <w:rsid w:val="001051B2"/>
    <w:rsid w:val="00107374"/>
    <w:rsid w:val="00115DDD"/>
    <w:rsid w:val="001217D1"/>
    <w:rsid w:val="00121EF9"/>
    <w:rsid w:val="00123140"/>
    <w:rsid w:val="00131A0E"/>
    <w:rsid w:val="00131CDC"/>
    <w:rsid w:val="001354D7"/>
    <w:rsid w:val="001505C2"/>
    <w:rsid w:val="00157AB4"/>
    <w:rsid w:val="001607AA"/>
    <w:rsid w:val="001649DA"/>
    <w:rsid w:val="00174E29"/>
    <w:rsid w:val="00181969"/>
    <w:rsid w:val="00187E31"/>
    <w:rsid w:val="0019122D"/>
    <w:rsid w:val="001947D8"/>
    <w:rsid w:val="0019576C"/>
    <w:rsid w:val="001B274F"/>
    <w:rsid w:val="001C0FEF"/>
    <w:rsid w:val="001C2990"/>
    <w:rsid w:val="001C5A18"/>
    <w:rsid w:val="001D1FF8"/>
    <w:rsid w:val="001E229C"/>
    <w:rsid w:val="001E678E"/>
    <w:rsid w:val="001E71AE"/>
    <w:rsid w:val="001F3F26"/>
    <w:rsid w:val="001F554D"/>
    <w:rsid w:val="00201735"/>
    <w:rsid w:val="00202245"/>
    <w:rsid w:val="002070F5"/>
    <w:rsid w:val="00212DFC"/>
    <w:rsid w:val="00213BAA"/>
    <w:rsid w:val="00215801"/>
    <w:rsid w:val="0022125E"/>
    <w:rsid w:val="00234E47"/>
    <w:rsid w:val="002364AD"/>
    <w:rsid w:val="0024271F"/>
    <w:rsid w:val="00245B5E"/>
    <w:rsid w:val="00246BC8"/>
    <w:rsid w:val="002529D9"/>
    <w:rsid w:val="00253308"/>
    <w:rsid w:val="002574D8"/>
    <w:rsid w:val="00261FD8"/>
    <w:rsid w:val="002719F3"/>
    <w:rsid w:val="00271FB2"/>
    <w:rsid w:val="00273CD0"/>
    <w:rsid w:val="002801D8"/>
    <w:rsid w:val="00283654"/>
    <w:rsid w:val="002860F8"/>
    <w:rsid w:val="0028730F"/>
    <w:rsid w:val="00287A7C"/>
    <w:rsid w:val="00293803"/>
    <w:rsid w:val="002A4FCE"/>
    <w:rsid w:val="002B0DDA"/>
    <w:rsid w:val="002B722D"/>
    <w:rsid w:val="002B780C"/>
    <w:rsid w:val="002C19CE"/>
    <w:rsid w:val="002C48D4"/>
    <w:rsid w:val="002C6404"/>
    <w:rsid w:val="002C7053"/>
    <w:rsid w:val="002C77CE"/>
    <w:rsid w:val="002C7897"/>
    <w:rsid w:val="002D5D6F"/>
    <w:rsid w:val="002E7F7F"/>
    <w:rsid w:val="002F23E9"/>
    <w:rsid w:val="002F3A29"/>
    <w:rsid w:val="002F47B2"/>
    <w:rsid w:val="00300A55"/>
    <w:rsid w:val="003025D3"/>
    <w:rsid w:val="003069DD"/>
    <w:rsid w:val="00310A9C"/>
    <w:rsid w:val="003236E1"/>
    <w:rsid w:val="0032484A"/>
    <w:rsid w:val="00325A2C"/>
    <w:rsid w:val="00331AAC"/>
    <w:rsid w:val="00333C98"/>
    <w:rsid w:val="00337B38"/>
    <w:rsid w:val="0034231C"/>
    <w:rsid w:val="003439F7"/>
    <w:rsid w:val="0035276A"/>
    <w:rsid w:val="0035693D"/>
    <w:rsid w:val="003615EE"/>
    <w:rsid w:val="003629AE"/>
    <w:rsid w:val="00364880"/>
    <w:rsid w:val="00366423"/>
    <w:rsid w:val="00374910"/>
    <w:rsid w:val="00376CEF"/>
    <w:rsid w:val="0037764B"/>
    <w:rsid w:val="003777D0"/>
    <w:rsid w:val="0037786C"/>
    <w:rsid w:val="0038173A"/>
    <w:rsid w:val="00383521"/>
    <w:rsid w:val="00384F0B"/>
    <w:rsid w:val="003923C7"/>
    <w:rsid w:val="00395022"/>
    <w:rsid w:val="00397034"/>
    <w:rsid w:val="00397961"/>
    <w:rsid w:val="003B1196"/>
    <w:rsid w:val="003B4FF3"/>
    <w:rsid w:val="003B6649"/>
    <w:rsid w:val="003C007A"/>
    <w:rsid w:val="003C1DD3"/>
    <w:rsid w:val="003C282A"/>
    <w:rsid w:val="003C4655"/>
    <w:rsid w:val="003C677F"/>
    <w:rsid w:val="003C773B"/>
    <w:rsid w:val="003D487B"/>
    <w:rsid w:val="003D55F1"/>
    <w:rsid w:val="003D7C74"/>
    <w:rsid w:val="003E68CA"/>
    <w:rsid w:val="003F039F"/>
    <w:rsid w:val="003F0EF3"/>
    <w:rsid w:val="003F6305"/>
    <w:rsid w:val="00405902"/>
    <w:rsid w:val="0040712A"/>
    <w:rsid w:val="00410B33"/>
    <w:rsid w:val="0041524C"/>
    <w:rsid w:val="00420A80"/>
    <w:rsid w:val="004219AC"/>
    <w:rsid w:val="004239AE"/>
    <w:rsid w:val="004316BA"/>
    <w:rsid w:val="004350C7"/>
    <w:rsid w:val="004354FC"/>
    <w:rsid w:val="00435DE0"/>
    <w:rsid w:val="0043638A"/>
    <w:rsid w:val="00440793"/>
    <w:rsid w:val="004427C6"/>
    <w:rsid w:val="00444443"/>
    <w:rsid w:val="00451AE0"/>
    <w:rsid w:val="00455D79"/>
    <w:rsid w:val="00457EEE"/>
    <w:rsid w:val="00465024"/>
    <w:rsid w:val="00471C7A"/>
    <w:rsid w:val="00472429"/>
    <w:rsid w:val="00476420"/>
    <w:rsid w:val="00484E25"/>
    <w:rsid w:val="00486573"/>
    <w:rsid w:val="004906C2"/>
    <w:rsid w:val="00496551"/>
    <w:rsid w:val="00497538"/>
    <w:rsid w:val="004A2139"/>
    <w:rsid w:val="004A79BD"/>
    <w:rsid w:val="004B2212"/>
    <w:rsid w:val="004B23DF"/>
    <w:rsid w:val="004B651D"/>
    <w:rsid w:val="004C7F28"/>
    <w:rsid w:val="004D1A09"/>
    <w:rsid w:val="004D2791"/>
    <w:rsid w:val="004D3EBD"/>
    <w:rsid w:val="004D5BE6"/>
    <w:rsid w:val="004E33E8"/>
    <w:rsid w:val="004E3E56"/>
    <w:rsid w:val="004E4545"/>
    <w:rsid w:val="004E6CB3"/>
    <w:rsid w:val="004F0CAA"/>
    <w:rsid w:val="004F0CB5"/>
    <w:rsid w:val="004F16DA"/>
    <w:rsid w:val="004F2340"/>
    <w:rsid w:val="004F7565"/>
    <w:rsid w:val="004F7DA4"/>
    <w:rsid w:val="00504767"/>
    <w:rsid w:val="0050713E"/>
    <w:rsid w:val="00512C17"/>
    <w:rsid w:val="00512CCA"/>
    <w:rsid w:val="00513BC4"/>
    <w:rsid w:val="00520670"/>
    <w:rsid w:val="00521227"/>
    <w:rsid w:val="00523021"/>
    <w:rsid w:val="00531476"/>
    <w:rsid w:val="00534DAE"/>
    <w:rsid w:val="00537123"/>
    <w:rsid w:val="0054206F"/>
    <w:rsid w:val="00545D93"/>
    <w:rsid w:val="00546C89"/>
    <w:rsid w:val="00546E71"/>
    <w:rsid w:val="00547583"/>
    <w:rsid w:val="00550015"/>
    <w:rsid w:val="00550A66"/>
    <w:rsid w:val="00551991"/>
    <w:rsid w:val="005535AB"/>
    <w:rsid w:val="00573833"/>
    <w:rsid w:val="00575680"/>
    <w:rsid w:val="00576530"/>
    <w:rsid w:val="00587CF9"/>
    <w:rsid w:val="00592ECC"/>
    <w:rsid w:val="0059670B"/>
    <w:rsid w:val="005974A8"/>
    <w:rsid w:val="005A2CD4"/>
    <w:rsid w:val="005A36C7"/>
    <w:rsid w:val="005B201B"/>
    <w:rsid w:val="005C2631"/>
    <w:rsid w:val="005C4A0A"/>
    <w:rsid w:val="005D2BA2"/>
    <w:rsid w:val="005D663E"/>
    <w:rsid w:val="005D6AC8"/>
    <w:rsid w:val="005D6F0B"/>
    <w:rsid w:val="005D7290"/>
    <w:rsid w:val="005E379F"/>
    <w:rsid w:val="005E5FBD"/>
    <w:rsid w:val="005F5EA9"/>
    <w:rsid w:val="00601039"/>
    <w:rsid w:val="006012EF"/>
    <w:rsid w:val="00611ABB"/>
    <w:rsid w:val="0061756F"/>
    <w:rsid w:val="00620EF2"/>
    <w:rsid w:val="006215D9"/>
    <w:rsid w:val="00624542"/>
    <w:rsid w:val="00625735"/>
    <w:rsid w:val="00644C52"/>
    <w:rsid w:val="006475F8"/>
    <w:rsid w:val="00647CDD"/>
    <w:rsid w:val="00652C36"/>
    <w:rsid w:val="006556C0"/>
    <w:rsid w:val="00656DAE"/>
    <w:rsid w:val="00660A02"/>
    <w:rsid w:val="00661C3C"/>
    <w:rsid w:val="00667C46"/>
    <w:rsid w:val="00677E5D"/>
    <w:rsid w:val="00680D02"/>
    <w:rsid w:val="00681892"/>
    <w:rsid w:val="006828B2"/>
    <w:rsid w:val="006953E5"/>
    <w:rsid w:val="006A0DA5"/>
    <w:rsid w:val="006A180F"/>
    <w:rsid w:val="006A2415"/>
    <w:rsid w:val="006B0E0E"/>
    <w:rsid w:val="006B1765"/>
    <w:rsid w:val="006B1BC6"/>
    <w:rsid w:val="006C4391"/>
    <w:rsid w:val="006C69E3"/>
    <w:rsid w:val="006C7375"/>
    <w:rsid w:val="006D71A0"/>
    <w:rsid w:val="006F1158"/>
    <w:rsid w:val="006F380D"/>
    <w:rsid w:val="006F3E9B"/>
    <w:rsid w:val="006F6639"/>
    <w:rsid w:val="006F72DC"/>
    <w:rsid w:val="00703A05"/>
    <w:rsid w:val="00704172"/>
    <w:rsid w:val="0070734F"/>
    <w:rsid w:val="00713B8F"/>
    <w:rsid w:val="00723B06"/>
    <w:rsid w:val="00726E49"/>
    <w:rsid w:val="007327E6"/>
    <w:rsid w:val="00736ABD"/>
    <w:rsid w:val="00737885"/>
    <w:rsid w:val="00743583"/>
    <w:rsid w:val="0074693A"/>
    <w:rsid w:val="00751CAE"/>
    <w:rsid w:val="00754D27"/>
    <w:rsid w:val="0075676D"/>
    <w:rsid w:val="00762CF4"/>
    <w:rsid w:val="00763E2B"/>
    <w:rsid w:val="00765C3C"/>
    <w:rsid w:val="00765C5E"/>
    <w:rsid w:val="00766DEF"/>
    <w:rsid w:val="00767A87"/>
    <w:rsid w:val="00773F10"/>
    <w:rsid w:val="007A3F4B"/>
    <w:rsid w:val="007A5175"/>
    <w:rsid w:val="007A6725"/>
    <w:rsid w:val="007A6B93"/>
    <w:rsid w:val="007B108C"/>
    <w:rsid w:val="007B2EE6"/>
    <w:rsid w:val="007B3856"/>
    <w:rsid w:val="007B49D0"/>
    <w:rsid w:val="007B63FB"/>
    <w:rsid w:val="007B6B71"/>
    <w:rsid w:val="007B7D57"/>
    <w:rsid w:val="007C5733"/>
    <w:rsid w:val="007D148C"/>
    <w:rsid w:val="007D7018"/>
    <w:rsid w:val="007E19B8"/>
    <w:rsid w:val="007F5E2F"/>
    <w:rsid w:val="007F772C"/>
    <w:rsid w:val="00800358"/>
    <w:rsid w:val="00814B0E"/>
    <w:rsid w:val="008158CC"/>
    <w:rsid w:val="00820108"/>
    <w:rsid w:val="00820F9E"/>
    <w:rsid w:val="00830593"/>
    <w:rsid w:val="00836F70"/>
    <w:rsid w:val="00840A1A"/>
    <w:rsid w:val="00845CBD"/>
    <w:rsid w:val="00845CFA"/>
    <w:rsid w:val="00846BD3"/>
    <w:rsid w:val="00851D3B"/>
    <w:rsid w:val="00855E99"/>
    <w:rsid w:val="008572DE"/>
    <w:rsid w:val="0086259D"/>
    <w:rsid w:val="008878ED"/>
    <w:rsid w:val="00887E60"/>
    <w:rsid w:val="0089131F"/>
    <w:rsid w:val="008A0EE3"/>
    <w:rsid w:val="008A2653"/>
    <w:rsid w:val="008A3BB7"/>
    <w:rsid w:val="008B0FF1"/>
    <w:rsid w:val="008D0B0A"/>
    <w:rsid w:val="008D2C0F"/>
    <w:rsid w:val="008E2115"/>
    <w:rsid w:val="008E6CAB"/>
    <w:rsid w:val="008F0E68"/>
    <w:rsid w:val="00900202"/>
    <w:rsid w:val="00903E97"/>
    <w:rsid w:val="0090589F"/>
    <w:rsid w:val="009065CD"/>
    <w:rsid w:val="00906C19"/>
    <w:rsid w:val="00911D04"/>
    <w:rsid w:val="009131B4"/>
    <w:rsid w:val="009249B4"/>
    <w:rsid w:val="00926B90"/>
    <w:rsid w:val="0092743A"/>
    <w:rsid w:val="009324BB"/>
    <w:rsid w:val="00933F54"/>
    <w:rsid w:val="00935F78"/>
    <w:rsid w:val="00937A1E"/>
    <w:rsid w:val="00942D02"/>
    <w:rsid w:val="00946540"/>
    <w:rsid w:val="0095181C"/>
    <w:rsid w:val="0096347B"/>
    <w:rsid w:val="009702FF"/>
    <w:rsid w:val="00971399"/>
    <w:rsid w:val="009827E5"/>
    <w:rsid w:val="00984312"/>
    <w:rsid w:val="009901B5"/>
    <w:rsid w:val="009909D8"/>
    <w:rsid w:val="00990D8F"/>
    <w:rsid w:val="00991A23"/>
    <w:rsid w:val="00991EAB"/>
    <w:rsid w:val="009955D9"/>
    <w:rsid w:val="00997B72"/>
    <w:rsid w:val="009A1C9E"/>
    <w:rsid w:val="009B31F5"/>
    <w:rsid w:val="009B61C3"/>
    <w:rsid w:val="009C39A2"/>
    <w:rsid w:val="009C54ED"/>
    <w:rsid w:val="009D2310"/>
    <w:rsid w:val="009E08EF"/>
    <w:rsid w:val="009E49E2"/>
    <w:rsid w:val="009E5DD0"/>
    <w:rsid w:val="009E77CB"/>
    <w:rsid w:val="009F1360"/>
    <w:rsid w:val="009F2F59"/>
    <w:rsid w:val="009F48A4"/>
    <w:rsid w:val="009F628A"/>
    <w:rsid w:val="009F7D15"/>
    <w:rsid w:val="00A02A4D"/>
    <w:rsid w:val="00A03EB9"/>
    <w:rsid w:val="00A05154"/>
    <w:rsid w:val="00A05334"/>
    <w:rsid w:val="00A106F7"/>
    <w:rsid w:val="00A123D7"/>
    <w:rsid w:val="00A175A6"/>
    <w:rsid w:val="00A206DC"/>
    <w:rsid w:val="00A259CB"/>
    <w:rsid w:val="00A31CDC"/>
    <w:rsid w:val="00A364BD"/>
    <w:rsid w:val="00A436FC"/>
    <w:rsid w:val="00A4622C"/>
    <w:rsid w:val="00A63ADA"/>
    <w:rsid w:val="00A704C5"/>
    <w:rsid w:val="00A70DB9"/>
    <w:rsid w:val="00A7148E"/>
    <w:rsid w:val="00A73380"/>
    <w:rsid w:val="00A800BD"/>
    <w:rsid w:val="00AA040F"/>
    <w:rsid w:val="00AA0DDD"/>
    <w:rsid w:val="00AB13DE"/>
    <w:rsid w:val="00AB757E"/>
    <w:rsid w:val="00AC41EF"/>
    <w:rsid w:val="00AC651E"/>
    <w:rsid w:val="00AD12F4"/>
    <w:rsid w:val="00AD4566"/>
    <w:rsid w:val="00AD4F5F"/>
    <w:rsid w:val="00AD6047"/>
    <w:rsid w:val="00AE3F61"/>
    <w:rsid w:val="00AE4E4B"/>
    <w:rsid w:val="00AF042D"/>
    <w:rsid w:val="00AF13D3"/>
    <w:rsid w:val="00AF6832"/>
    <w:rsid w:val="00B016B9"/>
    <w:rsid w:val="00B057BD"/>
    <w:rsid w:val="00B07367"/>
    <w:rsid w:val="00B079A0"/>
    <w:rsid w:val="00B12FDA"/>
    <w:rsid w:val="00B15E2A"/>
    <w:rsid w:val="00B17143"/>
    <w:rsid w:val="00B2052D"/>
    <w:rsid w:val="00B21229"/>
    <w:rsid w:val="00B213EB"/>
    <w:rsid w:val="00B2588A"/>
    <w:rsid w:val="00B326B5"/>
    <w:rsid w:val="00B33447"/>
    <w:rsid w:val="00B37497"/>
    <w:rsid w:val="00B3795A"/>
    <w:rsid w:val="00B44D9B"/>
    <w:rsid w:val="00B459E8"/>
    <w:rsid w:val="00B51182"/>
    <w:rsid w:val="00B52287"/>
    <w:rsid w:val="00B74D54"/>
    <w:rsid w:val="00B74EB8"/>
    <w:rsid w:val="00B77211"/>
    <w:rsid w:val="00B84087"/>
    <w:rsid w:val="00B852C9"/>
    <w:rsid w:val="00B912DF"/>
    <w:rsid w:val="00B936BA"/>
    <w:rsid w:val="00B96733"/>
    <w:rsid w:val="00BA0B3B"/>
    <w:rsid w:val="00BA505E"/>
    <w:rsid w:val="00BA5917"/>
    <w:rsid w:val="00BB41BF"/>
    <w:rsid w:val="00BC1FFF"/>
    <w:rsid w:val="00BD08A9"/>
    <w:rsid w:val="00BD0A64"/>
    <w:rsid w:val="00BD0D2C"/>
    <w:rsid w:val="00BD5C9C"/>
    <w:rsid w:val="00BE12FC"/>
    <w:rsid w:val="00BE2BDF"/>
    <w:rsid w:val="00BE552C"/>
    <w:rsid w:val="00BE6138"/>
    <w:rsid w:val="00BE74AB"/>
    <w:rsid w:val="00BE78CF"/>
    <w:rsid w:val="00BF00C2"/>
    <w:rsid w:val="00BF2132"/>
    <w:rsid w:val="00BF6E5B"/>
    <w:rsid w:val="00C030FD"/>
    <w:rsid w:val="00C061C1"/>
    <w:rsid w:val="00C1062E"/>
    <w:rsid w:val="00C17BCD"/>
    <w:rsid w:val="00C20790"/>
    <w:rsid w:val="00C210EF"/>
    <w:rsid w:val="00C316BE"/>
    <w:rsid w:val="00C33E5D"/>
    <w:rsid w:val="00C369C0"/>
    <w:rsid w:val="00C3739A"/>
    <w:rsid w:val="00C4039E"/>
    <w:rsid w:val="00C50206"/>
    <w:rsid w:val="00C529CD"/>
    <w:rsid w:val="00C70186"/>
    <w:rsid w:val="00C83E48"/>
    <w:rsid w:val="00C85186"/>
    <w:rsid w:val="00C85797"/>
    <w:rsid w:val="00C870E2"/>
    <w:rsid w:val="00C92487"/>
    <w:rsid w:val="00C95625"/>
    <w:rsid w:val="00C96C39"/>
    <w:rsid w:val="00CA36E5"/>
    <w:rsid w:val="00CA5B1C"/>
    <w:rsid w:val="00CA7C94"/>
    <w:rsid w:val="00CB25A2"/>
    <w:rsid w:val="00CB442A"/>
    <w:rsid w:val="00CB70D8"/>
    <w:rsid w:val="00CC2458"/>
    <w:rsid w:val="00CC3F2C"/>
    <w:rsid w:val="00CC7C2D"/>
    <w:rsid w:val="00CD464D"/>
    <w:rsid w:val="00CD55CB"/>
    <w:rsid w:val="00CD7122"/>
    <w:rsid w:val="00CD720B"/>
    <w:rsid w:val="00CE26E6"/>
    <w:rsid w:val="00CE3118"/>
    <w:rsid w:val="00CE34F2"/>
    <w:rsid w:val="00CF4459"/>
    <w:rsid w:val="00CF497C"/>
    <w:rsid w:val="00D013F2"/>
    <w:rsid w:val="00D03982"/>
    <w:rsid w:val="00D11569"/>
    <w:rsid w:val="00D16356"/>
    <w:rsid w:val="00D23DEC"/>
    <w:rsid w:val="00D31F45"/>
    <w:rsid w:val="00D35F97"/>
    <w:rsid w:val="00D3734E"/>
    <w:rsid w:val="00D4431E"/>
    <w:rsid w:val="00D47A5D"/>
    <w:rsid w:val="00D54275"/>
    <w:rsid w:val="00D55E1F"/>
    <w:rsid w:val="00D60CCB"/>
    <w:rsid w:val="00D618EC"/>
    <w:rsid w:val="00D8095E"/>
    <w:rsid w:val="00D810C8"/>
    <w:rsid w:val="00D85213"/>
    <w:rsid w:val="00D9332E"/>
    <w:rsid w:val="00D96EB9"/>
    <w:rsid w:val="00D974FF"/>
    <w:rsid w:val="00DA046A"/>
    <w:rsid w:val="00DA0942"/>
    <w:rsid w:val="00DB0779"/>
    <w:rsid w:val="00DB16E4"/>
    <w:rsid w:val="00DB5ADC"/>
    <w:rsid w:val="00DB5DEE"/>
    <w:rsid w:val="00DC0BA8"/>
    <w:rsid w:val="00DC4071"/>
    <w:rsid w:val="00DC52A6"/>
    <w:rsid w:val="00DD12D7"/>
    <w:rsid w:val="00DD337F"/>
    <w:rsid w:val="00DD7D6C"/>
    <w:rsid w:val="00DE3332"/>
    <w:rsid w:val="00DF17B7"/>
    <w:rsid w:val="00DF7897"/>
    <w:rsid w:val="00DF79DF"/>
    <w:rsid w:val="00E07107"/>
    <w:rsid w:val="00E07EFC"/>
    <w:rsid w:val="00E13896"/>
    <w:rsid w:val="00E3573A"/>
    <w:rsid w:val="00E41D29"/>
    <w:rsid w:val="00E4577F"/>
    <w:rsid w:val="00E5575B"/>
    <w:rsid w:val="00E5583F"/>
    <w:rsid w:val="00E55890"/>
    <w:rsid w:val="00E56A23"/>
    <w:rsid w:val="00E57CF8"/>
    <w:rsid w:val="00E65911"/>
    <w:rsid w:val="00E72D24"/>
    <w:rsid w:val="00E808FF"/>
    <w:rsid w:val="00E83D5C"/>
    <w:rsid w:val="00E84361"/>
    <w:rsid w:val="00E855E4"/>
    <w:rsid w:val="00E87A86"/>
    <w:rsid w:val="00EA0A89"/>
    <w:rsid w:val="00EA3616"/>
    <w:rsid w:val="00EB5698"/>
    <w:rsid w:val="00EC7F14"/>
    <w:rsid w:val="00ED57C6"/>
    <w:rsid w:val="00EE01DF"/>
    <w:rsid w:val="00EE3FDE"/>
    <w:rsid w:val="00EF11BF"/>
    <w:rsid w:val="00EF2BD1"/>
    <w:rsid w:val="00EF5EE7"/>
    <w:rsid w:val="00EF7658"/>
    <w:rsid w:val="00EF76EE"/>
    <w:rsid w:val="00F0064F"/>
    <w:rsid w:val="00F01666"/>
    <w:rsid w:val="00F06E86"/>
    <w:rsid w:val="00F10E9E"/>
    <w:rsid w:val="00F1229A"/>
    <w:rsid w:val="00F1247A"/>
    <w:rsid w:val="00F17821"/>
    <w:rsid w:val="00F25114"/>
    <w:rsid w:val="00F25523"/>
    <w:rsid w:val="00F259CA"/>
    <w:rsid w:val="00F272CC"/>
    <w:rsid w:val="00F323AE"/>
    <w:rsid w:val="00F35D37"/>
    <w:rsid w:val="00F37B94"/>
    <w:rsid w:val="00F418E6"/>
    <w:rsid w:val="00F60051"/>
    <w:rsid w:val="00F67F68"/>
    <w:rsid w:val="00F758B3"/>
    <w:rsid w:val="00F802E7"/>
    <w:rsid w:val="00F8368D"/>
    <w:rsid w:val="00F85B2A"/>
    <w:rsid w:val="00F9737E"/>
    <w:rsid w:val="00FA0CE7"/>
    <w:rsid w:val="00FA5E40"/>
    <w:rsid w:val="00FB065B"/>
    <w:rsid w:val="00FB136B"/>
    <w:rsid w:val="00FC500E"/>
    <w:rsid w:val="00FC6C59"/>
    <w:rsid w:val="00FC7EFD"/>
    <w:rsid w:val="00FD06CE"/>
    <w:rsid w:val="00FD2DC4"/>
    <w:rsid w:val="00FD4C91"/>
    <w:rsid w:val="00FD5E5A"/>
    <w:rsid w:val="00FD646F"/>
    <w:rsid w:val="00FD69AC"/>
    <w:rsid w:val="00FD6D2B"/>
    <w:rsid w:val="00FE0A33"/>
    <w:rsid w:val="00FE0AA5"/>
    <w:rsid w:val="00FE3322"/>
    <w:rsid w:val="00FF042B"/>
    <w:rsid w:val="00FF17BC"/>
    <w:rsid w:val="00FF36F8"/>
    <w:rsid w:val="00FF69D7"/>
    <w:rsid w:val="00FF7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3cf" strokecolor="#009">
      <v:fill color="#3cf"/>
      <v:stroke color="#009" weight="1pt"/>
      <v:shadow on="t" color="#009" offset="7pt,-7pt"/>
      <o:colormru v:ext="edit" colors="#ddd,#ffc,#eaeaea,#f8f8f8"/>
    </o:shapedefaults>
    <o:shapelayout v:ext="edit">
      <o:idmap v:ext="edit" data="1"/>
    </o:shapelayout>
  </w:shapeDefaults>
  <w:decimalSymbol w:val="."/>
  <w:listSeparator w:val=","/>
  <w14:docId w14:val="5291F976"/>
  <w15:docId w15:val="{3DC85893-1272-4FE8-AD05-C04C0378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G Times" w:hAnsi="CG Times"/>
      <w:lang w:eastAsia="en-US"/>
    </w:rPr>
  </w:style>
  <w:style w:type="paragraph" w:styleId="Heading1">
    <w:name w:val="heading 1"/>
    <w:basedOn w:val="Normal"/>
    <w:next w:val="Normal"/>
    <w:link w:val="Heading1Char"/>
    <w:uiPriority w:val="9"/>
    <w:qFormat/>
    <w:pPr>
      <w:keepNext/>
      <w:jc w:val="both"/>
      <w:outlineLvl w:val="0"/>
    </w:pPr>
    <w:rPr>
      <w:rFonts w:ascii="Times New Roman" w:hAnsi="Times New Roman"/>
      <w:sz w:val="24"/>
    </w:rPr>
  </w:style>
  <w:style w:type="paragraph" w:styleId="Heading2">
    <w:name w:val="heading 2"/>
    <w:aliases w:val="PARA2,Headline 2,nmhd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qFormat/>
    <w:pPr>
      <w:keepNext/>
      <w:jc w:val="both"/>
      <w:outlineLvl w:val="2"/>
    </w:pPr>
    <w:rPr>
      <w:rFonts w:ascii="Arial" w:hAnsi="Arial"/>
      <w:u w:val="single"/>
    </w:rPr>
  </w:style>
  <w:style w:type="paragraph" w:styleId="Heading4">
    <w:name w:val="heading 4"/>
    <w:basedOn w:val="Normal"/>
    <w:next w:val="Normal"/>
    <w:link w:val="Heading4Char"/>
    <w:qFormat/>
    <w:pPr>
      <w:ind w:left="360"/>
      <w:outlineLvl w:val="3"/>
    </w:pPr>
    <w:rPr>
      <w:sz w:val="24"/>
      <w:u w:val="single"/>
    </w:rPr>
  </w:style>
  <w:style w:type="paragraph" w:styleId="Heading5">
    <w:name w:val="heading 5"/>
    <w:basedOn w:val="Normal"/>
    <w:next w:val="Normal"/>
    <w:link w:val="Heading5Char"/>
    <w:qFormat/>
    <w:pPr>
      <w:ind w:left="720"/>
      <w:outlineLvl w:val="4"/>
    </w:pPr>
    <w:rPr>
      <w:b/>
    </w:rPr>
  </w:style>
  <w:style w:type="paragraph" w:styleId="Heading6">
    <w:name w:val="heading 6"/>
    <w:basedOn w:val="Normal"/>
    <w:next w:val="Normal"/>
    <w:link w:val="Heading6Char"/>
    <w:qFormat/>
    <w:pPr>
      <w:ind w:left="720"/>
      <w:outlineLvl w:val="5"/>
    </w:pPr>
    <w:rPr>
      <w:u w:val="single"/>
    </w:rPr>
  </w:style>
  <w:style w:type="paragraph" w:styleId="Heading7">
    <w:name w:val="heading 7"/>
    <w:basedOn w:val="Normal"/>
    <w:next w:val="Normal"/>
    <w:link w:val="Heading7Char"/>
    <w:qFormat/>
    <w:pPr>
      <w:ind w:left="720"/>
      <w:outlineLvl w:val="6"/>
    </w:pPr>
    <w:rPr>
      <w:i/>
    </w:rPr>
  </w:style>
  <w:style w:type="paragraph" w:styleId="Heading8">
    <w:name w:val="heading 8"/>
    <w:basedOn w:val="Normal"/>
    <w:next w:val="Normal"/>
    <w:link w:val="Heading8Char"/>
    <w:qFormat/>
    <w:pPr>
      <w:ind w:left="720"/>
      <w:outlineLvl w:val="7"/>
    </w:pPr>
    <w:rPr>
      <w:i/>
    </w:rPr>
  </w:style>
  <w:style w:type="paragraph" w:styleId="Heading9">
    <w:name w:val="heading 9"/>
    <w:basedOn w:val="Normal"/>
    <w:next w:val="Normal"/>
    <w:link w:val="Heading9Char"/>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2">
    <w:name w:val="Body Text 2"/>
    <w:basedOn w:val="Normal"/>
    <w:link w:val="BodyText2Char"/>
    <w:uiPriority w:val="99"/>
    <w:pPr>
      <w:ind w:left="1418" w:hanging="698"/>
    </w:pPr>
    <w:rPr>
      <w:rFonts w:ascii="Times New Roman" w:hAnsi="Times New Roman"/>
      <w:sz w:val="24"/>
    </w:rPr>
  </w:style>
  <w:style w:type="paragraph" w:styleId="BodyText">
    <w:name w:val="Body Text"/>
    <w:basedOn w:val="Normal"/>
    <w:link w:val="BodyTextChar"/>
    <w:pPr>
      <w:jc w:val="both"/>
    </w:pPr>
    <w:rPr>
      <w:rFonts w:ascii="Times New Roman" w:hAnsi="Times New Roman"/>
      <w:sz w:val="24"/>
    </w:rPr>
  </w:style>
  <w:style w:type="paragraph" w:styleId="Title">
    <w:name w:val="Title"/>
    <w:basedOn w:val="Normal"/>
    <w:link w:val="TitleChar"/>
    <w:qFormat/>
    <w:pPr>
      <w:jc w:val="center"/>
    </w:pPr>
    <w:rPr>
      <w:rFonts w:ascii="Arial" w:hAnsi="Arial"/>
      <w:b/>
      <w:sz w:val="28"/>
    </w:rPr>
  </w:style>
  <w:style w:type="paragraph" w:styleId="BodyText3">
    <w:name w:val="Body Text 3"/>
    <w:basedOn w:val="Normal"/>
    <w:link w:val="BodyText3Char"/>
    <w:pPr>
      <w:jc w:val="both"/>
    </w:pPr>
    <w:rPr>
      <w:rFonts w:ascii="Arial" w:hAnsi="Arial"/>
      <w:sz w:val="22"/>
    </w:rPr>
  </w:style>
  <w:style w:type="character" w:styleId="PageNumber">
    <w:name w:val="page number"/>
    <w:basedOn w:val="DefaultParagraphFont"/>
  </w:style>
  <w:style w:type="paragraph" w:styleId="BodyTextIndent">
    <w:name w:val="Body Text Indent"/>
    <w:basedOn w:val="Normal"/>
    <w:link w:val="BodyTextIndentChar"/>
    <w:uiPriority w:val="99"/>
    <w:pPr>
      <w:ind w:left="2160" w:firstLine="720"/>
      <w:jc w:val="both"/>
    </w:pPr>
    <w:rPr>
      <w:rFonts w:ascii="Arial" w:hAnsi="Arial"/>
    </w:rPr>
  </w:style>
  <w:style w:type="paragraph" w:styleId="BodyTextIndent2">
    <w:name w:val="Body Text Indent 2"/>
    <w:basedOn w:val="Normal"/>
    <w:link w:val="BodyTextIndent2Char"/>
    <w:uiPriority w:val="99"/>
    <w:pPr>
      <w:ind w:left="1440" w:hanging="720"/>
      <w:jc w:val="both"/>
    </w:pPr>
    <w:rPr>
      <w:rFonts w:ascii="Arial" w:hAnsi="Arial"/>
    </w:rPr>
  </w:style>
  <w:style w:type="paragraph" w:styleId="BodyTextIndent3">
    <w:name w:val="Body Text Indent 3"/>
    <w:basedOn w:val="Normal"/>
    <w:pPr>
      <w:ind w:left="1418" w:hanging="698"/>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1440" w:right="1541"/>
      <w:jc w:val="both"/>
    </w:pPr>
    <w:rPr>
      <w:rFonts w:ascii="Arial" w:hAnsi="Arial"/>
      <w:sz w:val="16"/>
    </w:rPr>
  </w:style>
  <w:style w:type="character" w:styleId="Hyperlink">
    <w:name w:val="Hyperlink"/>
    <w:uiPriority w:val="99"/>
    <w:rPr>
      <w:color w:val="0000FF"/>
      <w:u w:val="single"/>
    </w:rPr>
  </w:style>
  <w:style w:type="paragraph" w:customStyle="1" w:styleId="Style1">
    <w:name w:val="Style1"/>
    <w:basedOn w:val="Normal"/>
    <w:rPr>
      <w:rFonts w:ascii="Arial" w:hAnsi="Arial"/>
      <w:sz w:val="22"/>
    </w:rPr>
  </w:style>
  <w:style w:type="paragraph" w:customStyle="1" w:styleId="xl24">
    <w:name w:val="xl24"/>
    <w:basedOn w:val="Normal"/>
    <w:pPr>
      <w:spacing w:before="100" w:after="100"/>
    </w:pPr>
    <w:rPr>
      <w:rFonts w:ascii="Arial" w:hAnsi="Arial"/>
      <w:b/>
      <w:sz w:val="24"/>
      <w:u w:val="single"/>
    </w:rPr>
  </w:style>
  <w:style w:type="paragraph" w:styleId="NormalWeb">
    <w:name w:val="Normal (Web)"/>
    <w:basedOn w:val="Normal"/>
    <w:rsid w:val="00512C17"/>
    <w:pPr>
      <w:spacing w:before="100" w:beforeAutospacing="1" w:after="100" w:afterAutospacing="1"/>
    </w:pPr>
    <w:rPr>
      <w:rFonts w:ascii="Times New Roman" w:hAnsi="Times New Roman"/>
      <w:sz w:val="24"/>
      <w:szCs w:val="24"/>
      <w:lang w:eastAsia="en-GB"/>
    </w:rPr>
  </w:style>
  <w:style w:type="table" w:styleId="TableGrid">
    <w:name w:val="Table Grid"/>
    <w:basedOn w:val="TableNormal"/>
    <w:rsid w:val="00911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Text">
    <w:name w:val="#Clause Text"/>
    <w:basedOn w:val="Normal"/>
    <w:autoRedefine/>
    <w:rsid w:val="007B3856"/>
    <w:pPr>
      <w:spacing w:after="240"/>
      <w:ind w:left="561" w:hanging="561"/>
    </w:pPr>
    <w:rPr>
      <w:rFonts w:ascii="Times New Roman" w:hAnsi="Times New Roman"/>
      <w:sz w:val="24"/>
      <w:szCs w:val="24"/>
      <w:lang w:val="en-US" w:eastAsia="en-GB"/>
    </w:rPr>
  </w:style>
  <w:style w:type="paragraph" w:styleId="BalloonText">
    <w:name w:val="Balloon Text"/>
    <w:basedOn w:val="Normal"/>
    <w:link w:val="BalloonTextChar"/>
    <w:uiPriority w:val="99"/>
    <w:semiHidden/>
    <w:rsid w:val="003B4FF3"/>
    <w:rPr>
      <w:rFonts w:ascii="Tahoma" w:hAnsi="Tahoma" w:cs="Tahoma"/>
      <w:sz w:val="16"/>
      <w:szCs w:val="16"/>
    </w:rPr>
  </w:style>
  <w:style w:type="character" w:styleId="CommentReference">
    <w:name w:val="annotation reference"/>
    <w:semiHidden/>
    <w:rsid w:val="007B49D0"/>
    <w:rPr>
      <w:sz w:val="16"/>
      <w:szCs w:val="16"/>
    </w:rPr>
  </w:style>
  <w:style w:type="paragraph" w:styleId="CommentText">
    <w:name w:val="annotation text"/>
    <w:basedOn w:val="Normal"/>
    <w:link w:val="CommentTextChar"/>
    <w:uiPriority w:val="99"/>
    <w:semiHidden/>
    <w:rsid w:val="007B49D0"/>
  </w:style>
  <w:style w:type="paragraph" w:styleId="CommentSubject">
    <w:name w:val="annotation subject"/>
    <w:basedOn w:val="CommentText"/>
    <w:next w:val="CommentText"/>
    <w:link w:val="CommentSubjectChar"/>
    <w:uiPriority w:val="99"/>
    <w:semiHidden/>
    <w:rsid w:val="007B49D0"/>
    <w:rPr>
      <w:b/>
      <w:bCs/>
    </w:rPr>
  </w:style>
  <w:style w:type="paragraph" w:customStyle="1" w:styleId="Body2">
    <w:name w:val="Body 2"/>
    <w:basedOn w:val="Normal"/>
    <w:rsid w:val="006475F8"/>
    <w:pPr>
      <w:widowControl w:val="0"/>
      <w:adjustRightInd w:val="0"/>
      <w:spacing w:after="240" w:line="312" w:lineRule="auto"/>
      <w:ind w:left="851"/>
      <w:jc w:val="both"/>
      <w:textAlignment w:val="baseline"/>
    </w:pPr>
    <w:rPr>
      <w:rFonts w:ascii="Arial" w:hAnsi="Arial"/>
      <w:sz w:val="24"/>
      <w:lang w:eastAsia="en-GB"/>
    </w:rPr>
  </w:style>
  <w:style w:type="character" w:customStyle="1" w:styleId="Level2asHeadingtext">
    <w:name w:val="Level 2 as Heading (text)"/>
    <w:rsid w:val="006475F8"/>
    <w:rPr>
      <w:b/>
    </w:rPr>
  </w:style>
  <w:style w:type="paragraph" w:customStyle="1" w:styleId="Level2">
    <w:name w:val="Level 2"/>
    <w:basedOn w:val="Body2"/>
    <w:rsid w:val="006475F8"/>
    <w:pPr>
      <w:numPr>
        <w:ilvl w:val="1"/>
        <w:numId w:val="2"/>
      </w:numPr>
      <w:spacing w:after="0" w:line="240" w:lineRule="auto"/>
      <w:jc w:val="left"/>
      <w:outlineLvl w:val="1"/>
    </w:pPr>
  </w:style>
  <w:style w:type="paragraph" w:customStyle="1" w:styleId="Level3">
    <w:name w:val="Level 3"/>
    <w:basedOn w:val="Normal"/>
    <w:rsid w:val="006475F8"/>
    <w:pPr>
      <w:widowControl w:val="0"/>
      <w:numPr>
        <w:ilvl w:val="2"/>
        <w:numId w:val="2"/>
      </w:numPr>
      <w:adjustRightInd w:val="0"/>
      <w:spacing w:after="240" w:line="312" w:lineRule="auto"/>
      <w:jc w:val="both"/>
      <w:textAlignment w:val="baseline"/>
      <w:outlineLvl w:val="2"/>
    </w:pPr>
    <w:rPr>
      <w:rFonts w:ascii="Arial" w:hAnsi="Arial"/>
      <w:sz w:val="24"/>
      <w:lang w:eastAsia="en-GB"/>
    </w:rPr>
  </w:style>
  <w:style w:type="paragraph" w:customStyle="1" w:styleId="Level4">
    <w:name w:val="Level 4"/>
    <w:basedOn w:val="Normal"/>
    <w:rsid w:val="006475F8"/>
    <w:pPr>
      <w:widowControl w:val="0"/>
      <w:numPr>
        <w:ilvl w:val="3"/>
        <w:numId w:val="2"/>
      </w:numPr>
      <w:adjustRightInd w:val="0"/>
      <w:spacing w:after="240" w:line="312" w:lineRule="auto"/>
      <w:jc w:val="both"/>
      <w:textAlignment w:val="baseline"/>
      <w:outlineLvl w:val="3"/>
    </w:pPr>
    <w:rPr>
      <w:rFonts w:ascii="Arial" w:hAnsi="Arial"/>
      <w:sz w:val="24"/>
      <w:lang w:eastAsia="en-GB"/>
    </w:rPr>
  </w:style>
  <w:style w:type="paragraph" w:customStyle="1" w:styleId="Level5">
    <w:name w:val="Level 5"/>
    <w:basedOn w:val="Normal"/>
    <w:rsid w:val="006475F8"/>
    <w:pPr>
      <w:widowControl w:val="0"/>
      <w:numPr>
        <w:ilvl w:val="4"/>
        <w:numId w:val="2"/>
      </w:numPr>
      <w:adjustRightInd w:val="0"/>
      <w:spacing w:after="240" w:line="312" w:lineRule="auto"/>
      <w:jc w:val="both"/>
      <w:textAlignment w:val="baseline"/>
      <w:outlineLvl w:val="4"/>
    </w:pPr>
    <w:rPr>
      <w:rFonts w:ascii="Arial" w:hAnsi="Arial"/>
      <w:sz w:val="24"/>
      <w:lang w:eastAsia="en-GB"/>
    </w:rPr>
  </w:style>
  <w:style w:type="paragraph" w:customStyle="1" w:styleId="Body">
    <w:name w:val="Body"/>
    <w:basedOn w:val="Normal"/>
    <w:link w:val="BodyChar1"/>
    <w:rsid w:val="004F16DA"/>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lang w:eastAsia="en-GB"/>
    </w:rPr>
  </w:style>
  <w:style w:type="paragraph" w:customStyle="1" w:styleId="aDefinition">
    <w:name w:val="(a) Definition"/>
    <w:basedOn w:val="Body"/>
    <w:rsid w:val="004F16DA"/>
    <w:pPr>
      <w:numPr>
        <w:numId w:val="3"/>
      </w:numPr>
      <w:tabs>
        <w:tab w:val="clear" w:pos="1843"/>
        <w:tab w:val="clear" w:pos="3119"/>
        <w:tab w:val="clear" w:pos="4253"/>
      </w:tabs>
    </w:pPr>
  </w:style>
  <w:style w:type="paragraph" w:customStyle="1" w:styleId="iDefinition">
    <w:name w:val="(i) Definition"/>
    <w:basedOn w:val="Body"/>
    <w:rsid w:val="004F16DA"/>
    <w:pPr>
      <w:numPr>
        <w:ilvl w:val="1"/>
        <w:numId w:val="3"/>
      </w:numPr>
      <w:tabs>
        <w:tab w:val="clear" w:pos="851"/>
        <w:tab w:val="clear" w:pos="3119"/>
        <w:tab w:val="clear" w:pos="4253"/>
      </w:tabs>
    </w:pPr>
  </w:style>
  <w:style w:type="paragraph" w:customStyle="1" w:styleId="Body1">
    <w:name w:val="Body 1"/>
    <w:basedOn w:val="Body"/>
    <w:rsid w:val="004F16DA"/>
    <w:pPr>
      <w:tabs>
        <w:tab w:val="clear" w:pos="851"/>
        <w:tab w:val="clear" w:pos="1843"/>
        <w:tab w:val="clear" w:pos="3119"/>
        <w:tab w:val="clear" w:pos="4253"/>
      </w:tabs>
      <w:ind w:left="851"/>
    </w:pPr>
  </w:style>
  <w:style w:type="paragraph" w:customStyle="1" w:styleId="Background">
    <w:name w:val="Background"/>
    <w:basedOn w:val="Body1"/>
    <w:rsid w:val="004F16DA"/>
    <w:pPr>
      <w:numPr>
        <w:numId w:val="4"/>
      </w:numPr>
    </w:pPr>
  </w:style>
  <w:style w:type="paragraph" w:customStyle="1" w:styleId="Body3">
    <w:name w:val="Body 3"/>
    <w:basedOn w:val="Body2"/>
    <w:rsid w:val="004F16DA"/>
    <w:pPr>
      <w:ind w:left="1843"/>
    </w:pPr>
  </w:style>
  <w:style w:type="paragraph" w:customStyle="1" w:styleId="Body4">
    <w:name w:val="Body 4"/>
    <w:basedOn w:val="Body3"/>
    <w:rsid w:val="004F16DA"/>
    <w:pPr>
      <w:ind w:left="3119"/>
    </w:pPr>
  </w:style>
  <w:style w:type="paragraph" w:customStyle="1" w:styleId="Body5">
    <w:name w:val="Body 5"/>
    <w:basedOn w:val="Body3"/>
    <w:rsid w:val="004F16DA"/>
    <w:pPr>
      <w:ind w:left="3119"/>
    </w:pPr>
  </w:style>
  <w:style w:type="paragraph" w:customStyle="1" w:styleId="Bullet1">
    <w:name w:val="Bullet 1"/>
    <w:basedOn w:val="Body1"/>
    <w:rsid w:val="004F16DA"/>
    <w:pPr>
      <w:numPr>
        <w:numId w:val="5"/>
      </w:numPr>
    </w:pPr>
  </w:style>
  <w:style w:type="paragraph" w:customStyle="1" w:styleId="Bullet2">
    <w:name w:val="Bullet 2"/>
    <w:basedOn w:val="Body2"/>
    <w:rsid w:val="004F16DA"/>
    <w:pPr>
      <w:numPr>
        <w:ilvl w:val="1"/>
        <w:numId w:val="5"/>
      </w:numPr>
    </w:pPr>
  </w:style>
  <w:style w:type="paragraph" w:customStyle="1" w:styleId="Bullet3">
    <w:name w:val="Bullet 3"/>
    <w:basedOn w:val="Body3"/>
    <w:rsid w:val="004F16DA"/>
    <w:pPr>
      <w:numPr>
        <w:ilvl w:val="2"/>
        <w:numId w:val="5"/>
      </w:numPr>
    </w:pPr>
  </w:style>
  <w:style w:type="character" w:customStyle="1" w:styleId="CrossReference">
    <w:name w:val="Cross Reference"/>
    <w:rsid w:val="004F16DA"/>
    <w:rPr>
      <w:b/>
    </w:rPr>
  </w:style>
  <w:style w:type="paragraph" w:customStyle="1" w:styleId="Level1">
    <w:name w:val="Level 1"/>
    <w:basedOn w:val="Body1"/>
    <w:rsid w:val="004F16DA"/>
    <w:pPr>
      <w:spacing w:after="0" w:line="240" w:lineRule="auto"/>
      <w:ind w:left="0"/>
      <w:jc w:val="left"/>
      <w:outlineLvl w:val="0"/>
    </w:pPr>
  </w:style>
  <w:style w:type="character" w:customStyle="1" w:styleId="Level1asHeadingtext">
    <w:name w:val="Level 1 as Heading (text)"/>
    <w:rsid w:val="004F16DA"/>
    <w:rPr>
      <w:b/>
    </w:rPr>
  </w:style>
  <w:style w:type="character" w:customStyle="1" w:styleId="Level3asHeadingtext">
    <w:name w:val="Level 3 as Heading (text)"/>
    <w:rsid w:val="004F16DA"/>
    <w:rPr>
      <w:b/>
    </w:rPr>
  </w:style>
  <w:style w:type="paragraph" w:customStyle="1" w:styleId="Parties">
    <w:name w:val="Parties"/>
    <w:basedOn w:val="Body1"/>
    <w:rsid w:val="004F16DA"/>
    <w:pPr>
      <w:numPr>
        <w:numId w:val="6"/>
      </w:numPr>
    </w:pPr>
  </w:style>
  <w:style w:type="paragraph" w:customStyle="1" w:styleId="Rule1">
    <w:name w:val="Rule 1"/>
    <w:basedOn w:val="Body"/>
    <w:semiHidden/>
    <w:rsid w:val="004F16DA"/>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4F16DA"/>
    <w:pPr>
      <w:numPr>
        <w:ilvl w:val="1"/>
        <w:numId w:val="8"/>
      </w:numPr>
    </w:pPr>
  </w:style>
  <w:style w:type="paragraph" w:customStyle="1" w:styleId="Rule3">
    <w:name w:val="Rule 3"/>
    <w:basedOn w:val="Body3"/>
    <w:semiHidden/>
    <w:rsid w:val="004F16DA"/>
    <w:pPr>
      <w:numPr>
        <w:ilvl w:val="2"/>
        <w:numId w:val="8"/>
      </w:numPr>
    </w:pPr>
  </w:style>
  <w:style w:type="paragraph" w:customStyle="1" w:styleId="Rule4">
    <w:name w:val="Rule 4"/>
    <w:basedOn w:val="Body4"/>
    <w:semiHidden/>
    <w:rsid w:val="004F16DA"/>
    <w:pPr>
      <w:numPr>
        <w:ilvl w:val="3"/>
        <w:numId w:val="8"/>
      </w:numPr>
    </w:pPr>
  </w:style>
  <w:style w:type="paragraph" w:customStyle="1" w:styleId="Rule5">
    <w:name w:val="Rule 5"/>
    <w:basedOn w:val="Body5"/>
    <w:semiHidden/>
    <w:rsid w:val="004F16DA"/>
    <w:pPr>
      <w:numPr>
        <w:ilvl w:val="4"/>
        <w:numId w:val="8"/>
      </w:numPr>
    </w:pPr>
  </w:style>
  <w:style w:type="paragraph" w:customStyle="1" w:styleId="Schedule">
    <w:name w:val="Schedule"/>
    <w:basedOn w:val="Normal"/>
    <w:semiHidden/>
    <w:rsid w:val="004F16DA"/>
    <w:pPr>
      <w:keepNext/>
      <w:widowControl w:val="0"/>
      <w:numPr>
        <w:numId w:val="7"/>
      </w:numPr>
      <w:tabs>
        <w:tab w:val="clear" w:pos="0"/>
      </w:tabs>
      <w:adjustRightInd w:val="0"/>
      <w:spacing w:after="240" w:line="360" w:lineRule="atLeast"/>
      <w:ind w:left="-567"/>
      <w:jc w:val="center"/>
      <w:textAlignment w:val="baseline"/>
    </w:pPr>
    <w:rPr>
      <w:rFonts w:ascii="Arial" w:hAnsi="Arial"/>
      <w:b/>
      <w:caps/>
      <w:sz w:val="24"/>
      <w:lang w:eastAsia="en-GB"/>
    </w:rPr>
  </w:style>
  <w:style w:type="paragraph" w:customStyle="1" w:styleId="ScheduleTitle">
    <w:name w:val="Schedule Title"/>
    <w:basedOn w:val="Body"/>
    <w:rsid w:val="004F16DA"/>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4F16DA"/>
    <w:pPr>
      <w:numPr>
        <w:numId w:val="9"/>
      </w:numPr>
      <w:tabs>
        <w:tab w:val="clear" w:pos="851"/>
        <w:tab w:val="clear" w:pos="3119"/>
        <w:tab w:val="clear" w:pos="4253"/>
      </w:tabs>
    </w:pPr>
  </w:style>
  <w:style w:type="paragraph" w:customStyle="1" w:styleId="Sideheading">
    <w:name w:val="Sideheading"/>
    <w:basedOn w:val="Body"/>
    <w:rsid w:val="004F16DA"/>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4F16DA"/>
    <w:pPr>
      <w:numPr>
        <w:ilvl w:val="1"/>
      </w:numPr>
    </w:pPr>
  </w:style>
  <w:style w:type="paragraph" w:styleId="TOC1">
    <w:name w:val="toc 1"/>
    <w:basedOn w:val="Body"/>
    <w:next w:val="Normal"/>
    <w:semiHidden/>
    <w:rsid w:val="004F16DA"/>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4F16DA"/>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uiPriority w:val="39"/>
    <w:rsid w:val="004F16DA"/>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4F16DA"/>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4F16DA"/>
    <w:pPr>
      <w:tabs>
        <w:tab w:val="clear" w:pos="851"/>
      </w:tabs>
      <w:ind w:firstLine="0"/>
    </w:pPr>
    <w:rPr>
      <w:caps w:val="0"/>
    </w:rPr>
  </w:style>
  <w:style w:type="paragraph" w:styleId="TOC6">
    <w:name w:val="toc 6"/>
    <w:basedOn w:val="Normal"/>
    <w:next w:val="Normal"/>
    <w:semiHidden/>
    <w:rsid w:val="004F16DA"/>
    <w:pPr>
      <w:widowControl w:val="0"/>
      <w:tabs>
        <w:tab w:val="right" w:leader="dot" w:pos="9072"/>
      </w:tabs>
      <w:adjustRightInd w:val="0"/>
      <w:spacing w:line="360" w:lineRule="atLeast"/>
      <w:ind w:left="2835" w:right="851" w:hanging="1134"/>
      <w:jc w:val="both"/>
      <w:textAlignment w:val="baseline"/>
    </w:pPr>
    <w:rPr>
      <w:rFonts w:ascii="Arial" w:hAnsi="Arial"/>
      <w:noProof/>
      <w:sz w:val="24"/>
      <w:lang w:eastAsia="en-GB"/>
    </w:rPr>
  </w:style>
  <w:style w:type="paragraph" w:customStyle="1" w:styleId="StyleBodyLatinArialAsianMSMincho">
    <w:name w:val="Style Body + (Latin) Arial (Asian) MS Mincho"/>
    <w:basedOn w:val="Body"/>
    <w:rsid w:val="004F16DA"/>
    <w:pPr>
      <w:spacing w:line="280" w:lineRule="atLeast"/>
    </w:pPr>
    <w:rPr>
      <w:rFonts w:eastAsia="MS Mincho"/>
    </w:rPr>
  </w:style>
  <w:style w:type="paragraph" w:customStyle="1" w:styleId="PitchBulletRound">
    <w:name w:val="Pitch Bullet (Round)"/>
    <w:basedOn w:val="Normal"/>
    <w:rsid w:val="004F16DA"/>
    <w:pPr>
      <w:widowControl w:val="0"/>
      <w:numPr>
        <w:numId w:val="10"/>
      </w:numPr>
      <w:adjustRightInd w:val="0"/>
      <w:spacing w:line="360" w:lineRule="atLeast"/>
      <w:jc w:val="both"/>
      <w:textAlignment w:val="baseline"/>
    </w:pPr>
    <w:rPr>
      <w:rFonts w:ascii="Arial" w:hAnsi="Arial"/>
      <w:sz w:val="24"/>
      <w:lang w:eastAsia="en-GB"/>
    </w:rPr>
  </w:style>
  <w:style w:type="character" w:customStyle="1" w:styleId="BodyChar">
    <w:name w:val="Body Char"/>
    <w:rsid w:val="004F16DA"/>
    <w:rPr>
      <w:rFonts w:ascii="Verdana" w:hAnsi="Verdana"/>
      <w:lang w:val="en-GB" w:eastAsia="en-GB" w:bidi="ar-SA"/>
    </w:rPr>
  </w:style>
  <w:style w:type="character" w:customStyle="1" w:styleId="Body1Char">
    <w:name w:val="Body 1 Char"/>
    <w:basedOn w:val="BodyChar"/>
    <w:rsid w:val="004F16DA"/>
    <w:rPr>
      <w:rFonts w:ascii="Verdana" w:hAnsi="Verdana"/>
      <w:lang w:val="en-GB" w:eastAsia="en-GB" w:bidi="ar-SA"/>
    </w:rPr>
  </w:style>
  <w:style w:type="character" w:customStyle="1" w:styleId="Level2Char">
    <w:name w:val="Level 2 Char"/>
    <w:rsid w:val="004F16DA"/>
    <w:rPr>
      <w:rFonts w:ascii="Verdana" w:hAnsi="Verdana"/>
      <w:lang w:val="en-GB" w:eastAsia="en-GB" w:bidi="ar-SA"/>
    </w:rPr>
  </w:style>
  <w:style w:type="paragraph" w:customStyle="1" w:styleId="Level6">
    <w:name w:val="Level 6"/>
    <w:basedOn w:val="Normal"/>
    <w:rsid w:val="004F16DA"/>
    <w:pPr>
      <w:tabs>
        <w:tab w:val="num" w:pos="3600"/>
      </w:tabs>
      <w:spacing w:after="240"/>
      <w:ind w:left="3600" w:hanging="576"/>
      <w:jc w:val="both"/>
    </w:pPr>
    <w:rPr>
      <w:rFonts w:ascii="Times New Roman" w:hAnsi="Times New Roman"/>
      <w:sz w:val="23"/>
    </w:rPr>
  </w:style>
  <w:style w:type="paragraph" w:customStyle="1" w:styleId="Level7">
    <w:name w:val="Level 7"/>
    <w:basedOn w:val="Normal"/>
    <w:rsid w:val="004F16DA"/>
    <w:pPr>
      <w:tabs>
        <w:tab w:val="num" w:pos="3960"/>
      </w:tabs>
      <w:spacing w:after="240"/>
      <w:ind w:left="3960" w:hanging="360"/>
      <w:jc w:val="both"/>
    </w:pPr>
    <w:rPr>
      <w:rFonts w:ascii="Times New Roman" w:hAnsi="Times New Roman"/>
      <w:sz w:val="23"/>
    </w:rPr>
  </w:style>
  <w:style w:type="paragraph" w:customStyle="1" w:styleId="Level8">
    <w:name w:val="Level 8"/>
    <w:basedOn w:val="Normal"/>
    <w:rsid w:val="004F16DA"/>
    <w:pPr>
      <w:tabs>
        <w:tab w:val="num" w:pos="4320"/>
      </w:tabs>
      <w:spacing w:after="240"/>
      <w:ind w:left="4320" w:hanging="360"/>
      <w:jc w:val="both"/>
    </w:pPr>
    <w:rPr>
      <w:rFonts w:ascii="Times New Roman" w:hAnsi="Times New Roman"/>
      <w:sz w:val="23"/>
    </w:rPr>
  </w:style>
  <w:style w:type="paragraph" w:customStyle="1" w:styleId="Level9">
    <w:name w:val="Level 9"/>
    <w:basedOn w:val="Normal"/>
    <w:rsid w:val="004F16DA"/>
    <w:pPr>
      <w:tabs>
        <w:tab w:val="num" w:pos="4752"/>
      </w:tabs>
      <w:spacing w:after="240"/>
      <w:ind w:left="4752" w:hanging="432"/>
      <w:jc w:val="both"/>
    </w:pPr>
    <w:rPr>
      <w:rFonts w:ascii="Times New Roman" w:hAnsi="Times New Roman"/>
      <w:sz w:val="23"/>
    </w:rPr>
  </w:style>
  <w:style w:type="numbering" w:customStyle="1" w:styleId="CurrentList1">
    <w:name w:val="Current List1"/>
    <w:rsid w:val="00EF2BD1"/>
    <w:pPr>
      <w:numPr>
        <w:numId w:val="23"/>
      </w:numPr>
    </w:pPr>
  </w:style>
  <w:style w:type="numbering" w:styleId="111111">
    <w:name w:val="Outline List 2"/>
    <w:basedOn w:val="NoList"/>
    <w:rsid w:val="00EF2BD1"/>
    <w:pPr>
      <w:numPr>
        <w:numId w:val="24"/>
      </w:numPr>
    </w:pPr>
  </w:style>
  <w:style w:type="paragraph" w:customStyle="1" w:styleId="body0">
    <w:name w:val="body"/>
    <w:basedOn w:val="Normal"/>
    <w:rsid w:val="00EF2BD1"/>
    <w:pPr>
      <w:spacing w:before="100" w:beforeAutospacing="1" w:after="100" w:afterAutospacing="1"/>
    </w:pPr>
    <w:rPr>
      <w:rFonts w:ascii="Times New Roman" w:hAnsi="Times New Roman"/>
      <w:sz w:val="24"/>
      <w:szCs w:val="24"/>
      <w:lang w:eastAsia="en-GB"/>
    </w:rPr>
  </w:style>
  <w:style w:type="character" w:customStyle="1" w:styleId="BodyTextChar">
    <w:name w:val="Body Text Char"/>
    <w:link w:val="BodyText"/>
    <w:rsid w:val="00EF2BD1"/>
    <w:rPr>
      <w:sz w:val="24"/>
      <w:lang w:val="en-GB" w:eastAsia="en-US" w:bidi="ar-SA"/>
    </w:rPr>
  </w:style>
  <w:style w:type="paragraph" w:styleId="ListParagraph">
    <w:name w:val="List Paragraph"/>
    <w:basedOn w:val="Normal"/>
    <w:qFormat/>
    <w:rsid w:val="00EF2BD1"/>
    <w:pPr>
      <w:ind w:left="720"/>
      <w:jc w:val="both"/>
    </w:pPr>
    <w:rPr>
      <w:rFonts w:ascii="Arial" w:hAnsi="Arial"/>
      <w:sz w:val="24"/>
      <w:lang w:eastAsia="en-GB"/>
    </w:rPr>
  </w:style>
  <w:style w:type="character" w:customStyle="1" w:styleId="StyleBodyLatinArialAsianMSMinchoChar">
    <w:name w:val="Style Body + (Latin) Arial (Asian) MS Mincho Char"/>
    <w:rsid w:val="00BE552C"/>
    <w:rPr>
      <w:rFonts w:ascii="Arial" w:eastAsia="MS Mincho" w:hAnsi="Arial"/>
      <w:lang w:val="en-GB" w:eastAsia="en-GB" w:bidi="ar-SA"/>
    </w:rPr>
  </w:style>
  <w:style w:type="paragraph" w:customStyle="1" w:styleId="Style2">
    <w:name w:val="Style2"/>
    <w:basedOn w:val="Level1"/>
    <w:rsid w:val="00BE552C"/>
    <w:pPr>
      <w:widowControl/>
      <w:tabs>
        <w:tab w:val="num" w:pos="851"/>
      </w:tabs>
      <w:adjustRightInd/>
      <w:ind w:left="851" w:hanging="851"/>
      <w:textAlignment w:val="auto"/>
    </w:pPr>
    <w:rPr>
      <w:b/>
    </w:rPr>
  </w:style>
  <w:style w:type="character" w:customStyle="1" w:styleId="BodyChar1">
    <w:name w:val="Body Char1"/>
    <w:link w:val="Body"/>
    <w:rsid w:val="00BE552C"/>
    <w:rPr>
      <w:rFonts w:ascii="Arial" w:hAnsi="Arial"/>
      <w:sz w:val="24"/>
      <w:lang w:val="en-GB" w:eastAsia="en-GB" w:bidi="ar-SA"/>
    </w:rPr>
  </w:style>
  <w:style w:type="paragraph" w:customStyle="1" w:styleId="Sender">
    <w:name w:val="Sender"/>
    <w:basedOn w:val="Normal"/>
    <w:rsid w:val="0070734F"/>
    <w:pPr>
      <w:spacing w:after="100"/>
      <w:jc w:val="right"/>
    </w:pPr>
    <w:rPr>
      <w:rFonts w:ascii="Gill Sans MT" w:hAnsi="Gill Sans MT"/>
      <w:sz w:val="18"/>
    </w:rPr>
  </w:style>
  <w:style w:type="paragraph" w:customStyle="1" w:styleId="Bullet">
    <w:name w:val="Bullet"/>
    <w:basedOn w:val="Normal"/>
    <w:autoRedefine/>
    <w:rsid w:val="003C677F"/>
    <w:pPr>
      <w:widowControl w:val="0"/>
      <w:tabs>
        <w:tab w:val="num" w:pos="1440"/>
      </w:tabs>
      <w:adjustRightInd w:val="0"/>
      <w:ind w:left="-567"/>
      <w:textAlignment w:val="baseline"/>
    </w:pPr>
    <w:rPr>
      <w:rFonts w:ascii="Arial" w:hAnsi="Arial"/>
      <w:sz w:val="22"/>
      <w:szCs w:val="22"/>
    </w:rPr>
  </w:style>
  <w:style w:type="paragraph" w:customStyle="1" w:styleId="indent1">
    <w:name w:val="indent1"/>
    <w:rsid w:val="003C677F"/>
    <w:pPr>
      <w:widowControl w:val="0"/>
      <w:adjustRightInd w:val="0"/>
      <w:spacing w:line="360" w:lineRule="atLeast"/>
      <w:ind w:left="720" w:hanging="720"/>
      <w:jc w:val="both"/>
      <w:textAlignment w:val="baseline"/>
    </w:pPr>
    <w:rPr>
      <w:rFonts w:ascii="Arial" w:hAnsi="Arial"/>
      <w:color w:val="000000"/>
      <w:kern w:val="30"/>
      <w:sz w:val="16"/>
      <w:lang w:eastAsia="en-US"/>
    </w:rPr>
  </w:style>
  <w:style w:type="paragraph" w:customStyle="1" w:styleId="Clause11">
    <w:name w:val="Clause 1.1."/>
    <w:basedOn w:val="Normal"/>
    <w:uiPriority w:val="2"/>
    <w:rsid w:val="001E678E"/>
    <w:pPr>
      <w:jc w:val="both"/>
    </w:pPr>
    <w:rPr>
      <w:rFonts w:ascii="Arial" w:eastAsia="Calibri" w:hAnsi="Arial" w:cs="Arial"/>
      <w:sz w:val="22"/>
      <w:szCs w:val="22"/>
      <w:lang w:eastAsia="en-GB"/>
    </w:rPr>
  </w:style>
  <w:style w:type="character" w:styleId="FollowedHyperlink">
    <w:name w:val="FollowedHyperlink"/>
    <w:uiPriority w:val="99"/>
    <w:rsid w:val="00F418E6"/>
    <w:rPr>
      <w:color w:val="800080"/>
      <w:u w:val="single"/>
    </w:rPr>
  </w:style>
  <w:style w:type="character" w:customStyle="1" w:styleId="Heading1Char">
    <w:name w:val="Heading 1 Char"/>
    <w:link w:val="Heading1"/>
    <w:uiPriority w:val="9"/>
    <w:rsid w:val="001649DA"/>
    <w:rPr>
      <w:sz w:val="24"/>
      <w:lang w:eastAsia="en-US"/>
    </w:rPr>
  </w:style>
  <w:style w:type="paragraph" w:styleId="Revision">
    <w:name w:val="Revision"/>
    <w:hidden/>
    <w:uiPriority w:val="99"/>
    <w:semiHidden/>
    <w:rsid w:val="001649DA"/>
    <w:rPr>
      <w:rFonts w:ascii="CG Times" w:hAnsi="CG Times"/>
      <w:lang w:eastAsia="en-US"/>
    </w:rPr>
  </w:style>
  <w:style w:type="paragraph" w:styleId="NoSpacing">
    <w:name w:val="No Spacing"/>
    <w:uiPriority w:val="1"/>
    <w:qFormat/>
    <w:rsid w:val="001649DA"/>
    <w:rPr>
      <w:rFonts w:ascii="CG Times" w:hAnsi="CG Times"/>
      <w:lang w:eastAsia="en-US"/>
    </w:rPr>
  </w:style>
  <w:style w:type="character" w:customStyle="1" w:styleId="Heading2Char">
    <w:name w:val="Heading 2 Char"/>
    <w:aliases w:val="PARA2 Char,Headline 2 Char,nmhd2 Char"/>
    <w:basedOn w:val="DefaultParagraphFont"/>
    <w:link w:val="Heading2"/>
    <w:uiPriority w:val="9"/>
    <w:rsid w:val="001649DA"/>
    <w:rPr>
      <w:rFonts w:ascii="Arial" w:hAnsi="Arial"/>
      <w:b/>
      <w:sz w:val="24"/>
      <w:lang w:eastAsia="en-US"/>
    </w:rPr>
  </w:style>
  <w:style w:type="character" w:customStyle="1" w:styleId="Heading3Char">
    <w:name w:val="Heading 3 Char"/>
    <w:basedOn w:val="DefaultParagraphFont"/>
    <w:link w:val="Heading3"/>
    <w:rsid w:val="001649DA"/>
    <w:rPr>
      <w:rFonts w:ascii="Arial" w:hAnsi="Arial"/>
      <w:u w:val="single"/>
      <w:lang w:eastAsia="en-US"/>
    </w:rPr>
  </w:style>
  <w:style w:type="character" w:customStyle="1" w:styleId="Heading4Char">
    <w:name w:val="Heading 4 Char"/>
    <w:basedOn w:val="DefaultParagraphFont"/>
    <w:link w:val="Heading4"/>
    <w:rsid w:val="001649DA"/>
    <w:rPr>
      <w:rFonts w:ascii="CG Times" w:hAnsi="CG Times"/>
      <w:sz w:val="24"/>
      <w:u w:val="single"/>
      <w:lang w:eastAsia="en-US"/>
    </w:rPr>
  </w:style>
  <w:style w:type="character" w:customStyle="1" w:styleId="Heading5Char">
    <w:name w:val="Heading 5 Char"/>
    <w:basedOn w:val="DefaultParagraphFont"/>
    <w:link w:val="Heading5"/>
    <w:rsid w:val="001649DA"/>
    <w:rPr>
      <w:rFonts w:ascii="CG Times" w:hAnsi="CG Times"/>
      <w:b/>
      <w:lang w:eastAsia="en-US"/>
    </w:rPr>
  </w:style>
  <w:style w:type="character" w:customStyle="1" w:styleId="Heading6Char">
    <w:name w:val="Heading 6 Char"/>
    <w:basedOn w:val="DefaultParagraphFont"/>
    <w:link w:val="Heading6"/>
    <w:rsid w:val="001649DA"/>
    <w:rPr>
      <w:rFonts w:ascii="CG Times" w:hAnsi="CG Times"/>
      <w:u w:val="single"/>
      <w:lang w:eastAsia="en-US"/>
    </w:rPr>
  </w:style>
  <w:style w:type="character" w:customStyle="1" w:styleId="Heading7Char">
    <w:name w:val="Heading 7 Char"/>
    <w:basedOn w:val="DefaultParagraphFont"/>
    <w:link w:val="Heading7"/>
    <w:rsid w:val="001649DA"/>
    <w:rPr>
      <w:rFonts w:ascii="CG Times" w:hAnsi="CG Times"/>
      <w:i/>
      <w:lang w:eastAsia="en-US"/>
    </w:rPr>
  </w:style>
  <w:style w:type="character" w:customStyle="1" w:styleId="Heading8Char">
    <w:name w:val="Heading 8 Char"/>
    <w:basedOn w:val="DefaultParagraphFont"/>
    <w:link w:val="Heading8"/>
    <w:rsid w:val="001649DA"/>
    <w:rPr>
      <w:rFonts w:ascii="CG Times" w:hAnsi="CG Times"/>
      <w:i/>
      <w:lang w:eastAsia="en-US"/>
    </w:rPr>
  </w:style>
  <w:style w:type="character" w:customStyle="1" w:styleId="Heading9Char">
    <w:name w:val="Heading 9 Char"/>
    <w:basedOn w:val="DefaultParagraphFont"/>
    <w:link w:val="Heading9"/>
    <w:rsid w:val="001649DA"/>
    <w:rPr>
      <w:rFonts w:ascii="CG Times" w:hAnsi="CG Times"/>
      <w:i/>
      <w:lang w:eastAsia="en-US"/>
    </w:rPr>
  </w:style>
  <w:style w:type="character" w:customStyle="1" w:styleId="TitleChar">
    <w:name w:val="Title Char"/>
    <w:basedOn w:val="DefaultParagraphFont"/>
    <w:link w:val="Title"/>
    <w:rsid w:val="001649DA"/>
    <w:rPr>
      <w:rFonts w:ascii="Arial" w:hAnsi="Arial"/>
      <w:b/>
      <w:sz w:val="28"/>
      <w:lang w:eastAsia="en-US"/>
    </w:rPr>
  </w:style>
  <w:style w:type="character" w:styleId="Strong">
    <w:name w:val="Strong"/>
    <w:qFormat/>
    <w:rsid w:val="001649DA"/>
    <w:rPr>
      <w:b/>
      <w:bCs/>
    </w:rPr>
  </w:style>
  <w:style w:type="character" w:customStyle="1" w:styleId="BalloonTextChar">
    <w:name w:val="Balloon Text Char"/>
    <w:basedOn w:val="DefaultParagraphFont"/>
    <w:link w:val="BalloonText"/>
    <w:uiPriority w:val="99"/>
    <w:semiHidden/>
    <w:rsid w:val="001649DA"/>
    <w:rPr>
      <w:rFonts w:ascii="Tahoma" w:hAnsi="Tahoma" w:cs="Tahoma"/>
      <w:sz w:val="16"/>
      <w:szCs w:val="16"/>
      <w:lang w:eastAsia="en-US"/>
    </w:rPr>
  </w:style>
  <w:style w:type="character" w:customStyle="1" w:styleId="HeaderChar">
    <w:name w:val="Header Char"/>
    <w:basedOn w:val="DefaultParagraphFont"/>
    <w:link w:val="Header"/>
    <w:uiPriority w:val="99"/>
    <w:rsid w:val="001649DA"/>
    <w:rPr>
      <w:rFonts w:ascii="CG Times" w:hAnsi="CG Times"/>
      <w:lang w:eastAsia="en-US"/>
    </w:rPr>
  </w:style>
  <w:style w:type="character" w:customStyle="1" w:styleId="FooterChar">
    <w:name w:val="Footer Char"/>
    <w:basedOn w:val="DefaultParagraphFont"/>
    <w:link w:val="Footer"/>
    <w:uiPriority w:val="99"/>
    <w:rsid w:val="001649DA"/>
    <w:rPr>
      <w:rFonts w:ascii="CG Times" w:hAnsi="CG Times"/>
      <w:lang w:eastAsia="en-US"/>
    </w:rPr>
  </w:style>
  <w:style w:type="character" w:customStyle="1" w:styleId="BodyText3Char">
    <w:name w:val="Body Text 3 Char"/>
    <w:basedOn w:val="DefaultParagraphFont"/>
    <w:link w:val="BodyText3"/>
    <w:rsid w:val="001649DA"/>
    <w:rPr>
      <w:rFonts w:ascii="Arial" w:hAnsi="Arial"/>
      <w:sz w:val="22"/>
      <w:lang w:eastAsia="en-US"/>
    </w:rPr>
  </w:style>
  <w:style w:type="paragraph" w:customStyle="1" w:styleId="Bodysubclause">
    <w:name w:val="Body  sub clause"/>
    <w:basedOn w:val="Normal"/>
    <w:rsid w:val="001649DA"/>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1649DA"/>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1649DA"/>
    <w:pPr>
      <w:tabs>
        <w:tab w:val="left" w:pos="709"/>
      </w:tabs>
      <w:spacing w:before="120" w:after="120" w:line="300" w:lineRule="atLeast"/>
      <w:jc w:val="both"/>
    </w:pPr>
    <w:rPr>
      <w:rFonts w:ascii="Times New Roman" w:hAnsi="Times New Roman"/>
      <w:b/>
      <w:smallCaps/>
      <w:sz w:val="24"/>
    </w:rPr>
  </w:style>
  <w:style w:type="character" w:customStyle="1" w:styleId="Defterm">
    <w:name w:val="Defterm"/>
    <w:rsid w:val="001649DA"/>
    <w:rPr>
      <w:b/>
      <w:color w:val="000000"/>
      <w:sz w:val="22"/>
    </w:rPr>
  </w:style>
  <w:style w:type="paragraph" w:customStyle="1" w:styleId="Sch1styleclause">
    <w:name w:val="Sch  (1style) clause"/>
    <w:basedOn w:val="Normal"/>
    <w:rsid w:val="001649DA"/>
    <w:pPr>
      <w:numPr>
        <w:numId w:val="35"/>
      </w:numPr>
      <w:spacing w:before="320" w:line="300" w:lineRule="atLeast"/>
      <w:jc w:val="both"/>
      <w:outlineLvl w:val="0"/>
    </w:pPr>
    <w:rPr>
      <w:rFonts w:ascii="Times New Roman" w:hAnsi="Times New Roman"/>
      <w:b/>
      <w:smallCaps/>
      <w:sz w:val="22"/>
    </w:rPr>
  </w:style>
  <w:style w:type="paragraph" w:customStyle="1" w:styleId="Sch1stylesubclause">
    <w:name w:val="Sch  (1style) sub clause"/>
    <w:basedOn w:val="Normal"/>
    <w:rsid w:val="001649DA"/>
    <w:pPr>
      <w:numPr>
        <w:ilvl w:val="1"/>
        <w:numId w:val="35"/>
      </w:numPr>
      <w:spacing w:before="280" w:after="120" w:line="300" w:lineRule="atLeast"/>
      <w:jc w:val="both"/>
      <w:outlineLvl w:val="1"/>
    </w:pPr>
    <w:rPr>
      <w:rFonts w:ascii="Times New Roman" w:hAnsi="Times New Roman"/>
      <w:color w:val="000000"/>
      <w:sz w:val="22"/>
    </w:rPr>
  </w:style>
  <w:style w:type="paragraph" w:customStyle="1" w:styleId="Sch1stylepara">
    <w:name w:val="Sch (1style) para"/>
    <w:basedOn w:val="Normal"/>
    <w:rsid w:val="001649DA"/>
    <w:pPr>
      <w:numPr>
        <w:ilvl w:val="2"/>
        <w:numId w:val="35"/>
      </w:numPr>
      <w:spacing w:after="120" w:line="300" w:lineRule="atLeast"/>
      <w:jc w:val="both"/>
    </w:pPr>
    <w:rPr>
      <w:rFonts w:ascii="Times New Roman" w:hAnsi="Times New Roman"/>
      <w:sz w:val="22"/>
    </w:rPr>
  </w:style>
  <w:style w:type="paragraph" w:customStyle="1" w:styleId="Sch1stylesubpara">
    <w:name w:val="Sch (1style) sub para"/>
    <w:basedOn w:val="Heading4"/>
    <w:rsid w:val="001649DA"/>
    <w:pPr>
      <w:numPr>
        <w:ilvl w:val="3"/>
        <w:numId w:val="35"/>
      </w:numPr>
      <w:tabs>
        <w:tab w:val="left" w:pos="2261"/>
      </w:tabs>
      <w:spacing w:after="120" w:line="300" w:lineRule="atLeast"/>
      <w:jc w:val="both"/>
    </w:pPr>
    <w:rPr>
      <w:rFonts w:ascii="Times New Roman" w:hAnsi="Times New Roman"/>
      <w:sz w:val="22"/>
      <w:u w:val="none"/>
    </w:rPr>
  </w:style>
  <w:style w:type="character" w:customStyle="1" w:styleId="BodyTextIndentChar">
    <w:name w:val="Body Text Indent Char"/>
    <w:basedOn w:val="DefaultParagraphFont"/>
    <w:link w:val="BodyTextIndent"/>
    <w:uiPriority w:val="99"/>
    <w:rsid w:val="001649DA"/>
    <w:rPr>
      <w:rFonts w:ascii="Arial" w:hAnsi="Arial"/>
      <w:lang w:eastAsia="en-US"/>
    </w:rPr>
  </w:style>
  <w:style w:type="character" w:customStyle="1" w:styleId="BodyText2Char">
    <w:name w:val="Body Text 2 Char"/>
    <w:basedOn w:val="DefaultParagraphFont"/>
    <w:link w:val="BodyText2"/>
    <w:uiPriority w:val="99"/>
    <w:rsid w:val="001649DA"/>
    <w:rPr>
      <w:sz w:val="24"/>
      <w:lang w:eastAsia="en-US"/>
    </w:rPr>
  </w:style>
  <w:style w:type="character" w:customStyle="1" w:styleId="BodyTextIndent2Char">
    <w:name w:val="Body Text Indent 2 Char"/>
    <w:basedOn w:val="DefaultParagraphFont"/>
    <w:link w:val="BodyTextIndent2"/>
    <w:uiPriority w:val="99"/>
    <w:rsid w:val="001649DA"/>
    <w:rPr>
      <w:rFonts w:ascii="Arial" w:hAnsi="Arial"/>
      <w:lang w:eastAsia="en-US"/>
    </w:rPr>
  </w:style>
  <w:style w:type="character" w:styleId="BookTitle">
    <w:name w:val="Book Title"/>
    <w:basedOn w:val="DefaultParagraphFont"/>
    <w:uiPriority w:val="33"/>
    <w:qFormat/>
    <w:rsid w:val="001649DA"/>
    <w:rPr>
      <w:b/>
      <w:bCs/>
      <w:smallCaps/>
      <w:spacing w:val="5"/>
    </w:rPr>
  </w:style>
  <w:style w:type="character" w:customStyle="1" w:styleId="CommentTextChar">
    <w:name w:val="Comment Text Char"/>
    <w:basedOn w:val="DefaultParagraphFont"/>
    <w:link w:val="CommentText"/>
    <w:uiPriority w:val="99"/>
    <w:semiHidden/>
    <w:rsid w:val="001649DA"/>
    <w:rPr>
      <w:rFonts w:ascii="CG Times" w:hAnsi="CG Times"/>
      <w:lang w:eastAsia="en-US"/>
    </w:rPr>
  </w:style>
  <w:style w:type="character" w:customStyle="1" w:styleId="CommentSubjectChar">
    <w:name w:val="Comment Subject Char"/>
    <w:basedOn w:val="CommentTextChar"/>
    <w:link w:val="CommentSubject"/>
    <w:uiPriority w:val="99"/>
    <w:semiHidden/>
    <w:rsid w:val="001649DA"/>
    <w:rPr>
      <w:rFonts w:ascii="CG Times" w:hAnsi="CG Times"/>
      <w:b/>
      <w:bCs/>
      <w:lang w:eastAsia="en-US"/>
    </w:rPr>
  </w:style>
  <w:style w:type="paragraph" w:customStyle="1" w:styleId="Default">
    <w:name w:val="Default"/>
    <w:rsid w:val="001649DA"/>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4269">
      <w:bodyDiv w:val="1"/>
      <w:marLeft w:val="0"/>
      <w:marRight w:val="0"/>
      <w:marTop w:val="0"/>
      <w:marBottom w:val="0"/>
      <w:divBdr>
        <w:top w:val="none" w:sz="0" w:space="0" w:color="auto"/>
        <w:left w:val="none" w:sz="0" w:space="0" w:color="auto"/>
        <w:bottom w:val="none" w:sz="0" w:space="0" w:color="auto"/>
        <w:right w:val="none" w:sz="0" w:space="0" w:color="auto"/>
      </w:divBdr>
    </w:div>
    <w:div w:id="619915251">
      <w:bodyDiv w:val="1"/>
      <w:marLeft w:val="0"/>
      <w:marRight w:val="0"/>
      <w:marTop w:val="0"/>
      <w:marBottom w:val="0"/>
      <w:divBdr>
        <w:top w:val="none" w:sz="0" w:space="0" w:color="auto"/>
        <w:left w:val="none" w:sz="0" w:space="0" w:color="auto"/>
        <w:bottom w:val="none" w:sz="0" w:space="0" w:color="auto"/>
        <w:right w:val="none" w:sz="0" w:space="0" w:color="auto"/>
      </w:divBdr>
    </w:div>
    <w:div w:id="732433537">
      <w:bodyDiv w:val="1"/>
      <w:marLeft w:val="0"/>
      <w:marRight w:val="0"/>
      <w:marTop w:val="0"/>
      <w:marBottom w:val="0"/>
      <w:divBdr>
        <w:top w:val="none" w:sz="0" w:space="0" w:color="auto"/>
        <w:left w:val="none" w:sz="0" w:space="0" w:color="auto"/>
        <w:bottom w:val="none" w:sz="0" w:space="0" w:color="auto"/>
        <w:right w:val="none" w:sz="0" w:space="0" w:color="auto"/>
      </w:divBdr>
    </w:div>
    <w:div w:id="756170336">
      <w:bodyDiv w:val="1"/>
      <w:marLeft w:val="0"/>
      <w:marRight w:val="0"/>
      <w:marTop w:val="0"/>
      <w:marBottom w:val="0"/>
      <w:divBdr>
        <w:top w:val="none" w:sz="0" w:space="0" w:color="auto"/>
        <w:left w:val="none" w:sz="0" w:space="0" w:color="auto"/>
        <w:bottom w:val="none" w:sz="0" w:space="0" w:color="auto"/>
        <w:right w:val="none" w:sz="0" w:space="0" w:color="auto"/>
      </w:divBdr>
    </w:div>
    <w:div w:id="762071257">
      <w:bodyDiv w:val="1"/>
      <w:marLeft w:val="0"/>
      <w:marRight w:val="0"/>
      <w:marTop w:val="0"/>
      <w:marBottom w:val="0"/>
      <w:divBdr>
        <w:top w:val="none" w:sz="0" w:space="0" w:color="auto"/>
        <w:left w:val="none" w:sz="0" w:space="0" w:color="auto"/>
        <w:bottom w:val="none" w:sz="0" w:space="0" w:color="auto"/>
        <w:right w:val="none" w:sz="0" w:space="0" w:color="auto"/>
      </w:divBdr>
    </w:div>
    <w:div w:id="1055349344">
      <w:bodyDiv w:val="1"/>
      <w:marLeft w:val="0"/>
      <w:marRight w:val="0"/>
      <w:marTop w:val="0"/>
      <w:marBottom w:val="0"/>
      <w:divBdr>
        <w:top w:val="none" w:sz="0" w:space="0" w:color="auto"/>
        <w:left w:val="none" w:sz="0" w:space="0" w:color="auto"/>
        <w:bottom w:val="none" w:sz="0" w:space="0" w:color="auto"/>
        <w:right w:val="none" w:sz="0" w:space="0" w:color="auto"/>
      </w:divBdr>
    </w:div>
    <w:div w:id="1370569024">
      <w:bodyDiv w:val="1"/>
      <w:marLeft w:val="0"/>
      <w:marRight w:val="0"/>
      <w:marTop w:val="0"/>
      <w:marBottom w:val="0"/>
      <w:divBdr>
        <w:top w:val="none" w:sz="0" w:space="0" w:color="auto"/>
        <w:left w:val="none" w:sz="0" w:space="0" w:color="auto"/>
        <w:bottom w:val="none" w:sz="0" w:space="0" w:color="auto"/>
        <w:right w:val="none" w:sz="0" w:space="0" w:color="auto"/>
      </w:divBdr>
    </w:div>
    <w:div w:id="1810053559">
      <w:bodyDiv w:val="1"/>
      <w:marLeft w:val="0"/>
      <w:marRight w:val="0"/>
      <w:marTop w:val="0"/>
      <w:marBottom w:val="0"/>
      <w:divBdr>
        <w:top w:val="none" w:sz="0" w:space="0" w:color="auto"/>
        <w:left w:val="none" w:sz="0" w:space="0" w:color="auto"/>
        <w:bottom w:val="none" w:sz="0" w:space="0" w:color="auto"/>
        <w:right w:val="none" w:sz="0" w:space="0" w:color="auto"/>
      </w:divBdr>
    </w:div>
    <w:div w:id="1917007428">
      <w:bodyDiv w:val="1"/>
      <w:marLeft w:val="0"/>
      <w:marRight w:val="0"/>
      <w:marTop w:val="0"/>
      <w:marBottom w:val="0"/>
      <w:divBdr>
        <w:top w:val="none" w:sz="0" w:space="0" w:color="auto"/>
        <w:left w:val="none" w:sz="0" w:space="0" w:color="auto"/>
        <w:bottom w:val="none" w:sz="0" w:space="0" w:color="auto"/>
        <w:right w:val="none" w:sz="0" w:space="0" w:color="auto"/>
      </w:divBdr>
    </w:div>
    <w:div w:id="2020618788">
      <w:bodyDiv w:val="1"/>
      <w:marLeft w:val="0"/>
      <w:marRight w:val="0"/>
      <w:marTop w:val="0"/>
      <w:marBottom w:val="0"/>
      <w:divBdr>
        <w:top w:val="none" w:sz="0" w:space="0" w:color="auto"/>
        <w:left w:val="none" w:sz="0" w:space="0" w:color="auto"/>
        <w:bottom w:val="none" w:sz="0" w:space="0" w:color="auto"/>
        <w:right w:val="none" w:sz="0" w:space="0" w:color="auto"/>
      </w:divBdr>
    </w:div>
    <w:div w:id="2108503252">
      <w:bodyDiv w:val="1"/>
      <w:marLeft w:val="0"/>
      <w:marRight w:val="0"/>
      <w:marTop w:val="0"/>
      <w:marBottom w:val="0"/>
      <w:divBdr>
        <w:top w:val="none" w:sz="0" w:space="0" w:color="auto"/>
        <w:left w:val="none" w:sz="0" w:space="0" w:color="auto"/>
        <w:bottom w:val="none" w:sz="0" w:space="0" w:color="auto"/>
        <w:right w:val="none" w:sz="0" w:space="0" w:color="auto"/>
      </w:divBdr>
    </w:div>
    <w:div w:id="21214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harnwood.gov.uk" TargetMode="External"/><Relationship Id="rId26" Type="http://schemas.openxmlformats.org/officeDocument/2006/relationships/hyperlink" Target="https://www.gov.uk/government/publications/corporate-covenant-pledge" TargetMode="External"/><Relationship Id="rId3" Type="http://schemas.openxmlformats.org/officeDocument/2006/relationships/numbering" Target="numbering.xml"/><Relationship Id="rId21" Type="http://schemas.openxmlformats.org/officeDocument/2006/relationships/hyperlink" Target="https://www.charnwood.gov.uk/files/documents/52_cbc_customer_charter_oct_2011_css/5.2%20CBC%20Customer%20Charter%20-%20Oct%202011%20CSS.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harnwood.gov.uk/pages/contract_template_documentation" TargetMode="External"/><Relationship Id="rId25" Type="http://schemas.openxmlformats.org/officeDocument/2006/relationships/hyperlink" Target="https://www.armedforcescovenant.gov.uk/get-involved/" TargetMode="External"/><Relationship Id="rId2" Type="http://schemas.openxmlformats.org/officeDocument/2006/relationships/customXml" Target="../customXml/item2.xml"/><Relationship Id="rId16" Type="http://schemas.openxmlformats.org/officeDocument/2006/relationships/hyperlink" Target="https://www.delta-esourcing.com" TargetMode="External"/><Relationship Id="rId20" Type="http://schemas.openxmlformats.org/officeDocument/2006/relationships/hyperlink" Target="https://www.charnwood.gov.uk/files/documents/equal_opportunities_statement/CBC%20Equalities%20Policy%20Statement%202014%20%20Final.doc" TargetMode="External"/><Relationship Id="rId29" Type="http://schemas.openxmlformats.org/officeDocument/2006/relationships/hyperlink" Target="mailto:Victoria.coomber@charnwood.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payments@charnwood.gov.uk" TargetMode="External"/><Relationship Id="rId5" Type="http://schemas.openxmlformats.org/officeDocument/2006/relationships/settings" Target="settings.xml"/><Relationship Id="rId15" Type="http://schemas.openxmlformats.org/officeDocument/2006/relationships/hyperlink" Target="https://www.delta-esourcing.com" TargetMode="External"/><Relationship Id="rId23" Type="http://schemas.openxmlformats.org/officeDocument/2006/relationships/hyperlink" Target="http://www.charnwood.gov.uk/pages/safeguarding_children_and_young_people" TargetMode="External"/><Relationship Id="rId28" Type="http://schemas.openxmlformats.org/officeDocument/2006/relationships/hyperlink" Target="https://www.charnwood.gov.uk/pages/support_for_the_armed_forces" TargetMode="External"/><Relationship Id="rId10" Type="http://schemas.openxmlformats.org/officeDocument/2006/relationships/header" Target="header1.xml"/><Relationship Id="rId19" Type="http://schemas.openxmlformats.org/officeDocument/2006/relationships/hyperlink" Target="http://www.charnwood.gov.uk/pages/health_and_safety"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elpdesk@delta-esourcing.com" TargetMode="External"/><Relationship Id="rId22" Type="http://schemas.openxmlformats.org/officeDocument/2006/relationships/hyperlink" Target="https://www.charnwood.gov.uk/files/papers/cab_22_october_2015_item_11_environmental_policy/Cab%2022%20October%202015%20Item%2011%20Environmental%20Policy.pdf" TargetMode="External"/><Relationship Id="rId27" Type="http://schemas.openxmlformats.org/officeDocument/2006/relationships/hyperlink" Target="mailto:AFCovenant@rfca.mod.uk"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mmercial_and_Contract\Corporate%20Procurement_%20Operations\PL%20STANDARD%20DOCS%20&amp;%20GUIDANCE\STANDARD%20DOCS\Standard%20Documents\Proc%20lincs%20branded\RFQ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fc21e698-b166-42b9-a223-a4bce54f34c3"/>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67A4-9D30-4122-8ADD-B12F828D0ED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F18E667-BD44-425F-A69B-5C5C2525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RFQServices</Template>
  <TotalTime>8</TotalTime>
  <Pages>67</Pages>
  <Words>19396</Words>
  <Characters>107297</Characters>
  <Application>Microsoft Office Word</Application>
  <DocSecurity>0</DocSecurity>
  <Lines>894</Lines>
  <Paragraphs>252</Paragraphs>
  <ScaleCrop>false</ScaleCrop>
  <HeadingPairs>
    <vt:vector size="2" baseType="variant">
      <vt:variant>
        <vt:lpstr>Title</vt:lpstr>
      </vt:variant>
      <vt:variant>
        <vt:i4>1</vt:i4>
      </vt:variant>
    </vt:vector>
  </HeadingPairs>
  <TitlesOfParts>
    <vt:vector size="1" baseType="lpstr">
      <vt:lpstr>City of Lincoln Council</vt:lpstr>
    </vt:vector>
  </TitlesOfParts>
  <Company>City of Lincoln Council</Company>
  <LinksUpToDate>false</LinksUpToDate>
  <CharactersWithSpaces>126441</CharactersWithSpaces>
  <SharedDoc>false</SharedDoc>
  <HLinks>
    <vt:vector size="72" baseType="variant">
      <vt:variant>
        <vt:i4>6946929</vt:i4>
      </vt:variant>
      <vt:variant>
        <vt:i4>150</vt:i4>
      </vt:variant>
      <vt:variant>
        <vt:i4>0</vt:i4>
      </vt:variant>
      <vt:variant>
        <vt:i4>5</vt:i4>
      </vt:variant>
      <vt:variant>
        <vt:lpwstr>http://www.charnwood.gov.uk/pages/safeguarding_children_and_young_people</vt:lpwstr>
      </vt:variant>
      <vt:variant>
        <vt:lpwstr/>
      </vt:variant>
      <vt:variant>
        <vt:i4>6881361</vt:i4>
      </vt:variant>
      <vt:variant>
        <vt:i4>147</vt:i4>
      </vt:variant>
      <vt:variant>
        <vt:i4>0</vt:i4>
      </vt:variant>
      <vt:variant>
        <vt:i4>5</vt:i4>
      </vt:variant>
      <vt:variant>
        <vt:lpwstr>https://www.charnwood.gov.uk/files/papers/cab_22_october_2015_item_11_environmental_policy/Cab 22 October 2015 Item 11 Environmental Policy.pdf</vt:lpwstr>
      </vt:variant>
      <vt:variant>
        <vt:lpwstr/>
      </vt:variant>
      <vt:variant>
        <vt:i4>1769529</vt:i4>
      </vt:variant>
      <vt:variant>
        <vt:i4>144</vt:i4>
      </vt:variant>
      <vt:variant>
        <vt:i4>0</vt:i4>
      </vt:variant>
      <vt:variant>
        <vt:i4>5</vt:i4>
      </vt:variant>
      <vt:variant>
        <vt:lpwstr>http://www.charnwood.gov.uk/files/documents/customer_charter/CBC Customer Charter - Oct 2011 CSS.pdf</vt:lpwstr>
      </vt:variant>
      <vt:variant>
        <vt:lpwstr/>
      </vt:variant>
      <vt:variant>
        <vt:i4>2424947</vt:i4>
      </vt:variant>
      <vt:variant>
        <vt:i4>141</vt:i4>
      </vt:variant>
      <vt:variant>
        <vt:i4>0</vt:i4>
      </vt:variant>
      <vt:variant>
        <vt:i4>5</vt:i4>
      </vt:variant>
      <vt:variant>
        <vt:lpwstr>https://www.charnwood.gov.uk/files/documents/equal_opportunities_statement/CBC Equalities Policy Statement 2014  Final.doc</vt:lpwstr>
      </vt:variant>
      <vt:variant>
        <vt:lpwstr/>
      </vt:variant>
      <vt:variant>
        <vt:i4>2687013</vt:i4>
      </vt:variant>
      <vt:variant>
        <vt:i4>138</vt:i4>
      </vt:variant>
      <vt:variant>
        <vt:i4>0</vt:i4>
      </vt:variant>
      <vt:variant>
        <vt:i4>5</vt:i4>
      </vt:variant>
      <vt:variant>
        <vt:lpwstr>http://www.charnwood.gov.uk/pages/health_and_safety</vt:lpwstr>
      </vt:variant>
      <vt:variant>
        <vt:lpwstr/>
      </vt:variant>
      <vt:variant>
        <vt:i4>458838</vt:i4>
      </vt:variant>
      <vt:variant>
        <vt:i4>96</vt:i4>
      </vt:variant>
      <vt:variant>
        <vt:i4>0</vt:i4>
      </vt:variant>
      <vt:variant>
        <vt:i4>5</vt:i4>
      </vt:variant>
      <vt:variant>
        <vt:lpwstr>http://www.charnwood.gov.uk/</vt:lpwstr>
      </vt:variant>
      <vt:variant>
        <vt:lpwstr/>
      </vt:variant>
      <vt:variant>
        <vt:i4>7077996</vt:i4>
      </vt:variant>
      <vt:variant>
        <vt:i4>24</vt:i4>
      </vt:variant>
      <vt:variant>
        <vt:i4>0</vt:i4>
      </vt:variant>
      <vt:variant>
        <vt:i4>5</vt:i4>
      </vt:variant>
      <vt:variant>
        <vt:lpwstr>http://www.charnwood.gov.uk/pages/contract_template_documentation</vt:lpwstr>
      </vt:variant>
      <vt:variant>
        <vt:lpwstr/>
      </vt:variant>
      <vt:variant>
        <vt:i4>1114193</vt:i4>
      </vt:variant>
      <vt:variant>
        <vt:i4>18</vt:i4>
      </vt:variant>
      <vt:variant>
        <vt:i4>0</vt:i4>
      </vt:variant>
      <vt:variant>
        <vt:i4>5</vt:i4>
      </vt:variant>
      <vt:variant>
        <vt:lpwstr>https://www.delta-esourcing.com/</vt:lpwstr>
      </vt:variant>
      <vt:variant>
        <vt:lpwstr/>
      </vt:variant>
      <vt:variant>
        <vt:i4>1114193</vt:i4>
      </vt:variant>
      <vt:variant>
        <vt:i4>12</vt:i4>
      </vt:variant>
      <vt:variant>
        <vt:i4>0</vt:i4>
      </vt:variant>
      <vt:variant>
        <vt:i4>5</vt:i4>
      </vt:variant>
      <vt:variant>
        <vt:lpwstr>https://www.delta-esourcing.com/</vt:lpwstr>
      </vt:variant>
      <vt:variant>
        <vt:lpwstr/>
      </vt:variant>
      <vt:variant>
        <vt:i4>4653101</vt:i4>
      </vt:variant>
      <vt:variant>
        <vt:i4>3</vt:i4>
      </vt:variant>
      <vt:variant>
        <vt:i4>0</vt:i4>
      </vt:variant>
      <vt:variant>
        <vt:i4>5</vt:i4>
      </vt:variant>
      <vt:variant>
        <vt:lpwstr>mailto:helpdesk@delta-esourcing.com</vt:lpwstr>
      </vt:variant>
      <vt:variant>
        <vt:lpwstr/>
      </vt:variant>
      <vt:variant>
        <vt:i4>1114193</vt:i4>
      </vt:variant>
      <vt:variant>
        <vt:i4>0</vt:i4>
      </vt:variant>
      <vt:variant>
        <vt:i4>0</vt:i4>
      </vt:variant>
      <vt:variant>
        <vt:i4>5</vt:i4>
      </vt:variant>
      <vt:variant>
        <vt:lpwstr>https://www.delta-esourcing.com/</vt:lpwstr>
      </vt:variant>
      <vt:variant>
        <vt:lpwstr/>
      </vt:variant>
      <vt:variant>
        <vt:i4>8257650</vt:i4>
      </vt:variant>
      <vt:variant>
        <vt:i4>-1</vt:i4>
      </vt:variant>
      <vt:variant>
        <vt:i4>1303</vt:i4>
      </vt:variant>
      <vt:variant>
        <vt:i4>1</vt:i4>
      </vt:variant>
      <vt:variant>
        <vt:lpwstr>http://info/C9/Communications%20%20Consultation/Document%20Library/Corp%20ID%20and%20Logo%27s/NEW%20CBC%20LOGOS/NEWCBC%20LOGO%20CMYK%20300.jpg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Lincoln Council</dc:title>
  <dc:creator>Atkins Jennifer (Nee Abraham)</dc:creator>
  <cp:lastModifiedBy>Atkins Jennifer</cp:lastModifiedBy>
  <cp:revision>4</cp:revision>
  <cp:lastPrinted>2010-09-06T07:37:00Z</cp:lastPrinted>
  <dcterms:created xsi:type="dcterms:W3CDTF">2020-01-23T10:03:00Z</dcterms:created>
  <dcterms:modified xsi:type="dcterms:W3CDTF">2020-01-23T12:57:00Z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286c985c-d684-4d5c-a878-5d4a9b18e529</vt:lpwstr>
  </property>
  <property fmtid="{D5CDD505-2E9C-101B-9397-08002B2CF9AE}" pid="3" name="bjSaver">
    <vt:lpwstr>j+4t/1Rm0ivDtDZ7VvPzfyMqRIP8Ov++</vt:lpwstr>
  </property>
  <property fmtid="{D5CDD505-2E9C-101B-9397-08002B2CF9AE}" pid="4" name="bjDocumentSecurityLabel">
    <vt:lpwstr>No Marking</vt:lpwstr>
  </property>
  <property fmtid="{D5CDD505-2E9C-101B-9397-08002B2CF9AE}" pid="5" name="bjDocumentLabelFieldCode">
    <vt:lpwstr>No Marking</vt:lpwstr>
  </property>
</Properties>
</file>